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25C1" w14:textId="60FC2564" w:rsidR="00AE00B4" w:rsidRPr="00822647" w:rsidRDefault="00AE00B4">
      <w:pPr>
        <w:suppressAutoHyphens/>
        <w:ind w:firstLine="1122"/>
        <w:jc w:val="right"/>
        <w:rPr>
          <w:b/>
          <w:lang w:val="sr-Cyrl-RS"/>
        </w:rPr>
      </w:pPr>
    </w:p>
    <w:p w14:paraId="0F693F33" w14:textId="77777777" w:rsidR="00AE00B4" w:rsidRDefault="00AE00B4">
      <w:pPr>
        <w:suppressAutoHyphens/>
        <w:ind w:firstLine="1122"/>
        <w:jc w:val="right"/>
        <w:rPr>
          <w:b/>
        </w:rPr>
      </w:pPr>
    </w:p>
    <w:p w14:paraId="53AA3216" w14:textId="77777777" w:rsidR="00940932" w:rsidRDefault="00940932" w:rsidP="00940932">
      <w:pPr>
        <w:suppressAutoHyphens/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r w:rsidRPr="001B563B">
        <w:t>("</w:t>
      </w:r>
      <w:proofErr w:type="spellStart"/>
      <w:r w:rsidRPr="001B563B">
        <w:t>Сл</w:t>
      </w:r>
      <w:proofErr w:type="spellEnd"/>
      <w:r w:rsidRPr="001B563B">
        <w:t xml:space="preserve">. </w:t>
      </w:r>
      <w:proofErr w:type="spellStart"/>
      <w:r w:rsidRPr="001B563B">
        <w:t>гласник</w:t>
      </w:r>
      <w:proofErr w:type="spellEnd"/>
      <w:r w:rsidRPr="001B563B">
        <w:t xml:space="preserve"> РС", </w:t>
      </w:r>
      <w:proofErr w:type="spellStart"/>
      <w:r w:rsidRPr="001B563B">
        <w:t>бр</w:t>
      </w:r>
      <w:proofErr w:type="spellEnd"/>
      <w:r w:rsidRPr="001B563B">
        <w:t xml:space="preserve">. 54/2009, 73/2010, 101/2010, 101/2011, 93/2012, 62/2013, 63/2013 - </w:t>
      </w:r>
      <w:proofErr w:type="spellStart"/>
      <w:r w:rsidRPr="001B563B">
        <w:t>испр</w:t>
      </w:r>
      <w:proofErr w:type="spellEnd"/>
      <w:r w:rsidRPr="001B563B">
        <w:t xml:space="preserve">., 108/2013, 142/2014, 68/2015 - </w:t>
      </w:r>
      <w:proofErr w:type="spellStart"/>
      <w:r w:rsidRPr="001B563B">
        <w:t>др</w:t>
      </w:r>
      <w:proofErr w:type="spellEnd"/>
      <w:r w:rsidRPr="001B563B">
        <w:t xml:space="preserve">. </w:t>
      </w:r>
      <w:proofErr w:type="spellStart"/>
      <w:r w:rsidRPr="001B563B">
        <w:t>закон</w:t>
      </w:r>
      <w:proofErr w:type="spellEnd"/>
      <w:r w:rsidRPr="001B563B">
        <w:t>, 103/2015, 99/2016, 113/2017, 95/2018, 31/2019, 72/2019 и 149/2020)</w:t>
      </w:r>
      <w:r>
        <w:t xml:space="preserve">, </w:t>
      </w:r>
      <w:proofErr w:type="spellStart"/>
      <w:r>
        <w:t>члана</w:t>
      </w:r>
      <w:proofErr w:type="spellEnd"/>
      <w:r>
        <w:t xml:space="preserve"> 49.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88/2017, 27/2018 -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10/2019, 27/2018 -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и 6/2020), </w:t>
      </w:r>
      <w:proofErr w:type="spellStart"/>
      <w:r>
        <w:t>члана</w:t>
      </w:r>
      <w:proofErr w:type="spellEnd"/>
      <w:r>
        <w:t xml:space="preserve"> 136.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 xml:space="preserve">. 18/2016 и 95/2018-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члана</w:t>
      </w:r>
      <w:proofErr w:type="spellEnd"/>
      <w:r>
        <w:t xml:space="preserve"> 40.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“, </w:t>
      </w:r>
      <w:proofErr w:type="spellStart"/>
      <w:r>
        <w:t>бр</w:t>
      </w:r>
      <w:proofErr w:type="spellEnd"/>
      <w:r>
        <w:t xml:space="preserve">. 2/2019), </w:t>
      </w:r>
    </w:p>
    <w:p w14:paraId="4350566D" w14:textId="4C92F4F9" w:rsidR="00940932" w:rsidRDefault="00940932" w:rsidP="00940932">
      <w:pPr>
        <w:suppressAutoHyphens/>
        <w:jc w:val="both"/>
      </w:pP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54074C">
        <w:rPr>
          <w:lang w:val="sr-Cyrl-RS"/>
        </w:rPr>
        <w:t>7.</w:t>
      </w:r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 w:rsidR="0054074C">
        <w:rPr>
          <w:lang w:val="sr-Cyrl-RS"/>
        </w:rPr>
        <w:t>14.06.2021.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донела</w:t>
      </w:r>
      <w:proofErr w:type="spellEnd"/>
      <w:r>
        <w:t>:</w:t>
      </w:r>
    </w:p>
    <w:p w14:paraId="7C1064AB" w14:textId="77777777" w:rsidR="00AE00B4" w:rsidRDefault="00AE00B4">
      <w:pPr>
        <w:suppressAutoHyphens/>
        <w:spacing w:line="360" w:lineRule="auto"/>
      </w:pPr>
    </w:p>
    <w:p w14:paraId="4FE7C4AE" w14:textId="22720329" w:rsidR="00AE00B4" w:rsidRPr="0054074C" w:rsidRDefault="00634F03" w:rsidP="0054074C">
      <w:pPr>
        <w:tabs>
          <w:tab w:val="left" w:pos="2655"/>
        </w:tabs>
        <w:suppressAutoHyphens/>
        <w:spacing w:line="360" w:lineRule="auto"/>
        <w:jc w:val="center"/>
      </w:pPr>
      <w:r>
        <w:rPr>
          <w:b/>
        </w:rPr>
        <w:t>РЕШЕЊЕ</w:t>
      </w:r>
    </w:p>
    <w:p w14:paraId="097116F0" w14:textId="77777777" w:rsidR="00AE00B4" w:rsidRDefault="00634F03">
      <w:pPr>
        <w:tabs>
          <w:tab w:val="left" w:pos="4290"/>
        </w:tabs>
        <w:suppressAutoHyphens/>
        <w:spacing w:line="360" w:lineRule="auto"/>
        <w:ind w:firstLine="1122"/>
        <w:jc w:val="both"/>
      </w:pPr>
      <w:r>
        <w:rPr>
          <w:b/>
        </w:rPr>
        <w:t>ДАЈЕ СЕ САГЛАСНОСТ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40932">
        <w:rPr>
          <w:lang w:val="sr-Cyrl-RS"/>
        </w:rPr>
        <w:t>1</w:t>
      </w:r>
      <w:r>
        <w:t>.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''</w:t>
      </w:r>
      <w:r w:rsidR="00940932">
        <w:rPr>
          <w:lang w:val="sr-Cyrl-RS"/>
        </w:rPr>
        <w:t>Иво Лола Рибар</w:t>
      </w:r>
      <w:r>
        <w:t xml:space="preserve">'' </w:t>
      </w:r>
      <w:r w:rsidR="00940932">
        <w:rPr>
          <w:lang w:val="sr-Cyrl-RS"/>
        </w:rPr>
        <w:t>Велико Градиште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усвојио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079F41D8" w14:textId="3CCCE1C7" w:rsidR="00AE00B4" w:rsidRDefault="00634F03" w:rsidP="0054074C">
      <w:pPr>
        <w:tabs>
          <w:tab w:val="left" w:pos="4290"/>
        </w:tabs>
        <w:suppressAutoHyphens/>
        <w:spacing w:line="360" w:lineRule="auto"/>
        <w:ind w:firstLine="1122"/>
        <w:jc w:val="both"/>
      </w:pPr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Образложење</w:t>
      </w:r>
      <w:proofErr w:type="spellEnd"/>
    </w:p>
    <w:p w14:paraId="03ADBD7C" w14:textId="77777777" w:rsidR="00AE00B4" w:rsidRDefault="00634F03">
      <w:pPr>
        <w:tabs>
          <w:tab w:val="left" w:pos="4290"/>
        </w:tabs>
        <w:suppressAutoHyphens/>
        <w:spacing w:line="360" w:lineRule="auto"/>
        <w:ind w:firstLine="1122"/>
        <w:jc w:val="both"/>
      </w:pPr>
      <w:proofErr w:type="spellStart"/>
      <w:r>
        <w:t>Дана</w:t>
      </w:r>
      <w:proofErr w:type="spellEnd"/>
      <w:r>
        <w:rPr>
          <w:b/>
        </w:rPr>
        <w:t xml:space="preserve"> </w:t>
      </w:r>
      <w:r w:rsidR="00940932">
        <w:t>24</w:t>
      </w:r>
      <w:r>
        <w:t>.0</w:t>
      </w:r>
      <w:r w:rsidR="00940932">
        <w:rPr>
          <w:lang w:val="sr-Cyrl-RS"/>
        </w:rPr>
        <w:t>5</w:t>
      </w:r>
      <w:r w:rsidR="00940932">
        <w:t>.2021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''</w:t>
      </w:r>
      <w:r w:rsidR="00940932">
        <w:rPr>
          <w:lang w:val="sr-Cyrl-RS"/>
        </w:rPr>
        <w:t>Иво Лола Рибар</w:t>
      </w:r>
      <w:r>
        <w:t xml:space="preserve">‘' </w:t>
      </w:r>
      <w:r w:rsidR="00940932">
        <w:rPr>
          <w:lang w:val="sr-Cyrl-RS"/>
        </w:rPr>
        <w:t>Велико Градиште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обратила</w:t>
      </w:r>
      <w:proofErr w:type="spellEnd"/>
      <w:r>
        <w:t xml:space="preserve"> </w:t>
      </w:r>
      <w:proofErr w:type="spellStart"/>
      <w:r>
        <w:t>тражећи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40932">
        <w:rPr>
          <w:lang w:val="sr-Cyrl-RS"/>
        </w:rPr>
        <w:t>1</w:t>
      </w:r>
      <w:r>
        <w:t>.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усвојио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3B4AF27F" w14:textId="77777777" w:rsidR="00940932" w:rsidRDefault="00940932" w:rsidP="00940932">
      <w:pPr>
        <w:tabs>
          <w:tab w:val="left" w:pos="4290"/>
        </w:tabs>
        <w:suppressAutoHyphens/>
        <w:spacing w:line="360" w:lineRule="auto"/>
        <w:ind w:firstLine="1122"/>
        <w:jc w:val="both"/>
      </w:pPr>
      <w:proofErr w:type="spellStart"/>
      <w:r>
        <w:t>Том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образложе</w:t>
      </w:r>
      <w:proofErr w:type="spellEnd"/>
      <w:r>
        <w:rPr>
          <w:lang w:val="sr-Cyrl-RS"/>
        </w:rPr>
        <w:t>ња измена</w:t>
      </w:r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економским</w:t>
      </w:r>
      <w:proofErr w:type="spellEnd"/>
      <w:r>
        <w:t xml:space="preserve"> </w:t>
      </w:r>
      <w:proofErr w:type="spellStart"/>
      <w:r>
        <w:t>класификацијама</w:t>
      </w:r>
      <w:proofErr w:type="spellEnd"/>
      <w:r>
        <w:t xml:space="preserve"> </w:t>
      </w:r>
      <w:r>
        <w:rPr>
          <w:lang w:val="sr-Cyrl-RS"/>
        </w:rPr>
        <w:t>доставила и Одлуку школског одбора о усвајању истих, бр.707 од 24.05.2021.г.</w:t>
      </w:r>
      <w:r>
        <w:t xml:space="preserve"> </w:t>
      </w:r>
    </w:p>
    <w:p w14:paraId="4545D1AC" w14:textId="77777777" w:rsidR="00940932" w:rsidRDefault="00940932" w:rsidP="00940932">
      <w:pPr>
        <w:tabs>
          <w:tab w:val="left" w:pos="4290"/>
        </w:tabs>
        <w:suppressAutoHyphens/>
        <w:spacing w:line="360" w:lineRule="auto"/>
        <w:ind w:firstLine="1122"/>
        <w:jc w:val="both"/>
      </w:pP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проследио</w:t>
      </w:r>
      <w:proofErr w:type="spellEnd"/>
      <w:r>
        <w:t xml:space="preserve"> </w:t>
      </w:r>
      <w:proofErr w:type="spellStart"/>
      <w:r>
        <w:t>списе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>.</w:t>
      </w:r>
    </w:p>
    <w:p w14:paraId="22897DAA" w14:textId="77777777" w:rsidR="00940932" w:rsidRDefault="00940932" w:rsidP="00940932">
      <w:pPr>
        <w:tabs>
          <w:tab w:val="left" w:pos="4290"/>
        </w:tabs>
        <w:suppressAutoHyphens/>
        <w:spacing w:line="360" w:lineRule="auto"/>
        <w:jc w:val="both"/>
      </w:pPr>
      <w:r>
        <w:t xml:space="preserve">           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, </w:t>
      </w:r>
      <w:proofErr w:type="spellStart"/>
      <w:r>
        <w:t>разматрајући</w:t>
      </w:r>
      <w:proofErr w:type="spellEnd"/>
      <w:r>
        <w:t xml:space="preserve">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r>
        <w:rPr>
          <w:lang w:val="sr-Cyrl-RS"/>
        </w:rPr>
        <w:t>Основне</w:t>
      </w:r>
      <w:r>
        <w:t xml:space="preserve"> </w:t>
      </w:r>
      <w:proofErr w:type="spellStart"/>
      <w:r>
        <w:t>школе</w:t>
      </w:r>
      <w:proofErr w:type="spellEnd"/>
      <w:r>
        <w:t xml:space="preserve"> ''</w:t>
      </w:r>
      <w:r>
        <w:rPr>
          <w:lang w:val="sr-Cyrl-RS"/>
        </w:rPr>
        <w:t>Иво Лола Рибар</w:t>
      </w:r>
      <w:r>
        <w:t xml:space="preserve">'' </w:t>
      </w:r>
      <w:r>
        <w:rPr>
          <w:lang w:val="sr-Cyrl-RS"/>
        </w:rPr>
        <w:t>Велико Градиште</w:t>
      </w:r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оправдано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r w:rsidRPr="001B563B">
        <w:t>("</w:t>
      </w:r>
      <w:proofErr w:type="spellStart"/>
      <w:r w:rsidRPr="001B563B">
        <w:t>Сл</w:t>
      </w:r>
      <w:proofErr w:type="spellEnd"/>
      <w:r w:rsidRPr="001B563B">
        <w:t xml:space="preserve">. </w:t>
      </w:r>
      <w:proofErr w:type="spellStart"/>
      <w:r w:rsidRPr="001B563B">
        <w:t>гласник</w:t>
      </w:r>
      <w:proofErr w:type="spellEnd"/>
      <w:r w:rsidRPr="001B563B">
        <w:t xml:space="preserve"> РС", </w:t>
      </w:r>
      <w:proofErr w:type="spellStart"/>
      <w:r w:rsidRPr="001B563B">
        <w:t>бр</w:t>
      </w:r>
      <w:proofErr w:type="spellEnd"/>
      <w:r w:rsidRPr="001B563B">
        <w:t xml:space="preserve">. 54/2009, 73/2010, 101/2010, 101/2011, 93/2012, 62/2013, 63/2013 - </w:t>
      </w:r>
      <w:proofErr w:type="spellStart"/>
      <w:r w:rsidRPr="001B563B">
        <w:t>испр</w:t>
      </w:r>
      <w:proofErr w:type="spellEnd"/>
      <w:r w:rsidRPr="001B563B">
        <w:t xml:space="preserve">., 108/2013, 142/2014, 68/2015 - </w:t>
      </w:r>
      <w:proofErr w:type="spellStart"/>
      <w:r w:rsidRPr="001B563B">
        <w:t>др</w:t>
      </w:r>
      <w:proofErr w:type="spellEnd"/>
      <w:r w:rsidRPr="001B563B">
        <w:t xml:space="preserve">. </w:t>
      </w:r>
      <w:proofErr w:type="spellStart"/>
      <w:r w:rsidRPr="001B563B">
        <w:t>закон</w:t>
      </w:r>
      <w:proofErr w:type="spellEnd"/>
      <w:r w:rsidRPr="001B563B">
        <w:t>, 103/2015, 99/2016, 113/2017, 95/2018, 31/2019, 72/2019 и 149/2020)</w:t>
      </w:r>
      <w:r>
        <w:t xml:space="preserve"> и </w:t>
      </w:r>
      <w:proofErr w:type="spellStart"/>
      <w:r>
        <w:t>чланом</w:t>
      </w:r>
      <w:proofErr w:type="spellEnd"/>
      <w:r>
        <w:t xml:space="preserve"> 49.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88/2017, 27/2018 -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10/2019 и 27/2018 -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).</w:t>
      </w:r>
    </w:p>
    <w:p w14:paraId="0FA6B5DB" w14:textId="77777777" w:rsidR="00940932" w:rsidRDefault="00940932" w:rsidP="00940932">
      <w:pPr>
        <w:tabs>
          <w:tab w:val="left" w:pos="4290"/>
        </w:tabs>
        <w:suppressAutoHyphens/>
        <w:spacing w:line="360" w:lineRule="auto"/>
        <w:jc w:val="both"/>
        <w:rPr>
          <w:b/>
        </w:rPr>
      </w:pPr>
      <w:r>
        <w:t xml:space="preserve">        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изнетог</w:t>
      </w:r>
      <w:proofErr w:type="spellEnd"/>
      <w:r>
        <w:t xml:space="preserve">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Градиште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>.</w:t>
      </w:r>
    </w:p>
    <w:p w14:paraId="099B56E6" w14:textId="2D282E1F" w:rsidR="00AE00B4" w:rsidRDefault="00634F03">
      <w:pPr>
        <w:suppressAutoHyphens/>
        <w:jc w:val="both"/>
      </w:pPr>
      <w:proofErr w:type="spellStart"/>
      <w:r>
        <w:rPr>
          <w:b/>
        </w:rPr>
        <w:t>Поука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правном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средству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 у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Управним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>.</w:t>
      </w:r>
    </w:p>
    <w:p w14:paraId="797E17CD" w14:textId="75640AAE" w:rsidR="0054074C" w:rsidRDefault="0054074C">
      <w:pPr>
        <w:suppressAutoHyphens/>
        <w:jc w:val="both"/>
      </w:pPr>
    </w:p>
    <w:p w14:paraId="19FAB51E" w14:textId="26518339" w:rsidR="0054074C" w:rsidRDefault="0054074C">
      <w:pPr>
        <w:suppressAutoHyphens/>
        <w:jc w:val="both"/>
        <w:rPr>
          <w:lang w:val="sr-Cyrl-RS"/>
        </w:rPr>
      </w:pPr>
      <w:r>
        <w:rPr>
          <w:lang w:val="sr-Cyrl-RS"/>
        </w:rPr>
        <w:t>Број: 610-19/2021-01-1</w:t>
      </w:r>
    </w:p>
    <w:p w14:paraId="2023E8F7" w14:textId="1CAD1B9B" w:rsidR="0054074C" w:rsidRDefault="0054074C">
      <w:pPr>
        <w:suppressAutoHyphens/>
        <w:jc w:val="both"/>
        <w:rPr>
          <w:lang w:val="sr-Cyrl-RS"/>
        </w:rPr>
      </w:pPr>
    </w:p>
    <w:p w14:paraId="226A2F46" w14:textId="77777777" w:rsidR="0054074C" w:rsidRDefault="0054074C" w:rsidP="0054074C">
      <w:pPr>
        <w:suppressAutoHyphens/>
        <w:jc w:val="center"/>
        <w:rPr>
          <w:lang w:val="sr-Cyrl-RS"/>
        </w:rPr>
      </w:pPr>
      <w:r>
        <w:rPr>
          <w:lang w:val="sr-Cyrl-RS"/>
        </w:rPr>
        <w:t>СКУПШТИНА ОПШТИНЕ ВЕЛИКО ГРАДИШТЕ</w:t>
      </w:r>
    </w:p>
    <w:p w14:paraId="5EA44B06" w14:textId="77777777" w:rsidR="0054074C" w:rsidRDefault="0054074C" w:rsidP="0054074C">
      <w:pPr>
        <w:suppressAutoHyphens/>
        <w:rPr>
          <w:lang w:val="sr-Cyrl-RS"/>
        </w:rPr>
      </w:pPr>
    </w:p>
    <w:p w14:paraId="5FDF00AA" w14:textId="77777777" w:rsidR="0054074C" w:rsidRDefault="0054074C" w:rsidP="0054074C">
      <w:pPr>
        <w:suppressAutoHyphens/>
        <w:jc w:val="right"/>
        <w:rPr>
          <w:lang w:val="sr-Cyrl-RS"/>
        </w:rPr>
      </w:pPr>
      <w:r>
        <w:rPr>
          <w:lang w:val="sr-Cyrl-RS"/>
        </w:rPr>
        <w:t>Председник скупштине:</w:t>
      </w:r>
    </w:p>
    <w:p w14:paraId="092971A6" w14:textId="77777777" w:rsidR="0054074C" w:rsidRDefault="0054074C" w:rsidP="0054074C">
      <w:pPr>
        <w:suppressAutoHyphens/>
        <w:jc w:val="right"/>
        <w:rPr>
          <w:lang w:val="sr-Cyrl-RS"/>
        </w:rPr>
      </w:pPr>
    </w:p>
    <w:p w14:paraId="1ED6A194" w14:textId="35457894" w:rsidR="00822647" w:rsidRDefault="0054074C" w:rsidP="0054074C">
      <w:pPr>
        <w:suppressAutoHyphens/>
        <w:jc w:val="right"/>
      </w:pPr>
      <w:r>
        <w:rPr>
          <w:lang w:val="sr-Cyrl-RS"/>
        </w:rPr>
        <w:t>Владимир Штрбац, с.р.</w:t>
      </w:r>
    </w:p>
    <w:p w14:paraId="27615BD8" w14:textId="1AFE69A9" w:rsidR="00AE00B4" w:rsidRDefault="00634F03">
      <w:pPr>
        <w:tabs>
          <w:tab w:val="left" w:pos="4290"/>
        </w:tabs>
        <w:suppressAutoHyphens/>
        <w:spacing w:line="360" w:lineRule="auto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00B4" w:rsidSect="0054074C">
      <w:pgSz w:w="11906" w:h="16838" w:code="9"/>
      <w:pgMar w:top="180" w:right="1061" w:bottom="540" w:left="1496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Times New Roman">
    <w:charset w:val="00"/>
    <w:family w:val="roman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B4"/>
    <w:rsid w:val="0054074C"/>
    <w:rsid w:val="00634F03"/>
    <w:rsid w:val="00822647"/>
    <w:rsid w:val="00940932"/>
    <w:rsid w:val="00962DB1"/>
    <w:rsid w:val="00A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1F66"/>
  <w15:docId w15:val="{25589734-08CF-4D5E-91F8-54E27F8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YU Times New Roman" w:eastAsia="YU Times New Roman" w:hAnsi="YU Times New Roman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firstLine="1122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-28" w:firstLine="1468"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1080"/>
      <w:jc w:val="both"/>
      <w:outlineLvl w:val="8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/>
      <w:sz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customStyle="1" w:styleId="Index">
    <w:name w:val="Index"/>
    <w:basedOn w:val="Normal"/>
    <w:qFormat/>
  </w:style>
  <w:style w:type="paragraph" w:styleId="BodyTextIndent">
    <w:name w:val="Body Text Indent"/>
    <w:basedOn w:val="Normal"/>
    <w:pPr>
      <w:ind w:right="488" w:firstLine="1122"/>
      <w:jc w:val="both"/>
    </w:pPr>
  </w:style>
  <w:style w:type="paragraph" w:styleId="BodyText2">
    <w:name w:val="Body Text 2"/>
    <w:basedOn w:val="Normal"/>
    <w:qFormat/>
    <w:pPr>
      <w:jc w:val="center"/>
    </w:pPr>
    <w:rPr>
      <w:sz w:val="32"/>
    </w:rPr>
  </w:style>
  <w:style w:type="paragraph" w:styleId="BodyTextIndent2">
    <w:name w:val="Body Text Indent 2"/>
    <w:basedOn w:val="Normal"/>
    <w:qFormat/>
    <w:pPr>
      <w:ind w:firstLine="1122"/>
      <w:jc w:val="both"/>
    </w:pPr>
    <w:rPr>
      <w:sz w:val="32"/>
    </w:rPr>
  </w:style>
  <w:style w:type="paragraph" w:styleId="BodyTextIndent3">
    <w:name w:val="Body Text Indent 3"/>
    <w:basedOn w:val="Normal"/>
    <w:qFormat/>
    <w:pPr>
      <w:ind w:firstLine="1080"/>
      <w:jc w:val="both"/>
    </w:pPr>
    <w:rPr>
      <w:sz w:val="32"/>
    </w:rPr>
  </w:style>
  <w:style w:type="paragraph" w:styleId="BodyText3">
    <w:name w:val="Body Text 3"/>
    <w:basedOn w:val="Normal"/>
    <w:qFormat/>
    <w:rPr>
      <w:sz w:val="32"/>
    </w:rPr>
  </w:style>
  <w:style w:type="paragraph" w:styleId="BalloonText">
    <w:name w:val="Balloon Text"/>
    <w:basedOn w:val="Normal"/>
    <w:qFormat/>
    <w:rPr>
      <w:rFonts w:ascii="Segoe UI" w:eastAsia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dc:description/>
  <cp:lastModifiedBy>URB-SANJA</cp:lastModifiedBy>
  <cp:revision>7</cp:revision>
  <cp:lastPrinted>2021-05-25T06:52:00Z</cp:lastPrinted>
  <dcterms:created xsi:type="dcterms:W3CDTF">2021-05-25T06:45:00Z</dcterms:created>
  <dcterms:modified xsi:type="dcterms:W3CDTF">2021-06-10T09:11:00Z</dcterms:modified>
  <dc:language>sr-RS</dc:language>
</cp:coreProperties>
</file>