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E85" w:rsidRPr="002C02CA" w:rsidRDefault="00733E85" w:rsidP="00733E85"/>
    <w:p w:rsidR="00733E85" w:rsidRDefault="00733E85" w:rsidP="00733E85">
      <w:pPr>
        <w:suppressAutoHyphens w:val="0"/>
        <w:spacing w:line="276" w:lineRule="auto"/>
        <w:rPr>
          <w:rFonts w:eastAsia="Calibri"/>
          <w:color w:val="auto"/>
          <w:kern w:val="0"/>
          <w:lang w:val="sr-Latn-CS" w:eastAsia="en-US"/>
        </w:rPr>
      </w:pPr>
    </w:p>
    <w:p w:rsidR="00733E85" w:rsidRPr="00011305" w:rsidRDefault="00733E85" w:rsidP="00733E85">
      <w:pPr>
        <w:jc w:val="center"/>
        <w:rPr>
          <w:sz w:val="32"/>
          <w:szCs w:val="32"/>
          <w:lang w:val="sr-Cyrl-CS"/>
        </w:rPr>
      </w:pPr>
      <w:r w:rsidRPr="00011305">
        <w:rPr>
          <w:sz w:val="32"/>
          <w:szCs w:val="32"/>
          <w:lang w:val="sr-Cyrl-CS"/>
        </w:rPr>
        <w:t xml:space="preserve">ОПШТИНСКА УПРАВА </w:t>
      </w:r>
    </w:p>
    <w:p w:rsidR="00733E85" w:rsidRPr="00011305" w:rsidRDefault="00733E85" w:rsidP="00733E85">
      <w:pPr>
        <w:jc w:val="center"/>
        <w:rPr>
          <w:sz w:val="32"/>
          <w:szCs w:val="32"/>
          <w:lang w:val="sr-Cyrl-CS"/>
        </w:rPr>
      </w:pPr>
      <w:r w:rsidRPr="00011305">
        <w:rPr>
          <w:sz w:val="32"/>
          <w:szCs w:val="32"/>
          <w:lang w:val="sr-Cyrl-CS"/>
        </w:rPr>
        <w:t>ОПШТИНЕ ВЕЛИКО ГРАДИШТЕ</w:t>
      </w:r>
    </w:p>
    <w:p w:rsidR="00733E85" w:rsidRPr="00011305" w:rsidRDefault="00733E85" w:rsidP="00733E85">
      <w:pPr>
        <w:jc w:val="center"/>
        <w:rPr>
          <w:sz w:val="32"/>
          <w:szCs w:val="32"/>
        </w:rPr>
      </w:pPr>
      <w:r w:rsidRPr="00011305">
        <w:rPr>
          <w:sz w:val="32"/>
          <w:szCs w:val="32"/>
          <w:lang w:val="sr-Cyrl-CS"/>
        </w:rPr>
        <w:t>ЖИТНИ ТРГ БР.1</w:t>
      </w:r>
    </w:p>
    <w:p w:rsidR="00733E85" w:rsidRPr="00011305" w:rsidRDefault="00733E85" w:rsidP="00733E85">
      <w:pPr>
        <w:jc w:val="center"/>
        <w:rPr>
          <w:sz w:val="32"/>
          <w:szCs w:val="32"/>
        </w:rPr>
      </w:pPr>
      <w:r w:rsidRPr="00011305">
        <w:rPr>
          <w:sz w:val="32"/>
          <w:szCs w:val="32"/>
          <w:lang w:val="sr-Cyrl-CS"/>
        </w:rPr>
        <w:t>12220 ВЕЛИКО ГРАДИШТЕ</w:t>
      </w:r>
    </w:p>
    <w:p w:rsidR="00733E85" w:rsidRDefault="00733E85" w:rsidP="00733E85">
      <w:pPr>
        <w:suppressAutoHyphens w:val="0"/>
        <w:spacing w:line="276" w:lineRule="auto"/>
        <w:rPr>
          <w:rFonts w:eastAsia="Calibri"/>
          <w:color w:val="auto"/>
          <w:kern w:val="0"/>
          <w:lang w:val="sr-Latn-CS" w:eastAsia="en-US"/>
        </w:rPr>
      </w:pPr>
    </w:p>
    <w:p w:rsidR="00733E85" w:rsidRDefault="00733E85" w:rsidP="00733E85">
      <w:pPr>
        <w:suppressAutoHyphens w:val="0"/>
        <w:spacing w:line="276" w:lineRule="auto"/>
        <w:rPr>
          <w:rFonts w:eastAsia="Calibri"/>
          <w:color w:val="auto"/>
          <w:kern w:val="0"/>
          <w:lang w:val="sr-Latn-CS" w:eastAsia="en-US"/>
        </w:rPr>
      </w:pPr>
    </w:p>
    <w:p w:rsidR="00733E85" w:rsidRPr="00EF6A7A" w:rsidRDefault="00733E85" w:rsidP="00733E85">
      <w:pPr>
        <w:suppressAutoHyphens w:val="0"/>
        <w:spacing w:line="276" w:lineRule="auto"/>
        <w:rPr>
          <w:rFonts w:eastAsia="Calibri"/>
          <w:color w:val="auto"/>
          <w:kern w:val="0"/>
          <w:lang w:eastAsia="en-US"/>
        </w:rPr>
      </w:pPr>
    </w:p>
    <w:p w:rsidR="00733E85" w:rsidRDefault="00733E85" w:rsidP="00733E85">
      <w:pPr>
        <w:suppressAutoHyphens w:val="0"/>
        <w:spacing w:line="276" w:lineRule="auto"/>
        <w:rPr>
          <w:rFonts w:eastAsia="Calibri"/>
          <w:color w:val="auto"/>
          <w:kern w:val="0"/>
          <w:lang w:val="sr-Cyrl-CS" w:eastAsia="en-US"/>
        </w:rPr>
      </w:pPr>
    </w:p>
    <w:p w:rsidR="00733E85" w:rsidRPr="00011305" w:rsidRDefault="00733E85" w:rsidP="00733E85">
      <w:pPr>
        <w:suppressAutoHyphens w:val="0"/>
        <w:spacing w:line="276" w:lineRule="auto"/>
        <w:rPr>
          <w:rFonts w:eastAsia="Calibri"/>
          <w:color w:val="auto"/>
          <w:kern w:val="0"/>
          <w:lang w:eastAsia="en-US"/>
        </w:rPr>
      </w:pPr>
    </w:p>
    <w:p w:rsidR="00733E85" w:rsidRDefault="00733E85" w:rsidP="00733E85">
      <w:pPr>
        <w:suppressAutoHyphens w:val="0"/>
        <w:spacing w:line="276" w:lineRule="auto"/>
        <w:rPr>
          <w:rFonts w:eastAsia="Calibri"/>
          <w:color w:val="auto"/>
          <w:kern w:val="0"/>
          <w:lang w:val="sr-Cyrl-CS" w:eastAsia="en-US"/>
        </w:rPr>
      </w:pPr>
    </w:p>
    <w:p w:rsidR="00733E85" w:rsidRPr="007E37FD" w:rsidRDefault="00733E85" w:rsidP="00733E85">
      <w:pPr>
        <w:suppressAutoHyphens w:val="0"/>
        <w:spacing w:line="276" w:lineRule="auto"/>
        <w:rPr>
          <w:rFonts w:eastAsia="Calibri"/>
          <w:color w:val="auto"/>
          <w:kern w:val="0"/>
          <w:lang w:val="sr-Cyrl-CS" w:eastAsia="en-US"/>
        </w:rPr>
      </w:pPr>
    </w:p>
    <w:p w:rsidR="00733E85" w:rsidRPr="007E37FD" w:rsidRDefault="00733E85" w:rsidP="00733E85">
      <w:pPr>
        <w:suppressAutoHyphens w:val="0"/>
        <w:spacing w:line="276" w:lineRule="auto"/>
        <w:rPr>
          <w:rFonts w:eastAsia="Calibri"/>
          <w:color w:val="auto"/>
          <w:kern w:val="0"/>
          <w:lang w:val="sr-Cyrl-CS" w:eastAsia="en-US"/>
        </w:rPr>
      </w:pPr>
    </w:p>
    <w:p w:rsidR="00733E85" w:rsidRDefault="00733E85" w:rsidP="00733E85">
      <w:pPr>
        <w:shd w:val="clear" w:color="auto" w:fill="C6D9F1" w:themeFill="text2" w:themeFillTint="33"/>
        <w:jc w:val="center"/>
        <w:rPr>
          <w:sz w:val="32"/>
          <w:szCs w:val="32"/>
        </w:rPr>
      </w:pPr>
      <w:r>
        <w:rPr>
          <w:sz w:val="32"/>
          <w:szCs w:val="32"/>
        </w:rPr>
        <w:t>КОНКУРСНА ДОКУМЕНТАЦИЈА</w:t>
      </w:r>
    </w:p>
    <w:p w:rsidR="00733E85" w:rsidRPr="00A87DB7" w:rsidRDefault="00733E85" w:rsidP="00733E85">
      <w:pPr>
        <w:jc w:val="center"/>
        <w:rPr>
          <w:sz w:val="32"/>
          <w:szCs w:val="32"/>
        </w:rPr>
      </w:pPr>
    </w:p>
    <w:p w:rsidR="00733E85" w:rsidRPr="00FF0FC8" w:rsidRDefault="00733E85" w:rsidP="00733E85">
      <w:pPr>
        <w:jc w:val="center"/>
        <w:rPr>
          <w:b/>
          <w:bCs/>
          <w:i/>
          <w:iCs/>
          <w:sz w:val="28"/>
          <w:szCs w:val="28"/>
          <w:lang w:val="ru-RU"/>
        </w:rPr>
      </w:pPr>
    </w:p>
    <w:p w:rsidR="00733E85" w:rsidRDefault="00733E85" w:rsidP="00733E85">
      <w:pPr>
        <w:jc w:val="center"/>
        <w:rPr>
          <w:b/>
          <w:bCs/>
        </w:rPr>
      </w:pPr>
      <w:r>
        <w:rPr>
          <w:b/>
          <w:bCs/>
        </w:rPr>
        <w:t xml:space="preserve">ЗА </w:t>
      </w:r>
      <w:r w:rsidRPr="00FF0FC8">
        <w:rPr>
          <w:b/>
          <w:bCs/>
        </w:rPr>
        <w:t>ЈАВН</w:t>
      </w:r>
      <w:r>
        <w:rPr>
          <w:b/>
          <w:bCs/>
        </w:rPr>
        <w:t>У</w:t>
      </w:r>
      <w:r w:rsidRPr="00FF0FC8">
        <w:rPr>
          <w:b/>
          <w:bCs/>
        </w:rPr>
        <w:t xml:space="preserve"> НАБАВК</w:t>
      </w:r>
      <w:r>
        <w:rPr>
          <w:b/>
          <w:bCs/>
        </w:rPr>
        <w:t>У ДОБАРА</w:t>
      </w:r>
    </w:p>
    <w:p w:rsidR="00733E85" w:rsidRDefault="00733E85" w:rsidP="00733E85">
      <w:pPr>
        <w:jc w:val="center"/>
        <w:rPr>
          <w:b/>
          <w:bCs/>
        </w:rPr>
      </w:pPr>
    </w:p>
    <w:p w:rsidR="00733E85" w:rsidRPr="00AB5D5E" w:rsidRDefault="00733E85" w:rsidP="00733E85">
      <w:pPr>
        <w:jc w:val="center"/>
        <w:rPr>
          <w:b/>
        </w:rPr>
      </w:pPr>
      <w:r w:rsidRPr="00FF0FC8">
        <w:rPr>
          <w:b/>
          <w:bCs/>
        </w:rPr>
        <w:t>–</w:t>
      </w:r>
      <w:r>
        <w:rPr>
          <w:b/>
        </w:rPr>
        <w:t>МАТЕРИЈАЛ  ЗА ОДРЖАВАЊЕ УЛИЧНЕ РАСВЕТЕ</w:t>
      </w:r>
      <w:r w:rsidR="003B316C">
        <w:rPr>
          <w:b/>
        </w:rPr>
        <w:t>-</w:t>
      </w:r>
    </w:p>
    <w:p w:rsidR="00733E85" w:rsidRDefault="00733E85" w:rsidP="00733E85">
      <w:pPr>
        <w:jc w:val="center"/>
        <w:rPr>
          <w:b/>
          <w:bCs/>
        </w:rPr>
      </w:pPr>
    </w:p>
    <w:p w:rsidR="00733E85" w:rsidRPr="0004725A" w:rsidRDefault="0004725A" w:rsidP="00733E85">
      <w:pPr>
        <w:jc w:val="center"/>
        <w:rPr>
          <w:b/>
          <w:bCs/>
        </w:rPr>
      </w:pPr>
      <w:r>
        <w:rPr>
          <w:b/>
          <w:bCs/>
        </w:rPr>
        <w:t>ОТВОРЕНИ ПОСТУПАК</w:t>
      </w:r>
    </w:p>
    <w:p w:rsidR="00733E85" w:rsidRDefault="00733E85" w:rsidP="00733E85">
      <w:pPr>
        <w:jc w:val="center"/>
        <w:rPr>
          <w:b/>
          <w:bCs/>
        </w:rPr>
      </w:pPr>
    </w:p>
    <w:p w:rsidR="00733E85" w:rsidRPr="00BA6C7D" w:rsidRDefault="00733E85" w:rsidP="00733E85">
      <w:pPr>
        <w:jc w:val="center"/>
        <w:rPr>
          <w:b/>
          <w:bCs/>
        </w:rPr>
      </w:pPr>
    </w:p>
    <w:p w:rsidR="00733E85" w:rsidRPr="00A43354" w:rsidRDefault="00733E85" w:rsidP="00733E85">
      <w:pPr>
        <w:jc w:val="center"/>
        <w:rPr>
          <w:b/>
          <w:i/>
          <w:iCs/>
        </w:rPr>
      </w:pPr>
      <w:r w:rsidRPr="00EF6A7A">
        <w:rPr>
          <w:b/>
          <w:bCs/>
        </w:rPr>
        <w:t>бр.</w:t>
      </w:r>
      <w:r w:rsidR="00EF6A7A" w:rsidRPr="00EF6A7A">
        <w:rPr>
          <w:b/>
        </w:rPr>
        <w:t>45</w:t>
      </w:r>
      <w:r w:rsidRPr="00EF6A7A">
        <w:rPr>
          <w:b/>
        </w:rPr>
        <w:t>/2017</w:t>
      </w:r>
    </w:p>
    <w:p w:rsidR="00733E85" w:rsidRPr="00FF0FC8" w:rsidRDefault="00733E85" w:rsidP="00733E85">
      <w:pPr>
        <w:jc w:val="center"/>
        <w:rPr>
          <w:i/>
          <w:iCs/>
        </w:rPr>
      </w:pPr>
    </w:p>
    <w:p w:rsidR="00733E85" w:rsidRPr="00FF0FC8" w:rsidRDefault="00733E85" w:rsidP="00733E85">
      <w:pPr>
        <w:jc w:val="center"/>
        <w:rPr>
          <w:i/>
          <w:iCs/>
        </w:rPr>
      </w:pPr>
    </w:p>
    <w:p w:rsidR="00733E85" w:rsidRPr="00FF0FC8" w:rsidRDefault="00733E85" w:rsidP="00733E85">
      <w:pPr>
        <w:jc w:val="center"/>
        <w:rPr>
          <w:i/>
          <w:iCs/>
        </w:rPr>
      </w:pPr>
    </w:p>
    <w:p w:rsidR="00733E85" w:rsidRPr="00FF0FC8" w:rsidRDefault="00733E85" w:rsidP="00733E85">
      <w:pPr>
        <w:jc w:val="center"/>
        <w:rPr>
          <w:i/>
          <w:iCs/>
        </w:rPr>
      </w:pPr>
    </w:p>
    <w:p w:rsidR="00733E85" w:rsidRPr="00FF0FC8" w:rsidRDefault="00733E85" w:rsidP="00733E85">
      <w:pPr>
        <w:jc w:val="center"/>
        <w:rPr>
          <w:i/>
          <w:iCs/>
        </w:rPr>
      </w:pPr>
    </w:p>
    <w:p w:rsidR="00733E85" w:rsidRPr="00FF0FC8" w:rsidRDefault="00733E85" w:rsidP="00733E85">
      <w:pPr>
        <w:jc w:val="center"/>
        <w:rPr>
          <w:i/>
          <w:iCs/>
        </w:rPr>
      </w:pPr>
    </w:p>
    <w:p w:rsidR="00733E85" w:rsidRPr="00FF0FC8" w:rsidRDefault="00733E85" w:rsidP="00733E85">
      <w:pPr>
        <w:jc w:val="center"/>
        <w:rPr>
          <w:i/>
          <w:iCs/>
        </w:rPr>
      </w:pPr>
    </w:p>
    <w:p w:rsidR="00733E85" w:rsidRPr="00FF0FC8" w:rsidRDefault="00733E85" w:rsidP="00733E85">
      <w:pPr>
        <w:jc w:val="center"/>
        <w:rPr>
          <w:i/>
          <w:iCs/>
        </w:rPr>
      </w:pPr>
    </w:p>
    <w:p w:rsidR="00733E85" w:rsidRPr="00FF0FC8" w:rsidRDefault="00733E85" w:rsidP="00733E85">
      <w:pPr>
        <w:rPr>
          <w:i/>
          <w:iCs/>
        </w:rPr>
      </w:pPr>
    </w:p>
    <w:p w:rsidR="00733E85" w:rsidRPr="00FF0FC8" w:rsidRDefault="00733E85" w:rsidP="00733E85">
      <w:pPr>
        <w:jc w:val="center"/>
        <w:rPr>
          <w:i/>
          <w:iCs/>
        </w:rPr>
      </w:pPr>
    </w:p>
    <w:p w:rsidR="00733E85" w:rsidRDefault="00733E85" w:rsidP="00733E85">
      <w:pPr>
        <w:jc w:val="center"/>
        <w:rPr>
          <w:i/>
          <w:iCs/>
        </w:rPr>
      </w:pPr>
    </w:p>
    <w:p w:rsidR="00733E85" w:rsidRDefault="00733E85" w:rsidP="00733E85">
      <w:pPr>
        <w:jc w:val="center"/>
        <w:rPr>
          <w:i/>
          <w:iCs/>
        </w:rPr>
      </w:pPr>
    </w:p>
    <w:p w:rsidR="00733E85" w:rsidRDefault="00733E85" w:rsidP="00733E85">
      <w:pPr>
        <w:jc w:val="center"/>
        <w:rPr>
          <w:i/>
          <w:iCs/>
        </w:rPr>
      </w:pPr>
    </w:p>
    <w:p w:rsidR="00733E85" w:rsidRDefault="00733E85" w:rsidP="00733E85">
      <w:pPr>
        <w:jc w:val="center"/>
        <w:rPr>
          <w:i/>
          <w:iCs/>
        </w:rPr>
      </w:pPr>
    </w:p>
    <w:p w:rsidR="00733E85" w:rsidRDefault="00733E85" w:rsidP="00733E85">
      <w:pPr>
        <w:jc w:val="center"/>
        <w:rPr>
          <w:i/>
          <w:iCs/>
        </w:rPr>
      </w:pPr>
    </w:p>
    <w:p w:rsidR="00733E85" w:rsidRDefault="00733E85" w:rsidP="00733E85">
      <w:pPr>
        <w:jc w:val="center"/>
        <w:rPr>
          <w:i/>
          <w:iCs/>
        </w:rPr>
      </w:pPr>
    </w:p>
    <w:p w:rsidR="00733E85" w:rsidRDefault="00733E85" w:rsidP="00733E85">
      <w:pPr>
        <w:jc w:val="center"/>
        <w:rPr>
          <w:i/>
          <w:iCs/>
        </w:rPr>
      </w:pPr>
    </w:p>
    <w:p w:rsidR="00733E85" w:rsidRPr="008827EA" w:rsidRDefault="00733E85" w:rsidP="00733E85">
      <w:pPr>
        <w:jc w:val="center"/>
        <w:rPr>
          <w:i/>
          <w:iCs/>
        </w:rPr>
      </w:pPr>
    </w:p>
    <w:p w:rsidR="00733E85" w:rsidRPr="00FF0FC8" w:rsidRDefault="00733E85" w:rsidP="00733E85">
      <w:pPr>
        <w:jc w:val="center"/>
        <w:rPr>
          <w:i/>
          <w:iCs/>
        </w:rPr>
      </w:pPr>
    </w:p>
    <w:p w:rsidR="00733E85" w:rsidRDefault="00940033" w:rsidP="00733E85">
      <w:pPr>
        <w:jc w:val="center"/>
        <w:rPr>
          <w:b/>
          <w:bCs/>
        </w:rPr>
      </w:pPr>
      <w:r>
        <w:rPr>
          <w:b/>
          <w:iCs/>
        </w:rPr>
        <w:t>Aвгуст</w:t>
      </w:r>
      <w:r w:rsidR="002C02CA">
        <w:rPr>
          <w:b/>
          <w:iCs/>
        </w:rPr>
        <w:t xml:space="preserve"> </w:t>
      </w:r>
      <w:r w:rsidR="00733E85" w:rsidRPr="00011305">
        <w:rPr>
          <w:b/>
          <w:bCs/>
        </w:rPr>
        <w:t>2017.године</w:t>
      </w:r>
    </w:p>
    <w:p w:rsidR="00733E85" w:rsidRDefault="00733E85" w:rsidP="00733E85">
      <w:pPr>
        <w:jc w:val="both"/>
      </w:pPr>
    </w:p>
    <w:p w:rsidR="00733E85" w:rsidRDefault="00733E85" w:rsidP="00733E85">
      <w:pPr>
        <w:jc w:val="both"/>
      </w:pPr>
    </w:p>
    <w:p w:rsidR="00F232BD" w:rsidRDefault="00F232BD" w:rsidP="00733E85">
      <w:pPr>
        <w:jc w:val="both"/>
      </w:pPr>
    </w:p>
    <w:p w:rsidR="00F232BD" w:rsidRPr="00F232BD" w:rsidRDefault="00F232BD" w:rsidP="00733E85">
      <w:pPr>
        <w:jc w:val="both"/>
      </w:pPr>
    </w:p>
    <w:p w:rsidR="00733E85" w:rsidRDefault="0004725A" w:rsidP="00733E85">
      <w:pPr>
        <w:ind w:firstLine="720"/>
        <w:jc w:val="both"/>
        <w:rPr>
          <w:color w:val="auto"/>
          <w:kern w:val="0"/>
          <w:lang w:val="ru-RU" w:eastAsia="en-US"/>
        </w:rPr>
      </w:pPr>
      <w:r w:rsidRPr="00412286">
        <w:rPr>
          <w:rFonts w:eastAsia="TimesNewRomanPSMT"/>
          <w:lang w:val="sr-Latn-CS"/>
        </w:rPr>
        <w:lastRenderedPageBreak/>
        <w:t>На основу чл. 3</w:t>
      </w:r>
      <w:r w:rsidRPr="00412286">
        <w:rPr>
          <w:rFonts w:eastAsia="TimesNewRomanPSMT"/>
          <w:lang w:val="sr-Cyrl-CS"/>
        </w:rPr>
        <w:t>2</w:t>
      </w:r>
      <w:r w:rsidRPr="00412286">
        <w:rPr>
          <w:rFonts w:eastAsia="TimesNewRomanPSMT"/>
          <w:lang w:val="sr-Latn-CS"/>
        </w:rPr>
        <w:t xml:space="preserve">. и 61. Закона о јавним набавкама („Сл. гласник РС” бр. 124/2012, </w:t>
      </w:r>
      <w:r w:rsidRPr="00412286">
        <w:rPr>
          <w:rFonts w:eastAsia="TimesNewRomanPSMT"/>
          <w:lang w:val="sr-Cyrl-CS"/>
        </w:rPr>
        <w:t xml:space="preserve">14/2015 и 68/2015 </w:t>
      </w:r>
      <w:r w:rsidRPr="00412286">
        <w:rPr>
          <w:rFonts w:eastAsia="TimesNewRomanPSMT"/>
          <w:lang w:val="sr-Latn-CS"/>
        </w:rPr>
        <w:t xml:space="preserve">у даљем тексту: Закон), чл. </w:t>
      </w:r>
      <w:r w:rsidRPr="00412286">
        <w:rPr>
          <w:rFonts w:eastAsia="TimesNewRomanPSMT"/>
          <w:lang w:val="sr-Cyrl-CS"/>
        </w:rPr>
        <w:t>2</w:t>
      </w:r>
      <w:r w:rsidRPr="00412286">
        <w:rPr>
          <w:rFonts w:eastAsia="TimesNewRomanPSMT"/>
          <w:lang w:val="sr-Latn-CS"/>
        </w:rPr>
        <w:t xml:space="preserve">. </w:t>
      </w:r>
      <w:r w:rsidRPr="00412286">
        <w:rPr>
          <w:bCs/>
          <w:lang w:val="sr-Latn-CS"/>
        </w:rPr>
        <w:t xml:space="preserve">Правилник о обавезним елементима конкурсне документације у поступцима јавних набавки и начину доказивања испуњености услова </w:t>
      </w:r>
      <w:r w:rsidRPr="00412286">
        <w:rPr>
          <w:lang w:val="sr-Latn-CS"/>
        </w:rPr>
        <w:t xml:space="preserve"> („Сл. гласник РС” бр. 86/2015)</w:t>
      </w:r>
      <w:r w:rsidRPr="00412286">
        <w:rPr>
          <w:rFonts w:eastAsia="TimesNewRomanPSMT"/>
          <w:lang w:val="sr-Latn-CS"/>
        </w:rPr>
        <w:t xml:space="preserve">, </w:t>
      </w:r>
      <w:r w:rsidR="00733E85" w:rsidRPr="00E769DB">
        <w:rPr>
          <w:color w:val="auto"/>
          <w:kern w:val="0"/>
          <w:lang w:val="ru-RU" w:eastAsia="en-US"/>
        </w:rPr>
        <w:t xml:space="preserve">Одлуке о покретању поступка јавне </w:t>
      </w:r>
      <w:r w:rsidR="00733E85" w:rsidRPr="00E364DC">
        <w:rPr>
          <w:color w:val="auto"/>
          <w:kern w:val="0"/>
          <w:lang w:val="ru-RU" w:eastAsia="en-US"/>
        </w:rPr>
        <w:t xml:space="preserve">набавке </w:t>
      </w:r>
      <w:r w:rsidR="00A41A49" w:rsidRPr="00E364DC">
        <w:rPr>
          <w:color w:val="auto"/>
          <w:kern w:val="0"/>
          <w:lang w:eastAsia="en-US"/>
        </w:rPr>
        <w:t>45</w:t>
      </w:r>
      <w:r w:rsidR="00733E85" w:rsidRPr="00E364DC">
        <w:rPr>
          <w:color w:val="auto"/>
          <w:kern w:val="0"/>
          <w:lang w:eastAsia="en-US"/>
        </w:rPr>
        <w:t>/2017</w:t>
      </w:r>
      <w:r w:rsidR="00E364DC" w:rsidRPr="00E364DC">
        <w:rPr>
          <w:color w:val="auto"/>
          <w:kern w:val="0"/>
          <w:lang w:eastAsia="en-US"/>
        </w:rPr>
        <w:t xml:space="preserve"> </w:t>
      </w:r>
      <w:r w:rsidR="00733E85" w:rsidRPr="00E364DC">
        <w:rPr>
          <w:color w:val="auto"/>
          <w:kern w:val="0"/>
          <w:lang w:eastAsia="en-US"/>
        </w:rPr>
        <w:t xml:space="preserve">и </w:t>
      </w:r>
      <w:r w:rsidR="00733E85" w:rsidRPr="00E364DC">
        <w:rPr>
          <w:color w:val="auto"/>
          <w:kern w:val="0"/>
          <w:lang w:val="ru-RU" w:eastAsia="en-US"/>
        </w:rPr>
        <w:t xml:space="preserve">број </w:t>
      </w:r>
      <w:r w:rsidR="00733E85" w:rsidRPr="00E364DC">
        <w:rPr>
          <w:color w:val="auto"/>
          <w:kern w:val="0"/>
          <w:lang w:eastAsia="en-US"/>
        </w:rPr>
        <w:t xml:space="preserve">одлуке </w:t>
      </w:r>
      <w:r w:rsidR="00E364DC" w:rsidRPr="00E364DC">
        <w:rPr>
          <w:color w:val="auto"/>
          <w:kern w:val="0"/>
          <w:lang w:eastAsia="en-US"/>
        </w:rPr>
        <w:t>404-157/1/2017-01-3</w:t>
      </w:r>
      <w:r w:rsidR="00733E85" w:rsidRPr="00E364DC">
        <w:rPr>
          <w:color w:val="auto"/>
          <w:kern w:val="0"/>
          <w:lang w:val="ru-RU" w:eastAsia="en-US"/>
        </w:rPr>
        <w:t xml:space="preserve"> од </w:t>
      </w:r>
      <w:r w:rsidR="00A41A49" w:rsidRPr="00E364DC">
        <w:rPr>
          <w:color w:val="auto"/>
          <w:kern w:val="0"/>
          <w:lang w:eastAsia="en-US"/>
        </w:rPr>
        <w:t>0</w:t>
      </w:r>
      <w:r w:rsidR="00E364DC" w:rsidRPr="00E364DC">
        <w:rPr>
          <w:color w:val="auto"/>
          <w:kern w:val="0"/>
          <w:lang w:eastAsia="en-US"/>
        </w:rPr>
        <w:t>8</w:t>
      </w:r>
      <w:r w:rsidR="00A41A49" w:rsidRPr="00E364DC">
        <w:rPr>
          <w:color w:val="auto"/>
          <w:kern w:val="0"/>
          <w:lang w:eastAsia="en-US"/>
        </w:rPr>
        <w:t>.08.2017</w:t>
      </w:r>
      <w:r w:rsidR="00733E85" w:rsidRPr="00E364DC">
        <w:rPr>
          <w:color w:val="auto"/>
          <w:kern w:val="0"/>
          <w:lang w:val="ru-RU" w:eastAsia="en-US"/>
        </w:rPr>
        <w:t>. године,</w:t>
      </w:r>
      <w:r w:rsidR="00E364DC" w:rsidRPr="00E364DC">
        <w:rPr>
          <w:color w:val="auto"/>
          <w:kern w:val="0"/>
          <w:lang w:val="ru-RU" w:eastAsia="en-US"/>
        </w:rPr>
        <w:t xml:space="preserve"> </w:t>
      </w:r>
      <w:r w:rsidR="00733E85" w:rsidRPr="00E364DC">
        <w:rPr>
          <w:color w:val="auto"/>
          <w:kern w:val="0"/>
          <w:lang w:val="ru-RU" w:eastAsia="en-US"/>
        </w:rPr>
        <w:t xml:space="preserve">Решења ообразовању комисије за јавну набавку </w:t>
      </w:r>
      <w:r w:rsidR="00E364DC" w:rsidRPr="00E364DC">
        <w:rPr>
          <w:color w:val="auto"/>
          <w:kern w:val="0"/>
          <w:lang w:eastAsia="en-US"/>
        </w:rPr>
        <w:t>404-157/2/2017-01-3</w:t>
      </w:r>
      <w:r w:rsidR="00733E85" w:rsidRPr="00E364DC">
        <w:rPr>
          <w:color w:val="auto"/>
          <w:kern w:val="0"/>
          <w:lang w:val="ru-RU" w:eastAsia="en-US"/>
        </w:rPr>
        <w:t xml:space="preserve"> од </w:t>
      </w:r>
      <w:r w:rsidR="00A41A49" w:rsidRPr="00E364DC">
        <w:rPr>
          <w:color w:val="auto"/>
          <w:kern w:val="0"/>
          <w:lang w:eastAsia="en-US"/>
        </w:rPr>
        <w:t>0</w:t>
      </w:r>
      <w:r w:rsidR="00E364DC" w:rsidRPr="00E364DC">
        <w:rPr>
          <w:color w:val="auto"/>
          <w:kern w:val="0"/>
          <w:lang w:eastAsia="en-US"/>
        </w:rPr>
        <w:t>8</w:t>
      </w:r>
      <w:r w:rsidR="00A41A49" w:rsidRPr="00E364DC">
        <w:rPr>
          <w:color w:val="auto"/>
          <w:kern w:val="0"/>
          <w:lang w:eastAsia="en-US"/>
        </w:rPr>
        <w:t>.08.2017</w:t>
      </w:r>
      <w:r w:rsidR="00733E85" w:rsidRPr="00E364DC">
        <w:rPr>
          <w:color w:val="auto"/>
          <w:kern w:val="0"/>
          <w:lang w:val="ru-RU" w:eastAsia="en-US"/>
        </w:rPr>
        <w:t>. године</w:t>
      </w:r>
      <w:r w:rsidR="00733E85" w:rsidRPr="00E364DC">
        <w:rPr>
          <w:i/>
          <w:iCs/>
          <w:color w:val="auto"/>
          <w:kern w:val="0"/>
          <w:lang w:val="ru-RU" w:eastAsia="en-US"/>
        </w:rPr>
        <w:t>,</w:t>
      </w:r>
      <w:r w:rsidR="00733E85" w:rsidRPr="00E364DC">
        <w:rPr>
          <w:color w:val="auto"/>
          <w:kern w:val="0"/>
          <w:lang w:val="ru-RU" w:eastAsia="en-US"/>
        </w:rPr>
        <w:t xml:space="preserve"> припремљена је</w:t>
      </w:r>
    </w:p>
    <w:p w:rsidR="00733E85" w:rsidRPr="00FF0FC8" w:rsidRDefault="00733E85" w:rsidP="00733E85">
      <w:pPr>
        <w:ind w:firstLine="720"/>
        <w:jc w:val="both"/>
        <w:rPr>
          <w:rFonts w:eastAsia="TimesNewRomanPSMT"/>
        </w:rPr>
      </w:pPr>
    </w:p>
    <w:p w:rsidR="00733E85" w:rsidRDefault="00733E85" w:rsidP="00E364DC">
      <w:pPr>
        <w:shd w:val="clear" w:color="auto" w:fill="C6D9F1"/>
        <w:jc w:val="center"/>
        <w:rPr>
          <w:rFonts w:eastAsia="TimesNewRomanPS-BoldMT"/>
          <w:b/>
          <w:bCs/>
        </w:rPr>
      </w:pPr>
      <w:r w:rsidRPr="00FF0FC8">
        <w:rPr>
          <w:rFonts w:eastAsia="TimesNewRomanPS-BoldMT"/>
          <w:b/>
          <w:bCs/>
        </w:rPr>
        <w:t>КОНКУРСНА ДОКУМЕНТАЦИЈА</w:t>
      </w:r>
    </w:p>
    <w:p w:rsidR="00733E85" w:rsidRDefault="0004725A" w:rsidP="00733E85">
      <w:pPr>
        <w:jc w:val="center"/>
        <w:rPr>
          <w:b/>
        </w:rPr>
      </w:pPr>
      <w:r w:rsidRPr="0004725A">
        <w:rPr>
          <w:rFonts w:eastAsia="TimesNewRomanPSMT"/>
          <w:b/>
        </w:rPr>
        <w:t>у отвореном поступку за јавну набавку добара</w:t>
      </w:r>
      <w:r w:rsidR="00733E85">
        <w:rPr>
          <w:rFonts w:eastAsia="TimesNewRomanPS-BoldMT"/>
          <w:b/>
          <w:bCs/>
        </w:rPr>
        <w:t>–</w:t>
      </w:r>
      <w:r w:rsidR="00733E85">
        <w:rPr>
          <w:b/>
        </w:rPr>
        <w:t>МАТЕРИЈАЛ ЗА ОДРАЖАВАЊЕ УЛИЧНЕ</w:t>
      </w:r>
      <w:r w:rsidR="002C02CA">
        <w:rPr>
          <w:b/>
        </w:rPr>
        <w:t xml:space="preserve"> </w:t>
      </w:r>
      <w:r w:rsidR="003B316C">
        <w:rPr>
          <w:b/>
        </w:rPr>
        <w:t>РАСВЕТЕ</w:t>
      </w:r>
    </w:p>
    <w:p w:rsidR="00733E85" w:rsidRPr="00737B74" w:rsidRDefault="00733E85" w:rsidP="00733E85">
      <w:pPr>
        <w:jc w:val="center"/>
        <w:rPr>
          <w:rFonts w:eastAsia="TimesNewRomanPS-BoldMT"/>
          <w:b/>
          <w:bCs/>
        </w:rPr>
      </w:pPr>
    </w:p>
    <w:p w:rsidR="00733E85" w:rsidRPr="00F47A8D" w:rsidRDefault="00733E85" w:rsidP="00733E85">
      <w:pPr>
        <w:shd w:val="clear" w:color="auto" w:fill="C6D9F1"/>
        <w:jc w:val="center"/>
        <w:rPr>
          <w:rFonts w:eastAsia="TimesNewRomanPS-BoldMT"/>
          <w:b/>
          <w:bCs/>
        </w:rPr>
      </w:pPr>
      <w:r w:rsidRPr="00FF0FC8">
        <w:rPr>
          <w:rFonts w:eastAsia="TimesNewRomanPS-BoldMT"/>
          <w:b/>
          <w:bCs/>
        </w:rPr>
        <w:t xml:space="preserve">ЈН </w:t>
      </w:r>
      <w:r w:rsidRPr="00A41A49">
        <w:rPr>
          <w:rFonts w:eastAsia="TimesNewRomanPS-BoldMT"/>
          <w:b/>
          <w:bCs/>
        </w:rPr>
        <w:t>бр.</w:t>
      </w:r>
      <w:r w:rsidR="00A41A49" w:rsidRPr="00A41A49">
        <w:rPr>
          <w:rFonts w:eastAsia="TimesNewRomanPS-BoldMT"/>
          <w:b/>
          <w:bCs/>
        </w:rPr>
        <w:t>45</w:t>
      </w:r>
      <w:r w:rsidRPr="00A41A49">
        <w:rPr>
          <w:rFonts w:eastAsia="TimesNewRomanPS-BoldMT"/>
          <w:b/>
          <w:bCs/>
        </w:rPr>
        <w:t>/2017</w:t>
      </w:r>
    </w:p>
    <w:p w:rsidR="00733E85" w:rsidRPr="00FF0FC8" w:rsidRDefault="00733E85" w:rsidP="00733E85">
      <w:pPr>
        <w:jc w:val="both"/>
        <w:rPr>
          <w:rFonts w:eastAsia="TimesNewRomanPS-BoldMT"/>
          <w:b/>
          <w:bCs/>
          <w:color w:val="FF0000"/>
        </w:rPr>
      </w:pPr>
    </w:p>
    <w:p w:rsidR="00733E85" w:rsidRPr="00E769DB" w:rsidRDefault="00733E85" w:rsidP="00733E85">
      <w:pPr>
        <w:jc w:val="both"/>
        <w:rPr>
          <w:kern w:val="0"/>
          <w:lang w:val="sr-Cyrl-CS" w:eastAsia="en-US"/>
        </w:rPr>
      </w:pPr>
      <w:r w:rsidRPr="00FF0FC8">
        <w:rPr>
          <w:rFonts w:eastAsia="TimesNewRomanPSMT"/>
        </w:rPr>
        <w:t>Конкурсна документација садржи:</w:t>
      </w:r>
    </w:p>
    <w:p w:rsidR="00733E85" w:rsidRPr="00E769DB" w:rsidRDefault="00733E85" w:rsidP="00733E85">
      <w:pPr>
        <w:suppressAutoHyphens w:val="0"/>
        <w:autoSpaceDE w:val="0"/>
        <w:autoSpaceDN w:val="0"/>
        <w:adjustRightInd w:val="0"/>
        <w:spacing w:line="240" w:lineRule="auto"/>
        <w:rPr>
          <w:kern w:val="0"/>
          <w:lang w:val="sr-Cyrl-CS" w:eastAsia="en-US"/>
        </w:rPr>
      </w:pPr>
    </w:p>
    <w:tbl>
      <w:tblPr>
        <w:tblW w:w="9302" w:type="dxa"/>
        <w:jc w:val="center"/>
        <w:tblLayout w:type="fixed"/>
        <w:tblLook w:val="0000"/>
      </w:tblPr>
      <w:tblGrid>
        <w:gridCol w:w="1563"/>
        <w:gridCol w:w="6119"/>
        <w:gridCol w:w="1620"/>
      </w:tblGrid>
      <w:tr w:rsidR="00733E85" w:rsidRPr="00E769DB" w:rsidTr="00C57D02">
        <w:trPr>
          <w:jc w:val="center"/>
        </w:trPr>
        <w:tc>
          <w:tcPr>
            <w:tcW w:w="1563" w:type="dxa"/>
            <w:tcBorders>
              <w:top w:val="single" w:sz="4" w:space="0" w:color="000000"/>
              <w:left w:val="single" w:sz="4" w:space="0" w:color="000000"/>
              <w:bottom w:val="single" w:sz="4" w:space="0" w:color="000000"/>
            </w:tcBorders>
          </w:tcPr>
          <w:p w:rsidR="00733E85" w:rsidRPr="00E769DB" w:rsidRDefault="00733E85" w:rsidP="00C57D02">
            <w:pPr>
              <w:suppressAutoHyphens w:val="0"/>
              <w:spacing w:line="240" w:lineRule="auto"/>
              <w:jc w:val="both"/>
              <w:rPr>
                <w:b/>
                <w:bCs/>
                <w:i/>
                <w:iCs/>
                <w:color w:val="auto"/>
                <w:kern w:val="0"/>
                <w:lang w:eastAsia="en-US"/>
              </w:rPr>
            </w:pPr>
          </w:p>
          <w:p w:rsidR="00733E85" w:rsidRPr="00E769DB" w:rsidRDefault="00733E85" w:rsidP="00C57D02">
            <w:pPr>
              <w:suppressAutoHyphens w:val="0"/>
              <w:spacing w:line="240" w:lineRule="auto"/>
              <w:jc w:val="both"/>
              <w:rPr>
                <w:b/>
                <w:bCs/>
                <w:i/>
                <w:iCs/>
                <w:color w:val="auto"/>
                <w:kern w:val="0"/>
                <w:lang w:val="sr-Cyrl-CS" w:eastAsia="en-US"/>
              </w:rPr>
            </w:pPr>
            <w:r w:rsidRPr="00E769DB">
              <w:rPr>
                <w:b/>
                <w:bCs/>
                <w:i/>
                <w:iCs/>
                <w:color w:val="auto"/>
                <w:kern w:val="0"/>
                <w:lang w:val="sr-Cyrl-CS" w:eastAsia="en-US"/>
              </w:rPr>
              <w:t>Поглавље</w:t>
            </w:r>
          </w:p>
          <w:p w:rsidR="00733E85" w:rsidRPr="00E769DB" w:rsidRDefault="00733E85" w:rsidP="00C57D02">
            <w:pPr>
              <w:suppressAutoHyphens w:val="0"/>
              <w:spacing w:line="240" w:lineRule="auto"/>
              <w:jc w:val="both"/>
              <w:rPr>
                <w:b/>
                <w:bCs/>
                <w:i/>
                <w:iCs/>
                <w:color w:val="auto"/>
                <w:kern w:val="0"/>
                <w:lang w:eastAsia="en-US"/>
              </w:rPr>
            </w:pPr>
          </w:p>
        </w:tc>
        <w:tc>
          <w:tcPr>
            <w:tcW w:w="6119" w:type="dxa"/>
            <w:tcBorders>
              <w:top w:val="single" w:sz="4" w:space="0" w:color="000000"/>
              <w:left w:val="single" w:sz="4" w:space="0" w:color="000000"/>
              <w:bottom w:val="single" w:sz="4" w:space="0" w:color="000000"/>
            </w:tcBorders>
          </w:tcPr>
          <w:p w:rsidR="00733E85" w:rsidRPr="00E769DB" w:rsidRDefault="00733E85" w:rsidP="00C57D02">
            <w:pPr>
              <w:suppressAutoHyphens w:val="0"/>
              <w:spacing w:line="240" w:lineRule="auto"/>
              <w:jc w:val="center"/>
              <w:rPr>
                <w:b/>
                <w:bCs/>
                <w:i/>
                <w:iCs/>
                <w:color w:val="auto"/>
                <w:kern w:val="0"/>
                <w:lang w:eastAsia="en-US"/>
              </w:rPr>
            </w:pPr>
          </w:p>
          <w:p w:rsidR="00733E85" w:rsidRPr="00E769DB" w:rsidRDefault="00733E85" w:rsidP="00C57D02">
            <w:pPr>
              <w:suppressAutoHyphens w:val="0"/>
              <w:spacing w:line="240" w:lineRule="auto"/>
              <w:jc w:val="center"/>
              <w:rPr>
                <w:b/>
                <w:bCs/>
                <w:i/>
                <w:iCs/>
                <w:color w:val="auto"/>
                <w:kern w:val="0"/>
                <w:lang w:eastAsia="en-US"/>
              </w:rPr>
            </w:pPr>
            <w:r w:rsidRPr="00E769DB">
              <w:rPr>
                <w:b/>
                <w:bCs/>
                <w:i/>
                <w:iCs/>
                <w:color w:val="auto"/>
                <w:kern w:val="0"/>
                <w:lang w:eastAsia="en-US"/>
              </w:rPr>
              <w:t>Назив</w:t>
            </w:r>
            <w:r w:rsidRPr="00E769DB">
              <w:rPr>
                <w:b/>
                <w:bCs/>
                <w:i/>
                <w:iCs/>
                <w:color w:val="auto"/>
                <w:kern w:val="0"/>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733E85" w:rsidRPr="00E769DB" w:rsidRDefault="00733E85" w:rsidP="00C57D02">
            <w:pPr>
              <w:suppressAutoHyphens w:val="0"/>
              <w:spacing w:line="240" w:lineRule="auto"/>
              <w:jc w:val="center"/>
              <w:rPr>
                <w:b/>
                <w:bCs/>
                <w:i/>
                <w:iCs/>
                <w:color w:val="auto"/>
                <w:kern w:val="0"/>
                <w:lang w:eastAsia="en-US"/>
              </w:rPr>
            </w:pPr>
          </w:p>
          <w:p w:rsidR="00733E85" w:rsidRPr="00E769DB" w:rsidRDefault="00733E85" w:rsidP="00C57D02">
            <w:pPr>
              <w:suppressAutoHyphens w:val="0"/>
              <w:spacing w:line="240" w:lineRule="auto"/>
              <w:jc w:val="center"/>
              <w:rPr>
                <w:color w:val="auto"/>
                <w:kern w:val="0"/>
                <w:lang w:eastAsia="en-US"/>
              </w:rPr>
            </w:pPr>
            <w:r w:rsidRPr="00E769DB">
              <w:rPr>
                <w:b/>
                <w:bCs/>
                <w:i/>
                <w:iCs/>
                <w:color w:val="auto"/>
                <w:kern w:val="0"/>
                <w:lang w:eastAsia="en-US"/>
              </w:rPr>
              <w:t>Страна</w:t>
            </w:r>
          </w:p>
        </w:tc>
      </w:tr>
      <w:tr w:rsidR="00733E85" w:rsidRPr="0057670B" w:rsidTr="00C57D02">
        <w:trPr>
          <w:jc w:val="center"/>
        </w:trPr>
        <w:tc>
          <w:tcPr>
            <w:tcW w:w="1563" w:type="dxa"/>
            <w:tcBorders>
              <w:top w:val="single" w:sz="4" w:space="0" w:color="000000"/>
              <w:left w:val="single" w:sz="4" w:space="0" w:color="000000"/>
              <w:bottom w:val="single" w:sz="4" w:space="0" w:color="000000"/>
            </w:tcBorders>
          </w:tcPr>
          <w:p w:rsidR="00733E85" w:rsidRPr="0057670B" w:rsidRDefault="00733E85" w:rsidP="00C57D02">
            <w:pPr>
              <w:suppressAutoHyphens w:val="0"/>
              <w:snapToGrid w:val="0"/>
              <w:spacing w:line="240" w:lineRule="auto"/>
              <w:jc w:val="center"/>
              <w:rPr>
                <w:color w:val="000000" w:themeColor="text1"/>
                <w:kern w:val="0"/>
                <w:lang w:eastAsia="en-US"/>
              </w:rPr>
            </w:pPr>
            <w:r w:rsidRPr="0057670B">
              <w:rPr>
                <w:color w:val="000000" w:themeColor="text1"/>
                <w:kern w:val="0"/>
                <w:lang w:eastAsia="en-US"/>
              </w:rPr>
              <w:t>I</w:t>
            </w:r>
          </w:p>
        </w:tc>
        <w:tc>
          <w:tcPr>
            <w:tcW w:w="6119" w:type="dxa"/>
            <w:tcBorders>
              <w:top w:val="single" w:sz="4" w:space="0" w:color="000000"/>
              <w:left w:val="single" w:sz="4" w:space="0" w:color="000000"/>
              <w:bottom w:val="single" w:sz="4" w:space="0" w:color="000000"/>
            </w:tcBorders>
          </w:tcPr>
          <w:p w:rsidR="00733E85" w:rsidRPr="0057670B" w:rsidRDefault="00733E85" w:rsidP="00C57D02">
            <w:pPr>
              <w:suppressAutoHyphens w:val="0"/>
              <w:snapToGrid w:val="0"/>
              <w:spacing w:line="240" w:lineRule="auto"/>
              <w:jc w:val="both"/>
              <w:rPr>
                <w:color w:val="000000" w:themeColor="text1"/>
                <w:kern w:val="0"/>
                <w:lang w:eastAsia="en-US"/>
              </w:rPr>
            </w:pPr>
            <w:r w:rsidRPr="0057670B">
              <w:rPr>
                <w:color w:val="000000" w:themeColor="text1"/>
                <w:kern w:val="0"/>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733E85" w:rsidRPr="0057670B" w:rsidRDefault="00733E85" w:rsidP="00C57D02">
            <w:pPr>
              <w:suppressAutoHyphens w:val="0"/>
              <w:snapToGrid w:val="0"/>
              <w:spacing w:line="240" w:lineRule="auto"/>
              <w:jc w:val="center"/>
              <w:rPr>
                <w:color w:val="000000" w:themeColor="text1"/>
                <w:kern w:val="0"/>
                <w:lang w:eastAsia="en-US"/>
              </w:rPr>
            </w:pPr>
            <w:r w:rsidRPr="0057670B">
              <w:rPr>
                <w:color w:val="000000" w:themeColor="text1"/>
                <w:kern w:val="0"/>
                <w:lang w:eastAsia="en-US"/>
              </w:rPr>
              <w:t>3.</w:t>
            </w:r>
          </w:p>
        </w:tc>
      </w:tr>
      <w:tr w:rsidR="00733E85" w:rsidRPr="0057670B" w:rsidTr="00C57D02">
        <w:trPr>
          <w:jc w:val="center"/>
        </w:trPr>
        <w:tc>
          <w:tcPr>
            <w:tcW w:w="1563" w:type="dxa"/>
            <w:tcBorders>
              <w:top w:val="single" w:sz="4" w:space="0" w:color="000000"/>
              <w:left w:val="single" w:sz="4" w:space="0" w:color="000000"/>
              <w:bottom w:val="single" w:sz="4" w:space="0" w:color="000000"/>
            </w:tcBorders>
          </w:tcPr>
          <w:p w:rsidR="00733E85" w:rsidRPr="0057670B" w:rsidRDefault="00733E85" w:rsidP="00C57D02">
            <w:pPr>
              <w:suppressAutoHyphens w:val="0"/>
              <w:snapToGrid w:val="0"/>
              <w:spacing w:line="240" w:lineRule="auto"/>
              <w:jc w:val="center"/>
              <w:rPr>
                <w:color w:val="000000" w:themeColor="text1"/>
                <w:kern w:val="0"/>
                <w:lang w:val="sr-Cyrl-CS" w:eastAsia="en-US"/>
              </w:rPr>
            </w:pPr>
          </w:p>
          <w:p w:rsidR="00733E85" w:rsidRPr="0057670B" w:rsidRDefault="00733E85" w:rsidP="00C57D02">
            <w:pPr>
              <w:suppressAutoHyphens w:val="0"/>
              <w:snapToGrid w:val="0"/>
              <w:spacing w:line="240" w:lineRule="auto"/>
              <w:jc w:val="center"/>
              <w:rPr>
                <w:color w:val="000000" w:themeColor="text1"/>
                <w:kern w:val="0"/>
                <w:lang w:val="sr-Cyrl-CS" w:eastAsia="en-US"/>
              </w:rPr>
            </w:pPr>
          </w:p>
          <w:p w:rsidR="00733E85" w:rsidRPr="0057670B" w:rsidRDefault="00733E85" w:rsidP="00C57D02">
            <w:pPr>
              <w:suppressAutoHyphens w:val="0"/>
              <w:snapToGrid w:val="0"/>
              <w:spacing w:line="240" w:lineRule="auto"/>
              <w:jc w:val="center"/>
              <w:rPr>
                <w:color w:val="000000" w:themeColor="text1"/>
                <w:kern w:val="0"/>
                <w:lang w:eastAsia="en-US"/>
              </w:rPr>
            </w:pPr>
            <w:r w:rsidRPr="0057670B">
              <w:rPr>
                <w:color w:val="000000" w:themeColor="text1"/>
                <w:kern w:val="0"/>
                <w:lang w:eastAsia="en-US"/>
              </w:rPr>
              <w:t>II</w:t>
            </w:r>
          </w:p>
        </w:tc>
        <w:tc>
          <w:tcPr>
            <w:tcW w:w="6119" w:type="dxa"/>
            <w:tcBorders>
              <w:top w:val="single" w:sz="4" w:space="0" w:color="000000"/>
              <w:left w:val="single" w:sz="4" w:space="0" w:color="000000"/>
              <w:bottom w:val="single" w:sz="4" w:space="0" w:color="000000"/>
            </w:tcBorders>
          </w:tcPr>
          <w:p w:rsidR="00733E85" w:rsidRPr="0057670B" w:rsidRDefault="00733E85" w:rsidP="00C57D02">
            <w:pPr>
              <w:suppressAutoHyphens w:val="0"/>
              <w:snapToGrid w:val="0"/>
              <w:spacing w:line="240" w:lineRule="auto"/>
              <w:jc w:val="both"/>
              <w:rPr>
                <w:color w:val="000000" w:themeColor="text1"/>
                <w:kern w:val="0"/>
                <w:lang w:eastAsia="en-US"/>
              </w:rPr>
            </w:pPr>
            <w:r w:rsidRPr="0057670B">
              <w:rPr>
                <w:color w:val="000000" w:themeColor="text1"/>
                <w:kern w:val="0"/>
                <w:lang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733E85" w:rsidRPr="0057670B" w:rsidRDefault="00733E85" w:rsidP="00C57D02">
            <w:pPr>
              <w:suppressAutoHyphens w:val="0"/>
              <w:snapToGrid w:val="0"/>
              <w:spacing w:line="240" w:lineRule="auto"/>
              <w:jc w:val="center"/>
              <w:rPr>
                <w:color w:val="000000" w:themeColor="text1"/>
                <w:kern w:val="0"/>
                <w:lang w:eastAsia="en-US"/>
              </w:rPr>
            </w:pPr>
            <w:r w:rsidRPr="0057670B">
              <w:rPr>
                <w:color w:val="000000" w:themeColor="text1"/>
                <w:kern w:val="0"/>
                <w:lang w:eastAsia="en-US"/>
              </w:rPr>
              <w:t xml:space="preserve">4. </w:t>
            </w:r>
          </w:p>
        </w:tc>
      </w:tr>
      <w:tr w:rsidR="00733E85" w:rsidRPr="0057670B" w:rsidTr="00C57D02">
        <w:trPr>
          <w:trHeight w:val="323"/>
          <w:jc w:val="center"/>
        </w:trPr>
        <w:tc>
          <w:tcPr>
            <w:tcW w:w="1563" w:type="dxa"/>
            <w:tcBorders>
              <w:top w:val="single" w:sz="4" w:space="0" w:color="000000"/>
              <w:left w:val="single" w:sz="4" w:space="0" w:color="000000"/>
              <w:bottom w:val="single" w:sz="4" w:space="0" w:color="000000"/>
            </w:tcBorders>
          </w:tcPr>
          <w:p w:rsidR="00733E85" w:rsidRPr="0057670B" w:rsidRDefault="00733E85" w:rsidP="00C57D02">
            <w:pPr>
              <w:suppressAutoHyphens w:val="0"/>
              <w:snapToGrid w:val="0"/>
              <w:spacing w:line="240" w:lineRule="auto"/>
              <w:jc w:val="center"/>
              <w:rPr>
                <w:color w:val="000000" w:themeColor="text1"/>
                <w:kern w:val="0"/>
                <w:lang w:eastAsia="en-US"/>
              </w:rPr>
            </w:pPr>
            <w:r w:rsidRPr="0057670B">
              <w:rPr>
                <w:color w:val="000000" w:themeColor="text1"/>
                <w:kern w:val="0"/>
                <w:lang w:eastAsia="en-US"/>
              </w:rPr>
              <w:t>III</w:t>
            </w:r>
          </w:p>
        </w:tc>
        <w:tc>
          <w:tcPr>
            <w:tcW w:w="6119" w:type="dxa"/>
            <w:tcBorders>
              <w:top w:val="single" w:sz="4" w:space="0" w:color="000000"/>
              <w:left w:val="single" w:sz="4" w:space="0" w:color="000000"/>
              <w:bottom w:val="single" w:sz="4" w:space="0" w:color="000000"/>
            </w:tcBorders>
          </w:tcPr>
          <w:p w:rsidR="00733E85" w:rsidRPr="0057670B" w:rsidRDefault="00733E85" w:rsidP="00C57D02">
            <w:pPr>
              <w:suppressAutoHyphens w:val="0"/>
              <w:snapToGrid w:val="0"/>
              <w:spacing w:line="240" w:lineRule="auto"/>
              <w:jc w:val="both"/>
              <w:rPr>
                <w:color w:val="000000" w:themeColor="text1"/>
                <w:kern w:val="0"/>
                <w:lang w:eastAsia="en-US"/>
              </w:rPr>
            </w:pPr>
            <w:r w:rsidRPr="0057670B">
              <w:rPr>
                <w:color w:val="000000" w:themeColor="text1"/>
                <w:kern w:val="0"/>
                <w:lang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733E85" w:rsidRPr="0057670B" w:rsidRDefault="00E42C7A" w:rsidP="00C57D02">
            <w:pPr>
              <w:suppressAutoHyphens w:val="0"/>
              <w:snapToGrid w:val="0"/>
              <w:spacing w:line="240" w:lineRule="auto"/>
              <w:jc w:val="center"/>
              <w:rPr>
                <w:color w:val="000000" w:themeColor="text1"/>
                <w:kern w:val="0"/>
                <w:lang w:eastAsia="en-US"/>
              </w:rPr>
            </w:pPr>
            <w:r>
              <w:rPr>
                <w:color w:val="000000" w:themeColor="text1"/>
                <w:kern w:val="0"/>
                <w:lang w:eastAsia="en-US"/>
              </w:rPr>
              <w:t>7</w:t>
            </w:r>
            <w:r w:rsidR="0057670B" w:rsidRPr="0057670B">
              <w:rPr>
                <w:color w:val="000000" w:themeColor="text1"/>
                <w:kern w:val="0"/>
                <w:lang w:eastAsia="en-US"/>
              </w:rPr>
              <w:t>.</w:t>
            </w:r>
          </w:p>
        </w:tc>
      </w:tr>
      <w:tr w:rsidR="00733E85" w:rsidRPr="0057670B" w:rsidTr="00C57D02">
        <w:trPr>
          <w:jc w:val="center"/>
        </w:trPr>
        <w:tc>
          <w:tcPr>
            <w:tcW w:w="1563" w:type="dxa"/>
            <w:tcBorders>
              <w:top w:val="single" w:sz="4" w:space="0" w:color="000000"/>
              <w:left w:val="single" w:sz="4" w:space="0" w:color="000000"/>
              <w:bottom w:val="single" w:sz="4" w:space="0" w:color="000000"/>
            </w:tcBorders>
          </w:tcPr>
          <w:p w:rsidR="00733E85" w:rsidRPr="0057670B" w:rsidRDefault="00733E85" w:rsidP="00C57D02">
            <w:pPr>
              <w:suppressAutoHyphens w:val="0"/>
              <w:snapToGrid w:val="0"/>
              <w:spacing w:line="240" w:lineRule="auto"/>
              <w:jc w:val="center"/>
              <w:rPr>
                <w:color w:val="000000" w:themeColor="text1"/>
                <w:kern w:val="0"/>
                <w:lang w:eastAsia="en-US"/>
              </w:rPr>
            </w:pPr>
          </w:p>
          <w:p w:rsidR="00733E85" w:rsidRPr="0057670B" w:rsidRDefault="00733E85" w:rsidP="00C57D02">
            <w:pPr>
              <w:suppressAutoHyphens w:val="0"/>
              <w:snapToGrid w:val="0"/>
              <w:spacing w:line="240" w:lineRule="auto"/>
              <w:jc w:val="center"/>
              <w:rPr>
                <w:color w:val="000000" w:themeColor="text1"/>
                <w:kern w:val="0"/>
                <w:lang w:eastAsia="en-US"/>
              </w:rPr>
            </w:pPr>
            <w:r w:rsidRPr="0057670B">
              <w:rPr>
                <w:color w:val="000000" w:themeColor="text1"/>
                <w:kern w:val="0"/>
                <w:lang w:eastAsia="en-US"/>
              </w:rPr>
              <w:t>IV</w:t>
            </w:r>
          </w:p>
        </w:tc>
        <w:tc>
          <w:tcPr>
            <w:tcW w:w="6119" w:type="dxa"/>
            <w:tcBorders>
              <w:top w:val="single" w:sz="4" w:space="0" w:color="000000"/>
              <w:left w:val="single" w:sz="4" w:space="0" w:color="000000"/>
              <w:bottom w:val="single" w:sz="4" w:space="0" w:color="000000"/>
            </w:tcBorders>
          </w:tcPr>
          <w:p w:rsidR="00733E85" w:rsidRPr="0057670B" w:rsidRDefault="00733E85" w:rsidP="00C57D02">
            <w:pPr>
              <w:suppressAutoHyphens w:val="0"/>
              <w:snapToGrid w:val="0"/>
              <w:spacing w:line="240" w:lineRule="auto"/>
              <w:jc w:val="both"/>
              <w:rPr>
                <w:color w:val="000000" w:themeColor="text1"/>
                <w:kern w:val="0"/>
                <w:lang w:eastAsia="en-US"/>
              </w:rPr>
            </w:pPr>
            <w:r w:rsidRPr="0057670B">
              <w:rPr>
                <w:color w:val="000000" w:themeColor="text1"/>
                <w:kern w:val="0"/>
                <w:lang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733E85" w:rsidRPr="0057670B" w:rsidRDefault="00E42C7A" w:rsidP="00C57D02">
            <w:pPr>
              <w:suppressAutoHyphens w:val="0"/>
              <w:snapToGrid w:val="0"/>
              <w:spacing w:line="240" w:lineRule="auto"/>
              <w:jc w:val="center"/>
              <w:rPr>
                <w:color w:val="000000" w:themeColor="text1"/>
                <w:kern w:val="0"/>
                <w:lang w:eastAsia="en-US"/>
              </w:rPr>
            </w:pPr>
            <w:r>
              <w:rPr>
                <w:color w:val="000000" w:themeColor="text1"/>
                <w:kern w:val="0"/>
                <w:lang w:eastAsia="en-US"/>
              </w:rPr>
              <w:t>8</w:t>
            </w:r>
            <w:r w:rsidR="00733E85" w:rsidRPr="0057670B">
              <w:rPr>
                <w:color w:val="000000" w:themeColor="text1"/>
                <w:kern w:val="0"/>
                <w:lang w:eastAsia="en-US"/>
              </w:rPr>
              <w:t xml:space="preserve">. </w:t>
            </w:r>
          </w:p>
        </w:tc>
      </w:tr>
      <w:tr w:rsidR="00733E85" w:rsidRPr="0057670B" w:rsidTr="00C57D02">
        <w:trPr>
          <w:trHeight w:val="413"/>
          <w:jc w:val="center"/>
        </w:trPr>
        <w:tc>
          <w:tcPr>
            <w:tcW w:w="1563" w:type="dxa"/>
            <w:tcBorders>
              <w:top w:val="single" w:sz="4" w:space="0" w:color="000000"/>
              <w:left w:val="single" w:sz="4" w:space="0" w:color="000000"/>
              <w:bottom w:val="single" w:sz="4" w:space="0" w:color="000000"/>
            </w:tcBorders>
          </w:tcPr>
          <w:p w:rsidR="00733E85" w:rsidRPr="0057670B" w:rsidRDefault="00733E85" w:rsidP="00C57D02">
            <w:pPr>
              <w:suppressAutoHyphens w:val="0"/>
              <w:snapToGrid w:val="0"/>
              <w:spacing w:line="240" w:lineRule="auto"/>
              <w:jc w:val="center"/>
              <w:rPr>
                <w:color w:val="000000" w:themeColor="text1"/>
                <w:kern w:val="0"/>
                <w:lang w:eastAsia="en-US"/>
              </w:rPr>
            </w:pPr>
            <w:r w:rsidRPr="0057670B">
              <w:rPr>
                <w:color w:val="000000" w:themeColor="text1"/>
                <w:kern w:val="0"/>
                <w:lang w:eastAsia="en-US"/>
              </w:rPr>
              <w:t>V</w:t>
            </w:r>
          </w:p>
        </w:tc>
        <w:tc>
          <w:tcPr>
            <w:tcW w:w="6119" w:type="dxa"/>
            <w:tcBorders>
              <w:top w:val="single" w:sz="4" w:space="0" w:color="000000"/>
              <w:left w:val="single" w:sz="4" w:space="0" w:color="000000"/>
              <w:bottom w:val="single" w:sz="4" w:space="0" w:color="000000"/>
            </w:tcBorders>
          </w:tcPr>
          <w:p w:rsidR="00733E85" w:rsidRPr="0057670B" w:rsidRDefault="00733E85" w:rsidP="00C57D02">
            <w:pPr>
              <w:suppressAutoHyphens w:val="0"/>
              <w:snapToGrid w:val="0"/>
              <w:spacing w:line="240" w:lineRule="auto"/>
              <w:jc w:val="both"/>
              <w:rPr>
                <w:color w:val="000000" w:themeColor="text1"/>
                <w:kern w:val="0"/>
                <w:lang w:eastAsia="en-US"/>
              </w:rPr>
            </w:pPr>
            <w:r w:rsidRPr="0057670B">
              <w:rPr>
                <w:color w:val="000000" w:themeColor="text1"/>
                <w:kern w:val="0"/>
                <w:lang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733E85" w:rsidRPr="0057670B" w:rsidRDefault="00733E85" w:rsidP="008709E1">
            <w:pPr>
              <w:suppressAutoHyphens w:val="0"/>
              <w:snapToGrid w:val="0"/>
              <w:spacing w:line="240" w:lineRule="auto"/>
              <w:jc w:val="center"/>
              <w:rPr>
                <w:color w:val="000000" w:themeColor="text1"/>
                <w:kern w:val="0"/>
                <w:lang w:eastAsia="en-US"/>
              </w:rPr>
            </w:pPr>
            <w:r w:rsidRPr="0057670B">
              <w:rPr>
                <w:color w:val="000000" w:themeColor="text1"/>
                <w:kern w:val="0"/>
                <w:lang w:eastAsia="en-US"/>
              </w:rPr>
              <w:t>1</w:t>
            </w:r>
            <w:r w:rsidR="008709E1">
              <w:rPr>
                <w:color w:val="000000" w:themeColor="text1"/>
                <w:kern w:val="0"/>
                <w:lang w:eastAsia="en-US"/>
              </w:rPr>
              <w:t>3</w:t>
            </w:r>
            <w:r w:rsidRPr="0057670B">
              <w:rPr>
                <w:color w:val="000000" w:themeColor="text1"/>
                <w:kern w:val="0"/>
                <w:lang w:eastAsia="en-US"/>
              </w:rPr>
              <w:t>.</w:t>
            </w:r>
          </w:p>
        </w:tc>
      </w:tr>
      <w:tr w:rsidR="00733E85" w:rsidRPr="0057670B" w:rsidTr="00C57D02">
        <w:trPr>
          <w:trHeight w:val="413"/>
          <w:jc w:val="center"/>
        </w:trPr>
        <w:tc>
          <w:tcPr>
            <w:tcW w:w="1563" w:type="dxa"/>
            <w:tcBorders>
              <w:top w:val="single" w:sz="4" w:space="0" w:color="000000"/>
              <w:left w:val="single" w:sz="4" w:space="0" w:color="000000"/>
              <w:bottom w:val="single" w:sz="4" w:space="0" w:color="000000"/>
            </w:tcBorders>
          </w:tcPr>
          <w:p w:rsidR="00733E85" w:rsidRPr="0057670B" w:rsidRDefault="00733E85" w:rsidP="00C57D02">
            <w:pPr>
              <w:suppressAutoHyphens w:val="0"/>
              <w:snapToGrid w:val="0"/>
              <w:spacing w:line="240" w:lineRule="auto"/>
              <w:jc w:val="center"/>
              <w:rPr>
                <w:color w:val="000000" w:themeColor="text1"/>
                <w:kern w:val="0"/>
                <w:lang w:eastAsia="en-US"/>
              </w:rPr>
            </w:pPr>
            <w:r w:rsidRPr="0057670B">
              <w:rPr>
                <w:color w:val="000000" w:themeColor="text1"/>
                <w:kern w:val="0"/>
                <w:lang w:eastAsia="en-US"/>
              </w:rPr>
              <w:t>VI</w:t>
            </w:r>
          </w:p>
        </w:tc>
        <w:tc>
          <w:tcPr>
            <w:tcW w:w="6119" w:type="dxa"/>
            <w:tcBorders>
              <w:top w:val="single" w:sz="4" w:space="0" w:color="000000"/>
              <w:left w:val="single" w:sz="4" w:space="0" w:color="000000"/>
              <w:bottom w:val="single" w:sz="4" w:space="0" w:color="000000"/>
            </w:tcBorders>
          </w:tcPr>
          <w:p w:rsidR="00733E85" w:rsidRPr="0057670B" w:rsidRDefault="00733E85" w:rsidP="00C57D02">
            <w:pPr>
              <w:suppressAutoHyphens w:val="0"/>
              <w:snapToGrid w:val="0"/>
              <w:spacing w:line="240" w:lineRule="auto"/>
              <w:jc w:val="both"/>
              <w:rPr>
                <w:color w:val="000000" w:themeColor="text1"/>
                <w:kern w:val="0"/>
                <w:lang w:eastAsia="en-US"/>
              </w:rPr>
            </w:pPr>
            <w:r w:rsidRPr="0057670B">
              <w:rPr>
                <w:color w:val="000000" w:themeColor="text1"/>
                <w:kern w:val="0"/>
                <w:lang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733E85" w:rsidRPr="0057670B" w:rsidRDefault="00733E85" w:rsidP="008709E1">
            <w:pPr>
              <w:suppressAutoHyphens w:val="0"/>
              <w:snapToGrid w:val="0"/>
              <w:spacing w:line="240" w:lineRule="auto"/>
              <w:jc w:val="center"/>
              <w:rPr>
                <w:color w:val="000000" w:themeColor="text1"/>
                <w:kern w:val="0"/>
                <w:lang w:eastAsia="en-US"/>
              </w:rPr>
            </w:pPr>
            <w:r w:rsidRPr="0057670B">
              <w:rPr>
                <w:color w:val="000000" w:themeColor="text1"/>
                <w:kern w:val="0"/>
                <w:lang w:eastAsia="en-US"/>
              </w:rPr>
              <w:t>1</w:t>
            </w:r>
            <w:r w:rsidR="008709E1">
              <w:rPr>
                <w:color w:val="000000" w:themeColor="text1"/>
                <w:kern w:val="0"/>
                <w:lang w:eastAsia="en-US"/>
              </w:rPr>
              <w:t>4</w:t>
            </w:r>
            <w:r w:rsidRPr="0057670B">
              <w:rPr>
                <w:color w:val="000000" w:themeColor="text1"/>
                <w:kern w:val="0"/>
                <w:lang w:eastAsia="en-US"/>
              </w:rPr>
              <w:t xml:space="preserve">. </w:t>
            </w:r>
          </w:p>
        </w:tc>
      </w:tr>
      <w:tr w:rsidR="00733E85" w:rsidRPr="0057670B" w:rsidTr="00C57D02">
        <w:trPr>
          <w:trHeight w:val="413"/>
          <w:jc w:val="center"/>
        </w:trPr>
        <w:tc>
          <w:tcPr>
            <w:tcW w:w="1563" w:type="dxa"/>
            <w:tcBorders>
              <w:top w:val="single" w:sz="4" w:space="0" w:color="000000"/>
              <w:left w:val="single" w:sz="4" w:space="0" w:color="000000"/>
              <w:bottom w:val="single" w:sz="4" w:space="0" w:color="000000"/>
            </w:tcBorders>
          </w:tcPr>
          <w:p w:rsidR="00733E85" w:rsidRPr="0057670B" w:rsidRDefault="00733E85" w:rsidP="00C57D02">
            <w:pPr>
              <w:suppressAutoHyphens w:val="0"/>
              <w:snapToGrid w:val="0"/>
              <w:spacing w:line="240" w:lineRule="auto"/>
              <w:jc w:val="center"/>
              <w:rPr>
                <w:color w:val="000000" w:themeColor="text1"/>
                <w:kern w:val="0"/>
                <w:lang w:eastAsia="en-US"/>
              </w:rPr>
            </w:pPr>
            <w:r w:rsidRPr="0057670B">
              <w:rPr>
                <w:color w:val="000000" w:themeColor="text1"/>
                <w:kern w:val="0"/>
                <w:lang w:eastAsia="en-US"/>
              </w:rPr>
              <w:t>VII</w:t>
            </w:r>
          </w:p>
        </w:tc>
        <w:tc>
          <w:tcPr>
            <w:tcW w:w="6119" w:type="dxa"/>
            <w:tcBorders>
              <w:top w:val="single" w:sz="4" w:space="0" w:color="000000"/>
              <w:left w:val="single" w:sz="4" w:space="0" w:color="000000"/>
              <w:bottom w:val="single" w:sz="4" w:space="0" w:color="000000"/>
            </w:tcBorders>
          </w:tcPr>
          <w:p w:rsidR="00733E85" w:rsidRPr="0057670B" w:rsidRDefault="00733E85" w:rsidP="00C57D02">
            <w:pPr>
              <w:suppressAutoHyphens w:val="0"/>
              <w:snapToGrid w:val="0"/>
              <w:spacing w:line="240" w:lineRule="auto"/>
              <w:jc w:val="both"/>
              <w:rPr>
                <w:color w:val="000000" w:themeColor="text1"/>
                <w:kern w:val="0"/>
                <w:lang w:eastAsia="en-US"/>
              </w:rPr>
            </w:pPr>
            <w:r w:rsidRPr="0057670B">
              <w:rPr>
                <w:color w:val="000000" w:themeColor="text1"/>
                <w:kern w:val="0"/>
                <w:lang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733E85" w:rsidRPr="0057670B" w:rsidRDefault="00733E85" w:rsidP="008709E1">
            <w:pPr>
              <w:suppressAutoHyphens w:val="0"/>
              <w:snapToGrid w:val="0"/>
              <w:spacing w:line="240" w:lineRule="auto"/>
              <w:jc w:val="center"/>
              <w:rPr>
                <w:color w:val="000000" w:themeColor="text1"/>
                <w:kern w:val="0"/>
                <w:lang w:eastAsia="en-US"/>
              </w:rPr>
            </w:pPr>
            <w:r w:rsidRPr="0057670B">
              <w:rPr>
                <w:color w:val="000000" w:themeColor="text1"/>
                <w:kern w:val="0"/>
                <w:lang w:eastAsia="en-US"/>
              </w:rPr>
              <w:t>2</w:t>
            </w:r>
            <w:r w:rsidR="008709E1">
              <w:rPr>
                <w:color w:val="000000" w:themeColor="text1"/>
                <w:kern w:val="0"/>
                <w:lang w:eastAsia="en-US"/>
              </w:rPr>
              <w:t>6</w:t>
            </w:r>
            <w:r w:rsidRPr="0057670B">
              <w:rPr>
                <w:color w:val="000000" w:themeColor="text1"/>
                <w:kern w:val="0"/>
                <w:lang w:eastAsia="en-US"/>
              </w:rPr>
              <w:t>.</w:t>
            </w:r>
          </w:p>
        </w:tc>
      </w:tr>
      <w:tr w:rsidR="00733E85" w:rsidRPr="0057670B" w:rsidTr="00C57D02">
        <w:trPr>
          <w:trHeight w:val="413"/>
          <w:jc w:val="center"/>
        </w:trPr>
        <w:tc>
          <w:tcPr>
            <w:tcW w:w="1563" w:type="dxa"/>
            <w:tcBorders>
              <w:top w:val="single" w:sz="4" w:space="0" w:color="000000"/>
              <w:left w:val="single" w:sz="4" w:space="0" w:color="000000"/>
              <w:bottom w:val="single" w:sz="4" w:space="0" w:color="000000"/>
            </w:tcBorders>
          </w:tcPr>
          <w:p w:rsidR="00733E85" w:rsidRPr="0057670B" w:rsidRDefault="00733E85" w:rsidP="00C57D02">
            <w:pPr>
              <w:suppressAutoHyphens w:val="0"/>
              <w:snapToGrid w:val="0"/>
              <w:spacing w:line="240" w:lineRule="auto"/>
              <w:jc w:val="center"/>
              <w:rPr>
                <w:color w:val="000000" w:themeColor="text1"/>
                <w:kern w:val="0"/>
                <w:lang w:eastAsia="en-US"/>
              </w:rPr>
            </w:pPr>
            <w:r w:rsidRPr="0057670B">
              <w:rPr>
                <w:color w:val="000000" w:themeColor="text1"/>
                <w:kern w:val="0"/>
                <w:lang w:eastAsia="en-US"/>
              </w:rPr>
              <w:t>VIII</w:t>
            </w:r>
          </w:p>
        </w:tc>
        <w:tc>
          <w:tcPr>
            <w:tcW w:w="6119" w:type="dxa"/>
            <w:tcBorders>
              <w:top w:val="single" w:sz="4" w:space="0" w:color="000000"/>
              <w:left w:val="single" w:sz="4" w:space="0" w:color="000000"/>
              <w:bottom w:val="single" w:sz="4" w:space="0" w:color="000000"/>
            </w:tcBorders>
          </w:tcPr>
          <w:p w:rsidR="00733E85" w:rsidRPr="0057670B" w:rsidRDefault="00733E85" w:rsidP="00C57D02">
            <w:pPr>
              <w:suppressAutoHyphens w:val="0"/>
              <w:snapToGrid w:val="0"/>
              <w:spacing w:line="240" w:lineRule="auto"/>
              <w:jc w:val="both"/>
              <w:rPr>
                <w:color w:val="000000" w:themeColor="text1"/>
                <w:kern w:val="0"/>
                <w:lang w:eastAsia="en-US"/>
              </w:rPr>
            </w:pPr>
            <w:r w:rsidRPr="0057670B">
              <w:rPr>
                <w:color w:val="000000" w:themeColor="text1"/>
                <w:kern w:val="0"/>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733E85" w:rsidRPr="0057670B" w:rsidRDefault="008709E1" w:rsidP="00E42C7A">
            <w:pPr>
              <w:suppressAutoHyphens w:val="0"/>
              <w:snapToGrid w:val="0"/>
              <w:spacing w:line="240" w:lineRule="auto"/>
              <w:jc w:val="center"/>
              <w:rPr>
                <w:color w:val="000000" w:themeColor="text1"/>
                <w:kern w:val="0"/>
                <w:lang w:eastAsia="en-US"/>
              </w:rPr>
            </w:pPr>
            <w:r>
              <w:rPr>
                <w:color w:val="000000" w:themeColor="text1"/>
                <w:kern w:val="0"/>
                <w:lang w:eastAsia="en-US"/>
              </w:rPr>
              <w:t>30</w:t>
            </w:r>
            <w:r w:rsidR="00733E85" w:rsidRPr="0057670B">
              <w:rPr>
                <w:color w:val="000000" w:themeColor="text1"/>
                <w:kern w:val="0"/>
                <w:lang w:eastAsia="en-US"/>
              </w:rPr>
              <w:t>.</w:t>
            </w:r>
          </w:p>
        </w:tc>
      </w:tr>
    </w:tbl>
    <w:p w:rsidR="00733E85" w:rsidRPr="0057670B" w:rsidRDefault="00733E85" w:rsidP="00733E85">
      <w:pPr>
        <w:suppressAutoHyphens w:val="0"/>
        <w:autoSpaceDE w:val="0"/>
        <w:autoSpaceDN w:val="0"/>
        <w:adjustRightInd w:val="0"/>
        <w:spacing w:line="240" w:lineRule="auto"/>
        <w:rPr>
          <w:rFonts w:ascii="Arial" w:hAnsi="Arial" w:cs="Arial"/>
          <w:color w:val="000000" w:themeColor="text1"/>
          <w:kern w:val="0"/>
          <w:sz w:val="23"/>
          <w:szCs w:val="23"/>
          <w:lang w:val="sr-Cyrl-CS" w:eastAsia="en-US"/>
        </w:rPr>
      </w:pPr>
    </w:p>
    <w:p w:rsidR="00733E85" w:rsidRPr="00E769DB" w:rsidRDefault="00733E85" w:rsidP="00733E85">
      <w:pPr>
        <w:suppressAutoHyphens w:val="0"/>
        <w:autoSpaceDE w:val="0"/>
        <w:autoSpaceDN w:val="0"/>
        <w:adjustRightInd w:val="0"/>
        <w:spacing w:line="240" w:lineRule="auto"/>
        <w:rPr>
          <w:rFonts w:ascii="Arial" w:hAnsi="Arial" w:cs="Arial"/>
          <w:kern w:val="0"/>
          <w:sz w:val="23"/>
          <w:szCs w:val="23"/>
          <w:lang w:val="sr-Cyrl-CS" w:eastAsia="en-US"/>
        </w:rPr>
      </w:pPr>
    </w:p>
    <w:p w:rsidR="00733E85" w:rsidRPr="0057670B" w:rsidRDefault="00733E85" w:rsidP="00733E85">
      <w:pPr>
        <w:suppressAutoHyphens w:val="0"/>
        <w:autoSpaceDE w:val="0"/>
        <w:autoSpaceDN w:val="0"/>
        <w:adjustRightInd w:val="0"/>
        <w:spacing w:line="240" w:lineRule="auto"/>
        <w:rPr>
          <w:rFonts w:ascii="Arial" w:hAnsi="Arial" w:cs="Arial"/>
          <w:color w:val="000000" w:themeColor="text1"/>
          <w:kern w:val="0"/>
          <w:sz w:val="23"/>
          <w:szCs w:val="23"/>
          <w:lang w:eastAsia="en-US"/>
        </w:rPr>
      </w:pPr>
    </w:p>
    <w:p w:rsidR="00733E85" w:rsidRPr="00E42C7A" w:rsidRDefault="00733E85" w:rsidP="00733E85">
      <w:pPr>
        <w:suppressAutoHyphens w:val="0"/>
        <w:autoSpaceDE w:val="0"/>
        <w:autoSpaceDN w:val="0"/>
        <w:adjustRightInd w:val="0"/>
        <w:spacing w:line="240" w:lineRule="auto"/>
        <w:rPr>
          <w:color w:val="000000" w:themeColor="text1"/>
          <w:kern w:val="0"/>
          <w:lang w:eastAsia="en-US"/>
        </w:rPr>
      </w:pPr>
      <w:r w:rsidRPr="0057670B">
        <w:rPr>
          <w:color w:val="000000" w:themeColor="text1"/>
          <w:kern w:val="0"/>
          <w:lang w:eastAsia="en-US"/>
        </w:rPr>
        <w:t>Конкурсна документација има укупно 3</w:t>
      </w:r>
      <w:r w:rsidR="008709E1">
        <w:rPr>
          <w:color w:val="000000" w:themeColor="text1"/>
          <w:kern w:val="0"/>
          <w:lang w:eastAsia="en-US"/>
        </w:rPr>
        <w:t>6</w:t>
      </w:r>
      <w:r w:rsidRPr="0057670B">
        <w:rPr>
          <w:color w:val="000000" w:themeColor="text1"/>
          <w:kern w:val="0"/>
          <w:lang w:eastAsia="en-US"/>
        </w:rPr>
        <w:t xml:space="preserve"> стран</w:t>
      </w:r>
      <w:r w:rsidR="00E42C7A">
        <w:rPr>
          <w:color w:val="000000" w:themeColor="text1"/>
          <w:kern w:val="0"/>
          <w:lang w:eastAsia="en-US"/>
        </w:rPr>
        <w:t>а</w:t>
      </w:r>
    </w:p>
    <w:p w:rsidR="00733E85" w:rsidRDefault="00733E85" w:rsidP="00733E85">
      <w:pPr>
        <w:jc w:val="both"/>
        <w:rPr>
          <w:rFonts w:eastAsia="TimesNewRomanPSMT"/>
        </w:rPr>
      </w:pPr>
    </w:p>
    <w:p w:rsidR="00733E85" w:rsidRDefault="00733E85" w:rsidP="00733E85">
      <w:pPr>
        <w:jc w:val="both"/>
        <w:rPr>
          <w:rFonts w:eastAsia="TimesNewRomanPSMT"/>
        </w:rPr>
      </w:pPr>
    </w:p>
    <w:p w:rsidR="00733E85" w:rsidRDefault="00733E85" w:rsidP="00733E85">
      <w:pPr>
        <w:jc w:val="both"/>
        <w:rPr>
          <w:rFonts w:eastAsia="TimesNewRomanPSMT"/>
        </w:rPr>
      </w:pPr>
    </w:p>
    <w:p w:rsidR="00733E85" w:rsidRDefault="00733E85" w:rsidP="00733E85">
      <w:pPr>
        <w:jc w:val="both"/>
        <w:rPr>
          <w:rFonts w:eastAsia="TimesNewRomanPSMT"/>
        </w:rPr>
      </w:pPr>
    </w:p>
    <w:p w:rsidR="00733E85" w:rsidRDefault="00733E85" w:rsidP="00733E85">
      <w:pPr>
        <w:jc w:val="both"/>
        <w:rPr>
          <w:rFonts w:eastAsia="TimesNewRomanPSMT"/>
        </w:rPr>
      </w:pPr>
    </w:p>
    <w:p w:rsidR="00733E85" w:rsidRDefault="00733E85" w:rsidP="00733E85">
      <w:pPr>
        <w:jc w:val="both"/>
        <w:rPr>
          <w:rFonts w:eastAsia="TimesNewRomanPSMT"/>
        </w:rPr>
      </w:pPr>
    </w:p>
    <w:p w:rsidR="00733E85" w:rsidRDefault="00733E85" w:rsidP="00733E85">
      <w:pPr>
        <w:jc w:val="both"/>
        <w:rPr>
          <w:rFonts w:eastAsia="TimesNewRomanPSMT"/>
        </w:rPr>
      </w:pPr>
    </w:p>
    <w:p w:rsidR="00733E85" w:rsidRDefault="00733E85" w:rsidP="00733E85">
      <w:pPr>
        <w:jc w:val="both"/>
        <w:rPr>
          <w:rFonts w:eastAsia="TimesNewRomanPSMT"/>
        </w:rPr>
      </w:pPr>
    </w:p>
    <w:p w:rsidR="00F232BD" w:rsidRDefault="00F232BD" w:rsidP="00733E85">
      <w:pPr>
        <w:jc w:val="both"/>
        <w:rPr>
          <w:rFonts w:eastAsia="TimesNewRomanPSMT"/>
        </w:rPr>
      </w:pPr>
    </w:p>
    <w:p w:rsidR="00F232BD" w:rsidRPr="00F232BD" w:rsidRDefault="00F232BD" w:rsidP="00733E85">
      <w:pPr>
        <w:jc w:val="both"/>
        <w:rPr>
          <w:rFonts w:eastAsia="TimesNewRomanPSMT"/>
        </w:rPr>
      </w:pPr>
    </w:p>
    <w:p w:rsidR="00733E85" w:rsidRDefault="00733E85" w:rsidP="00733E85">
      <w:pPr>
        <w:jc w:val="both"/>
        <w:rPr>
          <w:rFonts w:eastAsia="TimesNewRomanPSMT"/>
        </w:rPr>
      </w:pPr>
    </w:p>
    <w:p w:rsidR="00733E85" w:rsidRPr="00241256" w:rsidRDefault="00733E85" w:rsidP="00733E85">
      <w:pPr>
        <w:jc w:val="both"/>
        <w:rPr>
          <w:rFonts w:eastAsia="TimesNewRomanPSMT"/>
        </w:rPr>
      </w:pPr>
    </w:p>
    <w:p w:rsidR="00733E85" w:rsidRDefault="00733E85" w:rsidP="00733E85">
      <w:pPr>
        <w:jc w:val="both"/>
        <w:rPr>
          <w:rFonts w:eastAsia="TimesNewRomanPSMT"/>
        </w:rPr>
      </w:pPr>
    </w:p>
    <w:p w:rsidR="00733E85" w:rsidRDefault="00733E85" w:rsidP="00733E85">
      <w:pPr>
        <w:jc w:val="both"/>
        <w:rPr>
          <w:rFonts w:eastAsia="TimesNewRomanPSMT"/>
        </w:rPr>
      </w:pPr>
    </w:p>
    <w:p w:rsidR="00733E85" w:rsidRPr="00FA0A94" w:rsidRDefault="00733E85" w:rsidP="00733E85">
      <w:pPr>
        <w:pStyle w:val="Default"/>
        <w:shd w:val="clear" w:color="auto" w:fill="C6D9F1" w:themeFill="text2" w:themeFillTint="33"/>
        <w:jc w:val="center"/>
        <w:rPr>
          <w:sz w:val="28"/>
          <w:szCs w:val="28"/>
        </w:rPr>
      </w:pPr>
      <w:r w:rsidRPr="00FA0A94">
        <w:rPr>
          <w:b/>
          <w:bCs/>
          <w:iCs/>
          <w:sz w:val="28"/>
          <w:szCs w:val="28"/>
        </w:rPr>
        <w:lastRenderedPageBreak/>
        <w:t>I  ОПШТИ ПОДАЦИ О ЈАВНОЈ НАБАВЦИ</w:t>
      </w:r>
    </w:p>
    <w:p w:rsidR="00733E85" w:rsidRDefault="00733E85" w:rsidP="00733E85">
      <w:pPr>
        <w:pStyle w:val="Default"/>
        <w:rPr>
          <w:b/>
          <w:bCs/>
          <w:sz w:val="23"/>
          <w:szCs w:val="23"/>
          <w:lang w:val="sr-Cyrl-CS"/>
        </w:rPr>
      </w:pPr>
    </w:p>
    <w:p w:rsidR="00733E85" w:rsidRPr="00FF0FC8" w:rsidRDefault="00733E85" w:rsidP="00733E85">
      <w:pPr>
        <w:jc w:val="both"/>
        <w:rPr>
          <w:b/>
          <w:bCs/>
          <w:i/>
          <w:iCs/>
          <w:sz w:val="28"/>
          <w:szCs w:val="28"/>
        </w:rPr>
      </w:pPr>
    </w:p>
    <w:p w:rsidR="00733E85" w:rsidRPr="00E769DB" w:rsidRDefault="00733E85" w:rsidP="00733E85">
      <w:pPr>
        <w:suppressAutoHyphens w:val="0"/>
        <w:spacing w:line="240" w:lineRule="auto"/>
        <w:jc w:val="both"/>
        <w:rPr>
          <w:color w:val="auto"/>
          <w:kern w:val="0"/>
          <w:lang w:eastAsia="en-US"/>
        </w:rPr>
      </w:pPr>
    </w:p>
    <w:p w:rsidR="00733E85" w:rsidRPr="00381702" w:rsidRDefault="00733E85" w:rsidP="00733E85">
      <w:pPr>
        <w:jc w:val="both"/>
      </w:pPr>
      <w:r w:rsidRPr="00381702">
        <w:rPr>
          <w:b/>
          <w:bCs/>
        </w:rPr>
        <w:t>1.Подаци о наручиоцу</w:t>
      </w:r>
    </w:p>
    <w:p w:rsidR="00733E85" w:rsidRPr="00381702" w:rsidRDefault="00733E85" w:rsidP="00733E85">
      <w:pPr>
        <w:jc w:val="both"/>
        <w:rPr>
          <w:lang w:val="sr-Cyrl-CS"/>
        </w:rPr>
      </w:pPr>
      <w:r w:rsidRPr="00381702">
        <w:t>Наручилац:</w:t>
      </w:r>
      <w:r w:rsidRPr="00381702">
        <w:rPr>
          <w:lang w:val="sr-Cyrl-CS"/>
        </w:rPr>
        <w:t xml:space="preserve"> Општинска управа општине Велико Градиште</w:t>
      </w:r>
    </w:p>
    <w:p w:rsidR="00733E85" w:rsidRPr="00381702" w:rsidRDefault="00733E85" w:rsidP="00733E85">
      <w:pPr>
        <w:jc w:val="both"/>
        <w:rPr>
          <w:lang w:val="sr-Cyrl-CS"/>
        </w:rPr>
      </w:pPr>
      <w:r w:rsidRPr="00381702">
        <w:rPr>
          <w:lang w:val="sr-Cyrl-CS"/>
        </w:rPr>
        <w:t>Адреса: Житни трг, број 1, 12220 Велико Градиште</w:t>
      </w:r>
    </w:p>
    <w:p w:rsidR="00733E85" w:rsidRPr="00381702" w:rsidRDefault="00733E85" w:rsidP="00733E85">
      <w:pPr>
        <w:jc w:val="both"/>
      </w:pPr>
      <w:r w:rsidRPr="00381702">
        <w:rPr>
          <w:lang w:val="sr-Cyrl-CS"/>
        </w:rPr>
        <w:t>Интернет страница:</w:t>
      </w:r>
      <w:hyperlink r:id="rId8" w:history="1">
        <w:r w:rsidRPr="00381702">
          <w:rPr>
            <w:rStyle w:val="Hyperlink"/>
          </w:rPr>
          <w:t>www.velikogradiste.org.rs</w:t>
        </w:r>
      </w:hyperlink>
    </w:p>
    <w:p w:rsidR="00733E85" w:rsidRPr="00381702" w:rsidRDefault="00733E85" w:rsidP="00733E85">
      <w:pPr>
        <w:jc w:val="both"/>
      </w:pPr>
    </w:p>
    <w:p w:rsidR="00733E85" w:rsidRPr="00381702" w:rsidRDefault="00733E85" w:rsidP="00733E85">
      <w:pPr>
        <w:jc w:val="both"/>
      </w:pPr>
    </w:p>
    <w:p w:rsidR="00733E85" w:rsidRPr="00381702" w:rsidRDefault="00733E85" w:rsidP="00733E85">
      <w:pPr>
        <w:jc w:val="both"/>
      </w:pPr>
      <w:r w:rsidRPr="00381702">
        <w:rPr>
          <w:b/>
          <w:bCs/>
        </w:rPr>
        <w:t>2. Врста поступка јавне набавке</w:t>
      </w:r>
    </w:p>
    <w:p w:rsidR="0004725A" w:rsidRPr="00412286" w:rsidRDefault="0004725A" w:rsidP="0004725A">
      <w:pPr>
        <w:ind w:firstLine="708"/>
        <w:jc w:val="both"/>
      </w:pPr>
      <w:r w:rsidRPr="00412286">
        <w:t xml:space="preserve">Предметна јавна набавка се спроводи у </w:t>
      </w:r>
      <w:r w:rsidRPr="00412286">
        <w:rPr>
          <w:lang w:val="sr-Cyrl-CS"/>
        </w:rPr>
        <w:t xml:space="preserve">отвореном поступку, </w:t>
      </w:r>
      <w:r w:rsidRPr="00412286">
        <w:t>у складу са Законом и подзаконским актима којима се уређују јавне набавке.</w:t>
      </w:r>
    </w:p>
    <w:p w:rsidR="00733E85" w:rsidRPr="00381702" w:rsidRDefault="00733E85" w:rsidP="00733E85">
      <w:pPr>
        <w:jc w:val="both"/>
      </w:pPr>
    </w:p>
    <w:p w:rsidR="00733E85" w:rsidRPr="00381702" w:rsidRDefault="00733E85" w:rsidP="00733E85">
      <w:pPr>
        <w:jc w:val="both"/>
      </w:pPr>
    </w:p>
    <w:p w:rsidR="00733E85" w:rsidRPr="00381702" w:rsidRDefault="00733E85" w:rsidP="00733E85">
      <w:pPr>
        <w:jc w:val="both"/>
      </w:pPr>
      <w:r w:rsidRPr="00381702">
        <w:rPr>
          <w:b/>
          <w:bCs/>
        </w:rPr>
        <w:t>3. Предмет јавне набавке</w:t>
      </w:r>
    </w:p>
    <w:p w:rsidR="00733E85" w:rsidRDefault="00733E85" w:rsidP="00733E85">
      <w:pPr>
        <w:ind w:firstLine="708"/>
        <w:jc w:val="both"/>
        <w:rPr>
          <w:b/>
        </w:rPr>
      </w:pPr>
      <w:r w:rsidRPr="00381702">
        <w:rPr>
          <w:lang w:val="sr-Cyrl-CS"/>
        </w:rPr>
        <w:t xml:space="preserve">Предмет јавне набавке </w:t>
      </w:r>
      <w:r w:rsidRPr="00A41A49">
        <w:rPr>
          <w:lang w:val="sr-Cyrl-CS"/>
        </w:rPr>
        <w:t>бр</w:t>
      </w:r>
      <w:r w:rsidRPr="00A41A49">
        <w:rPr>
          <w:lang w:val="ru-RU"/>
        </w:rPr>
        <w:t>.</w:t>
      </w:r>
      <w:r w:rsidR="00A41A49" w:rsidRPr="00A41A49">
        <w:rPr>
          <w:lang w:val="sr-Cyrl-CS"/>
        </w:rPr>
        <w:t>45</w:t>
      </w:r>
      <w:r w:rsidRPr="00A41A49">
        <w:t>/201</w:t>
      </w:r>
      <w:r w:rsidRPr="00A41A49">
        <w:rPr>
          <w:lang w:val="sr-Cyrl-CS"/>
        </w:rPr>
        <w:t>7</w:t>
      </w:r>
      <w:r w:rsidR="002C02CA">
        <w:rPr>
          <w:lang w:val="sr-Cyrl-CS"/>
        </w:rPr>
        <w:t xml:space="preserve"> </w:t>
      </w:r>
      <w:r w:rsidRPr="00A41A49">
        <w:rPr>
          <w:iCs/>
        </w:rPr>
        <w:t>су</w:t>
      </w:r>
      <w:r w:rsidR="002C02CA">
        <w:rPr>
          <w:iCs/>
        </w:rPr>
        <w:t xml:space="preserve"> </w:t>
      </w:r>
      <w:r>
        <w:rPr>
          <w:iCs/>
          <w:lang w:val="sr-Cyrl-CS"/>
        </w:rPr>
        <w:t>добра</w:t>
      </w:r>
      <w:r w:rsidRPr="00381702">
        <w:rPr>
          <w:i/>
          <w:lang w:val="sr-Cyrl-CS"/>
        </w:rPr>
        <w:t xml:space="preserve"> –</w:t>
      </w:r>
      <w:r>
        <w:rPr>
          <w:b/>
        </w:rPr>
        <w:t xml:space="preserve">материјал за одражавање уличне расвете </w:t>
      </w:r>
    </w:p>
    <w:p w:rsidR="00733E85" w:rsidRPr="0057670B" w:rsidRDefault="00733E85" w:rsidP="00733E85">
      <w:pPr>
        <w:suppressAutoHyphens w:val="0"/>
        <w:spacing w:line="240" w:lineRule="auto"/>
        <w:jc w:val="both"/>
        <w:rPr>
          <w:rFonts w:eastAsia="Times New Roman"/>
          <w:color w:val="auto"/>
          <w:kern w:val="0"/>
          <w:lang w:eastAsia="en-US"/>
        </w:rPr>
      </w:pPr>
      <w:r w:rsidRPr="0057670B">
        <w:t xml:space="preserve">ОРН: </w:t>
      </w:r>
      <w:r w:rsidRPr="0057670B">
        <w:rPr>
          <w:rFonts w:eastAsia="TimesNewRomanPSMT"/>
          <w:lang w:val="sr-Cyrl-CS"/>
        </w:rPr>
        <w:t xml:space="preserve">– </w:t>
      </w:r>
      <w:r w:rsidRPr="0057670B">
        <w:t>31500000 расветна опрема и електричне светиљке</w:t>
      </w:r>
    </w:p>
    <w:p w:rsidR="00733E85" w:rsidRPr="0057670B" w:rsidRDefault="00733E85" w:rsidP="00733E85">
      <w:pPr>
        <w:suppressAutoHyphens w:val="0"/>
        <w:spacing w:line="240" w:lineRule="auto"/>
        <w:jc w:val="both"/>
        <w:rPr>
          <w:b/>
          <w:bCs/>
        </w:rPr>
      </w:pPr>
    </w:p>
    <w:p w:rsidR="00733E85" w:rsidRPr="0057670B" w:rsidRDefault="00733E85" w:rsidP="00733E85">
      <w:pPr>
        <w:suppressAutoHyphens w:val="0"/>
        <w:spacing w:line="240" w:lineRule="auto"/>
        <w:jc w:val="both"/>
        <w:rPr>
          <w:b/>
          <w:bCs/>
          <w:iCs/>
          <w:lang w:val="sr-Cyrl-CS"/>
        </w:rPr>
      </w:pPr>
      <w:r w:rsidRPr="0057670B">
        <w:rPr>
          <w:b/>
          <w:bCs/>
        </w:rPr>
        <w:t xml:space="preserve">4. </w:t>
      </w:r>
      <w:r w:rsidRPr="0057670B">
        <w:rPr>
          <w:b/>
          <w:bCs/>
          <w:lang w:val="sr-Cyrl-CS"/>
        </w:rPr>
        <w:t>Р</w:t>
      </w:r>
      <w:r w:rsidRPr="0057670B">
        <w:rPr>
          <w:b/>
          <w:bCs/>
          <w:iCs/>
        </w:rPr>
        <w:t>езервисана јавна набавка</w:t>
      </w:r>
    </w:p>
    <w:p w:rsidR="00733E85" w:rsidRPr="0057670B" w:rsidRDefault="00733E85" w:rsidP="00733E85">
      <w:pPr>
        <w:jc w:val="both"/>
        <w:rPr>
          <w:i/>
          <w:iCs/>
          <w:lang w:val="sr-Cyrl-CS"/>
        </w:rPr>
      </w:pPr>
      <w:r w:rsidRPr="0057670B">
        <w:rPr>
          <w:bCs/>
          <w:iCs/>
          <w:lang w:val="sr-Cyrl-CS"/>
        </w:rPr>
        <w:t>Не</w:t>
      </w:r>
    </w:p>
    <w:p w:rsidR="00733E85" w:rsidRPr="0057670B" w:rsidRDefault="00733E85" w:rsidP="00733E85">
      <w:pPr>
        <w:jc w:val="both"/>
      </w:pPr>
    </w:p>
    <w:p w:rsidR="00733E85" w:rsidRPr="0057670B" w:rsidRDefault="00733E85" w:rsidP="00733E85">
      <w:pPr>
        <w:jc w:val="both"/>
      </w:pPr>
      <w:r w:rsidRPr="0057670B">
        <w:rPr>
          <w:b/>
          <w:bCs/>
        </w:rPr>
        <w:t xml:space="preserve">5. Контакт (лице или служба) </w:t>
      </w:r>
    </w:p>
    <w:p w:rsidR="00733E85" w:rsidRDefault="00733E85" w:rsidP="00733E85">
      <w:pPr>
        <w:jc w:val="both"/>
      </w:pPr>
      <w:r w:rsidRPr="0057670B">
        <w:t>Лице за контакт:</w:t>
      </w:r>
      <w:r w:rsidRPr="0057670B">
        <w:rPr>
          <w:rFonts w:eastAsia="Times New Roman"/>
          <w:color w:val="auto"/>
          <w:kern w:val="0"/>
          <w:lang w:eastAsia="en-US"/>
        </w:rPr>
        <w:t>Мирослава Раденковић</w:t>
      </w:r>
      <w:r w:rsidRPr="0057670B">
        <w:rPr>
          <w:lang w:val="sr-Cyrl-CS"/>
        </w:rPr>
        <w:t xml:space="preserve">, Е - mail адреса </w:t>
      </w:r>
      <w:hyperlink r:id="rId9" w:history="1">
        <w:r w:rsidRPr="0057670B">
          <w:rPr>
            <w:rStyle w:val="Hyperlink"/>
          </w:rPr>
          <w:t>mira.radenkovic@gmail.com</w:t>
        </w:r>
      </w:hyperlink>
    </w:p>
    <w:p w:rsidR="00733E85" w:rsidRPr="00381702" w:rsidRDefault="00733E85" w:rsidP="00733E85">
      <w:pPr>
        <w:jc w:val="both"/>
        <w:rPr>
          <w:rFonts w:ascii="Arial" w:hAnsi="Arial" w:cs="Arial"/>
          <w:bCs/>
          <w:lang w:val="sr-Cyrl-CS"/>
        </w:rPr>
      </w:pPr>
    </w:p>
    <w:p w:rsidR="00733E85" w:rsidRPr="00E769DB" w:rsidRDefault="00733E85" w:rsidP="00733E85">
      <w:pPr>
        <w:suppressAutoHyphens w:val="0"/>
        <w:spacing w:line="240" w:lineRule="auto"/>
        <w:ind w:firstLine="708"/>
        <w:jc w:val="both"/>
        <w:rPr>
          <w:b/>
          <w:bCs/>
          <w:color w:val="auto"/>
          <w:kern w:val="0"/>
          <w:sz w:val="20"/>
          <w:szCs w:val="20"/>
          <w:lang w:val="ru-RU" w:eastAsia="en-US"/>
        </w:rPr>
      </w:pPr>
    </w:p>
    <w:p w:rsidR="00733E85" w:rsidRPr="00E769DB" w:rsidRDefault="00733E85" w:rsidP="00733E85">
      <w:pPr>
        <w:suppressAutoHyphens w:val="0"/>
        <w:spacing w:line="240" w:lineRule="auto"/>
        <w:rPr>
          <w:color w:val="auto"/>
          <w:kern w:val="0"/>
          <w:lang w:val="sr-Cyrl-CS" w:eastAsia="en-US"/>
        </w:rPr>
      </w:pPr>
    </w:p>
    <w:p w:rsidR="00733E85" w:rsidRDefault="00733E85" w:rsidP="00733E85">
      <w:pPr>
        <w:jc w:val="both"/>
        <w:rPr>
          <w:bCs/>
          <w:lang w:val="sr-Cyrl-CS"/>
        </w:rPr>
      </w:pPr>
    </w:p>
    <w:p w:rsidR="00733E85" w:rsidRDefault="00733E85" w:rsidP="00733E85">
      <w:pPr>
        <w:jc w:val="both"/>
        <w:rPr>
          <w:bCs/>
          <w:lang w:val="sr-Cyrl-CS"/>
        </w:rPr>
      </w:pPr>
    </w:p>
    <w:p w:rsidR="00733E85" w:rsidRDefault="00733E85" w:rsidP="00733E85">
      <w:pPr>
        <w:jc w:val="both"/>
        <w:rPr>
          <w:bCs/>
          <w:lang w:val="sr-Cyrl-CS"/>
        </w:rPr>
      </w:pPr>
    </w:p>
    <w:p w:rsidR="00733E85" w:rsidRDefault="00733E85" w:rsidP="00733E85">
      <w:pPr>
        <w:jc w:val="both"/>
        <w:rPr>
          <w:bCs/>
          <w:lang w:val="sr-Cyrl-CS"/>
        </w:rPr>
      </w:pPr>
    </w:p>
    <w:p w:rsidR="00733E85" w:rsidRDefault="00733E85" w:rsidP="00733E85">
      <w:pPr>
        <w:jc w:val="both"/>
        <w:rPr>
          <w:bCs/>
          <w:lang w:val="sr-Cyrl-CS"/>
        </w:rPr>
      </w:pPr>
    </w:p>
    <w:p w:rsidR="00733E85" w:rsidRDefault="00733E85" w:rsidP="00733E85">
      <w:pPr>
        <w:jc w:val="both"/>
        <w:rPr>
          <w:bCs/>
          <w:lang w:val="sr-Cyrl-CS"/>
        </w:rPr>
      </w:pPr>
    </w:p>
    <w:p w:rsidR="00733E85" w:rsidRDefault="00733E85" w:rsidP="00733E85">
      <w:pPr>
        <w:jc w:val="both"/>
        <w:rPr>
          <w:bCs/>
          <w:lang w:val="sr-Cyrl-CS"/>
        </w:rPr>
      </w:pPr>
    </w:p>
    <w:p w:rsidR="00733E85" w:rsidRDefault="00733E85" w:rsidP="00733E85">
      <w:pPr>
        <w:jc w:val="both"/>
        <w:rPr>
          <w:bCs/>
          <w:lang w:val="sr-Cyrl-CS"/>
        </w:rPr>
      </w:pPr>
    </w:p>
    <w:p w:rsidR="00733E85" w:rsidRDefault="00733E85" w:rsidP="00733E85">
      <w:pPr>
        <w:jc w:val="both"/>
        <w:rPr>
          <w:bCs/>
          <w:lang w:val="sr-Cyrl-CS"/>
        </w:rPr>
      </w:pPr>
    </w:p>
    <w:p w:rsidR="00733E85" w:rsidRDefault="00733E85" w:rsidP="00733E85">
      <w:pPr>
        <w:jc w:val="both"/>
        <w:rPr>
          <w:bCs/>
          <w:lang w:val="sr-Cyrl-CS"/>
        </w:rPr>
      </w:pPr>
    </w:p>
    <w:p w:rsidR="00733E85" w:rsidRDefault="00733E85" w:rsidP="00733E85">
      <w:pPr>
        <w:jc w:val="both"/>
        <w:rPr>
          <w:bCs/>
          <w:lang w:val="sr-Cyrl-CS"/>
        </w:rPr>
      </w:pPr>
    </w:p>
    <w:p w:rsidR="00733E85" w:rsidRDefault="00733E85" w:rsidP="00733E85">
      <w:pPr>
        <w:jc w:val="both"/>
        <w:rPr>
          <w:bCs/>
          <w:lang w:val="sr-Cyrl-CS"/>
        </w:rPr>
      </w:pPr>
    </w:p>
    <w:p w:rsidR="00733E85" w:rsidRDefault="00733E85" w:rsidP="00733E85">
      <w:pPr>
        <w:jc w:val="both"/>
        <w:rPr>
          <w:bCs/>
          <w:lang w:val="sr-Cyrl-CS"/>
        </w:rPr>
      </w:pPr>
    </w:p>
    <w:p w:rsidR="00733E85" w:rsidRDefault="00733E85" w:rsidP="00733E85">
      <w:pPr>
        <w:jc w:val="both"/>
        <w:rPr>
          <w:bCs/>
          <w:lang w:val="sr-Cyrl-CS"/>
        </w:rPr>
      </w:pPr>
    </w:p>
    <w:p w:rsidR="00733E85" w:rsidRDefault="00733E85" w:rsidP="00733E85">
      <w:pPr>
        <w:jc w:val="both"/>
        <w:rPr>
          <w:bCs/>
          <w:lang w:val="sr-Cyrl-CS"/>
        </w:rPr>
      </w:pPr>
    </w:p>
    <w:p w:rsidR="00733E85" w:rsidRDefault="00733E85" w:rsidP="00733E85">
      <w:pPr>
        <w:jc w:val="both"/>
        <w:rPr>
          <w:bCs/>
          <w:lang w:val="sr-Cyrl-CS"/>
        </w:rPr>
      </w:pPr>
    </w:p>
    <w:p w:rsidR="00733E85" w:rsidRDefault="00733E85" w:rsidP="00733E85">
      <w:pPr>
        <w:jc w:val="both"/>
        <w:rPr>
          <w:bCs/>
          <w:lang w:val="sr-Cyrl-CS"/>
        </w:rPr>
      </w:pPr>
    </w:p>
    <w:p w:rsidR="00733E85" w:rsidRDefault="00733E85" w:rsidP="00733E85">
      <w:pPr>
        <w:jc w:val="both"/>
        <w:rPr>
          <w:bCs/>
          <w:lang w:val="sr-Cyrl-CS"/>
        </w:rPr>
      </w:pPr>
    </w:p>
    <w:p w:rsidR="00733E85" w:rsidRDefault="00733E85" w:rsidP="00733E85">
      <w:pPr>
        <w:jc w:val="both"/>
        <w:rPr>
          <w:bCs/>
          <w:lang w:val="sr-Cyrl-CS"/>
        </w:rPr>
      </w:pPr>
    </w:p>
    <w:p w:rsidR="00F232BD" w:rsidRDefault="00F232BD" w:rsidP="00733E85">
      <w:pPr>
        <w:jc w:val="both"/>
        <w:rPr>
          <w:bCs/>
          <w:lang w:val="sr-Cyrl-CS"/>
        </w:rPr>
      </w:pPr>
    </w:p>
    <w:p w:rsidR="00F232BD" w:rsidRDefault="00F232BD" w:rsidP="00733E85">
      <w:pPr>
        <w:jc w:val="both"/>
        <w:rPr>
          <w:bCs/>
          <w:lang w:val="sr-Cyrl-CS"/>
        </w:rPr>
      </w:pPr>
    </w:p>
    <w:p w:rsidR="00733E85" w:rsidRDefault="00733E85" w:rsidP="00733E85">
      <w:pPr>
        <w:jc w:val="both"/>
        <w:rPr>
          <w:bCs/>
          <w:lang w:val="sr-Cyrl-CS"/>
        </w:rPr>
      </w:pPr>
    </w:p>
    <w:p w:rsidR="00733E85" w:rsidRDefault="00733E85" w:rsidP="00733E85">
      <w:pPr>
        <w:jc w:val="both"/>
        <w:rPr>
          <w:bCs/>
          <w:lang w:val="sr-Cyrl-CS"/>
        </w:rPr>
      </w:pPr>
    </w:p>
    <w:p w:rsidR="00733E85" w:rsidRDefault="00733E85" w:rsidP="00733E85">
      <w:pPr>
        <w:jc w:val="both"/>
        <w:rPr>
          <w:bCs/>
          <w:lang w:val="sr-Cyrl-CS"/>
        </w:rPr>
      </w:pPr>
    </w:p>
    <w:p w:rsidR="00733E85" w:rsidRPr="00381702" w:rsidRDefault="00733E85" w:rsidP="00733E85">
      <w:pPr>
        <w:shd w:val="clear" w:color="auto" w:fill="C6D9F1"/>
        <w:jc w:val="center"/>
        <w:rPr>
          <w:rFonts w:ascii="Arial" w:hAnsi="Arial" w:cs="Arial"/>
          <w:b/>
          <w:bCs/>
          <w:i/>
          <w:iCs/>
          <w:lang w:val="ru-RU"/>
        </w:rPr>
      </w:pPr>
      <w:r w:rsidRPr="008978E4">
        <w:rPr>
          <w:rFonts w:ascii="Arial" w:hAnsi="Arial" w:cs="Arial"/>
          <w:b/>
          <w:bCs/>
          <w:iCs/>
          <w:sz w:val="28"/>
          <w:szCs w:val="28"/>
        </w:rPr>
        <w:lastRenderedPageBreak/>
        <w:t xml:space="preserve">II  </w:t>
      </w:r>
      <w:r w:rsidRPr="008978E4">
        <w:rPr>
          <w:rFonts w:ascii="Arial" w:hAnsi="Arial" w:cs="Arial"/>
          <w:b/>
          <w:bCs/>
          <w:i/>
          <w:iCs/>
        </w:rPr>
        <w:t>ВРСТА,</w:t>
      </w:r>
      <w:r w:rsidRPr="00381702">
        <w:rPr>
          <w:rFonts w:ascii="Arial" w:hAnsi="Arial" w:cs="Arial"/>
          <w:b/>
          <w:bCs/>
          <w:i/>
          <w:iCs/>
        </w:rPr>
        <w:t xml:space="preserve">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733E85" w:rsidRPr="005938CF" w:rsidRDefault="00733E85" w:rsidP="00733E85">
      <w:pPr>
        <w:pStyle w:val="Default"/>
        <w:jc w:val="center"/>
        <w:rPr>
          <w:rFonts w:ascii="Times New Roman" w:hAnsi="Times New Roman" w:cs="Times New Roman"/>
          <w:bCs/>
          <w:iCs/>
          <w:color w:val="FF0000"/>
          <w:lang w:val="sr-Cyrl-CS"/>
        </w:rPr>
      </w:pPr>
    </w:p>
    <w:tbl>
      <w:tblPr>
        <w:tblStyle w:val="TableGrid"/>
        <w:tblW w:w="0" w:type="auto"/>
        <w:tblLayout w:type="fixed"/>
        <w:tblLook w:val="04A0"/>
      </w:tblPr>
      <w:tblGrid>
        <w:gridCol w:w="696"/>
        <w:gridCol w:w="4090"/>
        <w:gridCol w:w="2126"/>
        <w:gridCol w:w="1418"/>
        <w:gridCol w:w="1750"/>
      </w:tblGrid>
      <w:tr w:rsidR="00E323A6" w:rsidRPr="00A966A1" w:rsidTr="00E323A6">
        <w:trPr>
          <w:trHeight w:val="555"/>
        </w:trPr>
        <w:tc>
          <w:tcPr>
            <w:tcW w:w="696" w:type="dxa"/>
            <w:vMerge w:val="restart"/>
            <w:hideMark/>
          </w:tcPr>
          <w:p w:rsidR="00E323A6" w:rsidRPr="00A966A1" w:rsidRDefault="00E323A6" w:rsidP="00E323A6">
            <w:pPr>
              <w:rPr>
                <w:b/>
                <w:bCs/>
              </w:rPr>
            </w:pPr>
            <w:r w:rsidRPr="00A966A1">
              <w:rPr>
                <w:b/>
                <w:bCs/>
              </w:rPr>
              <w:t>Р.Б.</w:t>
            </w:r>
          </w:p>
        </w:tc>
        <w:tc>
          <w:tcPr>
            <w:tcW w:w="4090" w:type="dxa"/>
            <w:vMerge w:val="restart"/>
            <w:hideMark/>
          </w:tcPr>
          <w:p w:rsidR="00E323A6" w:rsidRPr="00A966A1" w:rsidRDefault="00E323A6" w:rsidP="00E323A6">
            <w:pPr>
              <w:rPr>
                <w:b/>
                <w:bCs/>
              </w:rPr>
            </w:pPr>
            <w:r w:rsidRPr="00A966A1">
              <w:rPr>
                <w:b/>
                <w:bCs/>
              </w:rPr>
              <w:t>Врста испоручених добара</w:t>
            </w:r>
          </w:p>
        </w:tc>
        <w:tc>
          <w:tcPr>
            <w:tcW w:w="2126" w:type="dxa"/>
            <w:vMerge w:val="restart"/>
            <w:hideMark/>
          </w:tcPr>
          <w:p w:rsidR="00E323A6" w:rsidRPr="00A966A1" w:rsidRDefault="00E323A6" w:rsidP="00E323A6">
            <w:pPr>
              <w:rPr>
                <w:b/>
                <w:bCs/>
              </w:rPr>
            </w:pPr>
            <w:r w:rsidRPr="00A966A1">
              <w:rPr>
                <w:b/>
                <w:bCs/>
              </w:rPr>
              <w:t>Карактеристике</w:t>
            </w:r>
          </w:p>
        </w:tc>
        <w:tc>
          <w:tcPr>
            <w:tcW w:w="1418" w:type="dxa"/>
            <w:vMerge w:val="restart"/>
            <w:hideMark/>
          </w:tcPr>
          <w:p w:rsidR="00E323A6" w:rsidRPr="00A966A1" w:rsidRDefault="00E323A6" w:rsidP="00E323A6">
            <w:pPr>
              <w:rPr>
                <w:b/>
                <w:bCs/>
              </w:rPr>
            </w:pPr>
            <w:r w:rsidRPr="00A966A1">
              <w:rPr>
                <w:b/>
                <w:bCs/>
              </w:rPr>
              <w:t>J.M.</w:t>
            </w:r>
          </w:p>
        </w:tc>
        <w:tc>
          <w:tcPr>
            <w:tcW w:w="1750" w:type="dxa"/>
            <w:vMerge w:val="restart"/>
            <w:hideMark/>
          </w:tcPr>
          <w:p w:rsidR="00E323A6" w:rsidRPr="00A966A1" w:rsidRDefault="00761988" w:rsidP="00E323A6">
            <w:pPr>
              <w:rPr>
                <w:b/>
                <w:bCs/>
              </w:rPr>
            </w:pPr>
            <w:r>
              <w:rPr>
                <w:b/>
                <w:bCs/>
              </w:rPr>
              <w:t>Коли</w:t>
            </w:r>
            <w:r w:rsidR="00E323A6" w:rsidRPr="00A966A1">
              <w:rPr>
                <w:b/>
                <w:bCs/>
              </w:rPr>
              <w:t>чина</w:t>
            </w:r>
          </w:p>
        </w:tc>
      </w:tr>
      <w:tr w:rsidR="00E323A6" w:rsidRPr="00A966A1" w:rsidTr="00E323A6">
        <w:trPr>
          <w:trHeight w:val="540"/>
        </w:trPr>
        <w:tc>
          <w:tcPr>
            <w:tcW w:w="696" w:type="dxa"/>
            <w:vMerge/>
            <w:hideMark/>
          </w:tcPr>
          <w:p w:rsidR="00E323A6" w:rsidRPr="00A966A1" w:rsidRDefault="00E323A6" w:rsidP="00E323A6">
            <w:pPr>
              <w:rPr>
                <w:b/>
                <w:bCs/>
              </w:rPr>
            </w:pPr>
          </w:p>
        </w:tc>
        <w:tc>
          <w:tcPr>
            <w:tcW w:w="4090" w:type="dxa"/>
            <w:vMerge/>
            <w:hideMark/>
          </w:tcPr>
          <w:p w:rsidR="00E323A6" w:rsidRPr="00A966A1" w:rsidRDefault="00E323A6" w:rsidP="00E323A6">
            <w:pPr>
              <w:rPr>
                <w:b/>
                <w:bCs/>
              </w:rPr>
            </w:pPr>
          </w:p>
        </w:tc>
        <w:tc>
          <w:tcPr>
            <w:tcW w:w="2126" w:type="dxa"/>
            <w:vMerge/>
            <w:hideMark/>
          </w:tcPr>
          <w:p w:rsidR="00E323A6" w:rsidRPr="00A966A1" w:rsidRDefault="00E323A6" w:rsidP="00E323A6">
            <w:pPr>
              <w:rPr>
                <w:b/>
                <w:bCs/>
              </w:rPr>
            </w:pPr>
          </w:p>
        </w:tc>
        <w:tc>
          <w:tcPr>
            <w:tcW w:w="1418" w:type="dxa"/>
            <w:vMerge/>
            <w:hideMark/>
          </w:tcPr>
          <w:p w:rsidR="00E323A6" w:rsidRPr="00A966A1" w:rsidRDefault="00E323A6" w:rsidP="00E323A6">
            <w:pPr>
              <w:rPr>
                <w:b/>
                <w:bCs/>
              </w:rPr>
            </w:pPr>
          </w:p>
        </w:tc>
        <w:tc>
          <w:tcPr>
            <w:tcW w:w="1750" w:type="dxa"/>
            <w:vMerge/>
            <w:hideMark/>
          </w:tcPr>
          <w:p w:rsidR="00E323A6" w:rsidRPr="00A966A1" w:rsidRDefault="00E323A6" w:rsidP="00E323A6">
            <w:pPr>
              <w:rPr>
                <w:b/>
                <w:bCs/>
              </w:rPr>
            </w:pPr>
          </w:p>
        </w:tc>
      </w:tr>
      <w:tr w:rsidR="00E323A6" w:rsidRPr="00A966A1" w:rsidTr="00E323A6">
        <w:trPr>
          <w:trHeight w:val="402"/>
        </w:trPr>
        <w:tc>
          <w:tcPr>
            <w:tcW w:w="696" w:type="dxa"/>
            <w:vMerge w:val="restart"/>
            <w:hideMark/>
          </w:tcPr>
          <w:p w:rsidR="00E323A6" w:rsidRPr="00A966A1" w:rsidRDefault="00E323A6" w:rsidP="00E323A6">
            <w:r w:rsidRPr="00A966A1">
              <w:t>1.       </w:t>
            </w:r>
          </w:p>
        </w:tc>
        <w:tc>
          <w:tcPr>
            <w:tcW w:w="4090" w:type="dxa"/>
            <w:hideMark/>
          </w:tcPr>
          <w:p w:rsidR="00E323A6" w:rsidRPr="00A966A1" w:rsidRDefault="00E323A6" w:rsidP="00E323A6">
            <w:r w:rsidRPr="00A966A1">
              <w:t>Натријум сијалица високог притиска 70W / E27</w:t>
            </w:r>
          </w:p>
        </w:tc>
        <w:tc>
          <w:tcPr>
            <w:tcW w:w="2126" w:type="dxa"/>
            <w:vMerge w:val="restart"/>
            <w:hideMark/>
          </w:tcPr>
          <w:p w:rsidR="00E323A6" w:rsidRPr="00A966A1" w:rsidRDefault="00E323A6" w:rsidP="00E323A6">
            <w:r w:rsidRPr="00A966A1">
              <w:t>Мин. 6000 lm</w:t>
            </w:r>
          </w:p>
        </w:tc>
        <w:tc>
          <w:tcPr>
            <w:tcW w:w="1418" w:type="dxa"/>
            <w:vMerge w:val="restart"/>
            <w:hideMark/>
          </w:tcPr>
          <w:p w:rsidR="00E323A6" w:rsidRPr="00A966A1" w:rsidRDefault="00E323A6" w:rsidP="00E323A6">
            <w:r w:rsidRPr="00A966A1">
              <w:t>ком.</w:t>
            </w:r>
          </w:p>
        </w:tc>
        <w:tc>
          <w:tcPr>
            <w:tcW w:w="1750" w:type="dxa"/>
            <w:vMerge w:val="restart"/>
            <w:noWrap/>
            <w:hideMark/>
          </w:tcPr>
          <w:p w:rsidR="00E323A6" w:rsidRPr="00A966A1" w:rsidRDefault="00E323A6" w:rsidP="00E323A6">
            <w:r w:rsidRPr="00A966A1">
              <w:t>400</w:t>
            </w:r>
          </w:p>
        </w:tc>
      </w:tr>
      <w:tr w:rsidR="00E323A6" w:rsidRPr="00A966A1" w:rsidTr="00E323A6">
        <w:trPr>
          <w:trHeight w:val="402"/>
        </w:trPr>
        <w:tc>
          <w:tcPr>
            <w:tcW w:w="696" w:type="dxa"/>
            <w:vMerge/>
            <w:hideMark/>
          </w:tcPr>
          <w:p w:rsidR="00E323A6" w:rsidRPr="00A966A1" w:rsidRDefault="00E323A6" w:rsidP="00E323A6"/>
        </w:tc>
        <w:tc>
          <w:tcPr>
            <w:tcW w:w="4090" w:type="dxa"/>
            <w:hideMark/>
          </w:tcPr>
          <w:p w:rsidR="00E323A6" w:rsidRPr="00A966A1" w:rsidRDefault="00E323A6" w:rsidP="00E323A6">
            <w:r w:rsidRPr="00A966A1">
              <w:t>Philips, Osram, General Еlectric или еквивалентно</w:t>
            </w:r>
          </w:p>
        </w:tc>
        <w:tc>
          <w:tcPr>
            <w:tcW w:w="2126" w:type="dxa"/>
            <w:vMerge/>
            <w:hideMark/>
          </w:tcPr>
          <w:p w:rsidR="00E323A6" w:rsidRPr="00A966A1" w:rsidRDefault="00E323A6" w:rsidP="00E323A6"/>
        </w:tc>
        <w:tc>
          <w:tcPr>
            <w:tcW w:w="1418" w:type="dxa"/>
            <w:vMerge/>
            <w:hideMark/>
          </w:tcPr>
          <w:p w:rsidR="00E323A6" w:rsidRPr="00A966A1" w:rsidRDefault="00E323A6" w:rsidP="00E323A6"/>
        </w:tc>
        <w:tc>
          <w:tcPr>
            <w:tcW w:w="1750" w:type="dxa"/>
            <w:vMerge/>
            <w:hideMark/>
          </w:tcPr>
          <w:p w:rsidR="00E323A6" w:rsidRPr="00A966A1" w:rsidRDefault="00E323A6" w:rsidP="00E323A6"/>
        </w:tc>
      </w:tr>
      <w:tr w:rsidR="00E323A6" w:rsidRPr="00A966A1" w:rsidTr="00E323A6">
        <w:trPr>
          <w:trHeight w:val="402"/>
        </w:trPr>
        <w:tc>
          <w:tcPr>
            <w:tcW w:w="696" w:type="dxa"/>
            <w:vMerge w:val="restart"/>
            <w:hideMark/>
          </w:tcPr>
          <w:p w:rsidR="00E323A6" w:rsidRPr="00A966A1" w:rsidRDefault="00E323A6" w:rsidP="00E323A6">
            <w:r w:rsidRPr="00A966A1">
              <w:t>2.       </w:t>
            </w:r>
          </w:p>
        </w:tc>
        <w:tc>
          <w:tcPr>
            <w:tcW w:w="4090" w:type="dxa"/>
            <w:hideMark/>
          </w:tcPr>
          <w:p w:rsidR="00E323A6" w:rsidRPr="00A966A1" w:rsidRDefault="00E323A6" w:rsidP="00E323A6">
            <w:r w:rsidRPr="00A966A1">
              <w:t>Натријум сијалица високог притиска 150 W / Е40</w:t>
            </w:r>
          </w:p>
        </w:tc>
        <w:tc>
          <w:tcPr>
            <w:tcW w:w="2126" w:type="dxa"/>
            <w:vMerge w:val="restart"/>
            <w:hideMark/>
          </w:tcPr>
          <w:p w:rsidR="00E323A6" w:rsidRPr="00A966A1" w:rsidRDefault="00E323A6" w:rsidP="00E323A6">
            <w:r w:rsidRPr="00A966A1">
              <w:t>Мин. 14000 lm</w:t>
            </w:r>
          </w:p>
        </w:tc>
        <w:tc>
          <w:tcPr>
            <w:tcW w:w="1418" w:type="dxa"/>
            <w:vMerge w:val="restart"/>
            <w:hideMark/>
          </w:tcPr>
          <w:p w:rsidR="00E323A6" w:rsidRPr="00A966A1" w:rsidRDefault="00E323A6" w:rsidP="00E323A6">
            <w:r w:rsidRPr="00A966A1">
              <w:t>ком.</w:t>
            </w:r>
          </w:p>
        </w:tc>
        <w:tc>
          <w:tcPr>
            <w:tcW w:w="1750" w:type="dxa"/>
            <w:vMerge w:val="restart"/>
            <w:noWrap/>
            <w:hideMark/>
          </w:tcPr>
          <w:p w:rsidR="00E323A6" w:rsidRPr="00A966A1" w:rsidRDefault="00E323A6" w:rsidP="00E323A6">
            <w:r w:rsidRPr="00A966A1">
              <w:t>50</w:t>
            </w:r>
          </w:p>
        </w:tc>
      </w:tr>
      <w:tr w:rsidR="00E323A6" w:rsidRPr="00A966A1" w:rsidTr="00E323A6">
        <w:trPr>
          <w:trHeight w:val="402"/>
        </w:trPr>
        <w:tc>
          <w:tcPr>
            <w:tcW w:w="696" w:type="dxa"/>
            <w:vMerge/>
            <w:hideMark/>
          </w:tcPr>
          <w:p w:rsidR="00E323A6" w:rsidRPr="00A966A1" w:rsidRDefault="00E323A6" w:rsidP="00E323A6"/>
        </w:tc>
        <w:tc>
          <w:tcPr>
            <w:tcW w:w="4090" w:type="dxa"/>
            <w:hideMark/>
          </w:tcPr>
          <w:p w:rsidR="00E323A6" w:rsidRPr="00A966A1" w:rsidRDefault="00E323A6" w:rsidP="00E323A6">
            <w:r w:rsidRPr="00A966A1">
              <w:t>Philips, Osram, General Еlectric или еквивалентно</w:t>
            </w:r>
          </w:p>
        </w:tc>
        <w:tc>
          <w:tcPr>
            <w:tcW w:w="2126" w:type="dxa"/>
            <w:vMerge/>
            <w:hideMark/>
          </w:tcPr>
          <w:p w:rsidR="00E323A6" w:rsidRPr="00A966A1" w:rsidRDefault="00E323A6" w:rsidP="00E323A6"/>
        </w:tc>
        <w:tc>
          <w:tcPr>
            <w:tcW w:w="1418" w:type="dxa"/>
            <w:vMerge/>
            <w:hideMark/>
          </w:tcPr>
          <w:p w:rsidR="00E323A6" w:rsidRPr="00A966A1" w:rsidRDefault="00E323A6" w:rsidP="00E323A6"/>
        </w:tc>
        <w:tc>
          <w:tcPr>
            <w:tcW w:w="1750" w:type="dxa"/>
            <w:vMerge/>
            <w:hideMark/>
          </w:tcPr>
          <w:p w:rsidR="00E323A6" w:rsidRPr="00A966A1" w:rsidRDefault="00E323A6" w:rsidP="00E323A6"/>
        </w:tc>
      </w:tr>
      <w:tr w:rsidR="00E323A6" w:rsidRPr="00A966A1" w:rsidTr="00E323A6">
        <w:trPr>
          <w:trHeight w:val="402"/>
        </w:trPr>
        <w:tc>
          <w:tcPr>
            <w:tcW w:w="696" w:type="dxa"/>
            <w:vMerge w:val="restart"/>
            <w:hideMark/>
          </w:tcPr>
          <w:p w:rsidR="00E323A6" w:rsidRPr="00A966A1" w:rsidRDefault="00E323A6" w:rsidP="00E323A6">
            <w:r w:rsidRPr="00A966A1">
              <w:t>3.       </w:t>
            </w:r>
          </w:p>
        </w:tc>
        <w:tc>
          <w:tcPr>
            <w:tcW w:w="4090" w:type="dxa"/>
            <w:hideMark/>
          </w:tcPr>
          <w:p w:rsidR="00E323A6" w:rsidRPr="00A966A1" w:rsidRDefault="00E323A6" w:rsidP="00E323A6">
            <w:r w:rsidRPr="00A966A1">
              <w:t>Натријум сијалица високог притиска 250W / Е40</w:t>
            </w:r>
          </w:p>
        </w:tc>
        <w:tc>
          <w:tcPr>
            <w:tcW w:w="2126" w:type="dxa"/>
            <w:vMerge w:val="restart"/>
            <w:hideMark/>
          </w:tcPr>
          <w:p w:rsidR="00E323A6" w:rsidRPr="00A966A1" w:rsidRDefault="00E323A6" w:rsidP="00E323A6">
            <w:r w:rsidRPr="00A966A1">
              <w:t>Мин. 25000 lm</w:t>
            </w:r>
          </w:p>
        </w:tc>
        <w:tc>
          <w:tcPr>
            <w:tcW w:w="1418" w:type="dxa"/>
            <w:vMerge w:val="restart"/>
            <w:hideMark/>
          </w:tcPr>
          <w:p w:rsidR="00E323A6" w:rsidRPr="00A966A1" w:rsidRDefault="00E323A6" w:rsidP="00E323A6">
            <w:r w:rsidRPr="00A966A1">
              <w:t>ком.</w:t>
            </w:r>
          </w:p>
        </w:tc>
        <w:tc>
          <w:tcPr>
            <w:tcW w:w="1750" w:type="dxa"/>
            <w:vMerge w:val="restart"/>
            <w:noWrap/>
            <w:hideMark/>
          </w:tcPr>
          <w:p w:rsidR="00E323A6" w:rsidRPr="00A966A1" w:rsidRDefault="00E323A6" w:rsidP="00E323A6">
            <w:r w:rsidRPr="00A966A1">
              <w:t>12</w:t>
            </w:r>
          </w:p>
        </w:tc>
      </w:tr>
      <w:tr w:rsidR="00E323A6" w:rsidRPr="00A966A1" w:rsidTr="00E323A6">
        <w:trPr>
          <w:trHeight w:val="402"/>
        </w:trPr>
        <w:tc>
          <w:tcPr>
            <w:tcW w:w="696" w:type="dxa"/>
            <w:vMerge/>
            <w:hideMark/>
          </w:tcPr>
          <w:p w:rsidR="00E323A6" w:rsidRPr="00A966A1" w:rsidRDefault="00E323A6" w:rsidP="00E323A6"/>
        </w:tc>
        <w:tc>
          <w:tcPr>
            <w:tcW w:w="4090" w:type="dxa"/>
            <w:hideMark/>
          </w:tcPr>
          <w:p w:rsidR="00E323A6" w:rsidRPr="00A966A1" w:rsidRDefault="00E323A6" w:rsidP="00E323A6">
            <w:r w:rsidRPr="00A966A1">
              <w:t>Philips, Osram, General Еlectric или еквивалентно</w:t>
            </w:r>
          </w:p>
        </w:tc>
        <w:tc>
          <w:tcPr>
            <w:tcW w:w="2126" w:type="dxa"/>
            <w:vMerge/>
            <w:hideMark/>
          </w:tcPr>
          <w:p w:rsidR="00E323A6" w:rsidRPr="00A966A1" w:rsidRDefault="00E323A6" w:rsidP="00E323A6"/>
        </w:tc>
        <w:tc>
          <w:tcPr>
            <w:tcW w:w="1418" w:type="dxa"/>
            <w:vMerge/>
            <w:hideMark/>
          </w:tcPr>
          <w:p w:rsidR="00E323A6" w:rsidRPr="00A966A1" w:rsidRDefault="00E323A6" w:rsidP="00E323A6"/>
        </w:tc>
        <w:tc>
          <w:tcPr>
            <w:tcW w:w="1750" w:type="dxa"/>
            <w:vMerge/>
            <w:hideMark/>
          </w:tcPr>
          <w:p w:rsidR="00E323A6" w:rsidRPr="00A966A1" w:rsidRDefault="00E323A6" w:rsidP="00E323A6"/>
        </w:tc>
      </w:tr>
      <w:tr w:rsidR="00E323A6" w:rsidRPr="00A966A1" w:rsidTr="00E323A6">
        <w:trPr>
          <w:trHeight w:val="402"/>
        </w:trPr>
        <w:tc>
          <w:tcPr>
            <w:tcW w:w="696" w:type="dxa"/>
            <w:vMerge w:val="restart"/>
            <w:hideMark/>
          </w:tcPr>
          <w:p w:rsidR="00E323A6" w:rsidRPr="00A966A1" w:rsidRDefault="00E323A6" w:rsidP="00E323A6">
            <w:r w:rsidRPr="00A966A1">
              <w:t>4.       </w:t>
            </w:r>
          </w:p>
        </w:tc>
        <w:tc>
          <w:tcPr>
            <w:tcW w:w="4090" w:type="dxa"/>
            <w:hideMark/>
          </w:tcPr>
          <w:p w:rsidR="00E323A6" w:rsidRPr="00A966A1" w:rsidRDefault="00E323A6" w:rsidP="00E323A6">
            <w:r w:rsidRPr="00A966A1">
              <w:t>Натријум сијалица високог притиска 400 W / Е40</w:t>
            </w:r>
          </w:p>
        </w:tc>
        <w:tc>
          <w:tcPr>
            <w:tcW w:w="2126" w:type="dxa"/>
            <w:vMerge w:val="restart"/>
            <w:hideMark/>
          </w:tcPr>
          <w:p w:rsidR="00E323A6" w:rsidRPr="00A966A1" w:rsidRDefault="00E323A6" w:rsidP="00E323A6">
            <w:r w:rsidRPr="00A966A1">
              <w:t>Мин. 42000  lm</w:t>
            </w:r>
          </w:p>
        </w:tc>
        <w:tc>
          <w:tcPr>
            <w:tcW w:w="1418" w:type="dxa"/>
            <w:vMerge w:val="restart"/>
            <w:hideMark/>
          </w:tcPr>
          <w:p w:rsidR="00E323A6" w:rsidRPr="00A966A1" w:rsidRDefault="00E323A6" w:rsidP="00E323A6">
            <w:r w:rsidRPr="00A966A1">
              <w:t>ком.</w:t>
            </w:r>
          </w:p>
        </w:tc>
        <w:tc>
          <w:tcPr>
            <w:tcW w:w="1750" w:type="dxa"/>
            <w:vMerge w:val="restart"/>
            <w:noWrap/>
            <w:hideMark/>
          </w:tcPr>
          <w:p w:rsidR="00E323A6" w:rsidRPr="00A966A1" w:rsidRDefault="00E323A6" w:rsidP="00E323A6">
            <w:r w:rsidRPr="00A966A1">
              <w:t>30</w:t>
            </w:r>
          </w:p>
        </w:tc>
      </w:tr>
      <w:tr w:rsidR="00E323A6" w:rsidRPr="00A966A1" w:rsidTr="00E323A6">
        <w:trPr>
          <w:trHeight w:val="402"/>
        </w:trPr>
        <w:tc>
          <w:tcPr>
            <w:tcW w:w="696" w:type="dxa"/>
            <w:vMerge/>
            <w:hideMark/>
          </w:tcPr>
          <w:p w:rsidR="00E323A6" w:rsidRPr="00A966A1" w:rsidRDefault="00E323A6" w:rsidP="00E323A6"/>
        </w:tc>
        <w:tc>
          <w:tcPr>
            <w:tcW w:w="4090" w:type="dxa"/>
            <w:hideMark/>
          </w:tcPr>
          <w:p w:rsidR="00E323A6" w:rsidRPr="00A966A1" w:rsidRDefault="00E323A6" w:rsidP="00E323A6">
            <w:r w:rsidRPr="00A966A1">
              <w:t>Philips, Osram, General Еlectric или еквивалентно</w:t>
            </w:r>
          </w:p>
        </w:tc>
        <w:tc>
          <w:tcPr>
            <w:tcW w:w="2126" w:type="dxa"/>
            <w:vMerge/>
            <w:hideMark/>
          </w:tcPr>
          <w:p w:rsidR="00E323A6" w:rsidRPr="00A966A1" w:rsidRDefault="00E323A6" w:rsidP="00E323A6"/>
        </w:tc>
        <w:tc>
          <w:tcPr>
            <w:tcW w:w="1418" w:type="dxa"/>
            <w:vMerge/>
            <w:hideMark/>
          </w:tcPr>
          <w:p w:rsidR="00E323A6" w:rsidRPr="00A966A1" w:rsidRDefault="00E323A6" w:rsidP="00E323A6"/>
        </w:tc>
        <w:tc>
          <w:tcPr>
            <w:tcW w:w="1750" w:type="dxa"/>
            <w:vMerge/>
            <w:hideMark/>
          </w:tcPr>
          <w:p w:rsidR="00E323A6" w:rsidRPr="00A966A1" w:rsidRDefault="00E323A6" w:rsidP="00E323A6"/>
        </w:tc>
      </w:tr>
      <w:tr w:rsidR="00E323A6" w:rsidRPr="00A966A1" w:rsidTr="00E323A6">
        <w:trPr>
          <w:trHeight w:val="402"/>
        </w:trPr>
        <w:tc>
          <w:tcPr>
            <w:tcW w:w="696" w:type="dxa"/>
            <w:vMerge w:val="restart"/>
            <w:hideMark/>
          </w:tcPr>
          <w:p w:rsidR="00E323A6" w:rsidRPr="00A966A1" w:rsidRDefault="00E323A6" w:rsidP="00E323A6">
            <w:r w:rsidRPr="00A966A1">
              <w:t>5.       </w:t>
            </w:r>
          </w:p>
        </w:tc>
        <w:tc>
          <w:tcPr>
            <w:tcW w:w="4090" w:type="dxa"/>
            <w:hideMark/>
          </w:tcPr>
          <w:p w:rsidR="00E323A6" w:rsidRPr="00A966A1" w:rsidRDefault="00E323A6" w:rsidP="00E323A6">
            <w:r w:rsidRPr="00A966A1">
              <w:t>Метал халогена сијалица 70 W / Е27</w:t>
            </w:r>
          </w:p>
        </w:tc>
        <w:tc>
          <w:tcPr>
            <w:tcW w:w="2126" w:type="dxa"/>
            <w:vMerge w:val="restart"/>
            <w:hideMark/>
          </w:tcPr>
          <w:p w:rsidR="00E323A6" w:rsidRPr="00A966A1" w:rsidRDefault="00E323A6" w:rsidP="00E323A6">
            <w:r w:rsidRPr="00A966A1">
              <w:t>Мин. 6200 lm</w:t>
            </w:r>
          </w:p>
        </w:tc>
        <w:tc>
          <w:tcPr>
            <w:tcW w:w="1418" w:type="dxa"/>
            <w:vMerge w:val="restart"/>
            <w:hideMark/>
          </w:tcPr>
          <w:p w:rsidR="00E323A6" w:rsidRPr="00A966A1" w:rsidRDefault="00E323A6" w:rsidP="00E323A6">
            <w:r w:rsidRPr="00A966A1">
              <w:t>ком.</w:t>
            </w:r>
          </w:p>
        </w:tc>
        <w:tc>
          <w:tcPr>
            <w:tcW w:w="1750" w:type="dxa"/>
            <w:vMerge w:val="restart"/>
            <w:noWrap/>
            <w:hideMark/>
          </w:tcPr>
          <w:p w:rsidR="00E323A6" w:rsidRPr="00A966A1" w:rsidRDefault="00E323A6" w:rsidP="00E323A6">
            <w:r w:rsidRPr="00A966A1">
              <w:t>10</w:t>
            </w:r>
          </w:p>
        </w:tc>
      </w:tr>
      <w:tr w:rsidR="00E323A6" w:rsidRPr="00A966A1" w:rsidTr="00E323A6">
        <w:trPr>
          <w:trHeight w:val="402"/>
        </w:trPr>
        <w:tc>
          <w:tcPr>
            <w:tcW w:w="696" w:type="dxa"/>
            <w:vMerge/>
            <w:hideMark/>
          </w:tcPr>
          <w:p w:rsidR="00E323A6" w:rsidRPr="00A966A1" w:rsidRDefault="00E323A6" w:rsidP="00E323A6"/>
        </w:tc>
        <w:tc>
          <w:tcPr>
            <w:tcW w:w="4090" w:type="dxa"/>
            <w:hideMark/>
          </w:tcPr>
          <w:p w:rsidR="00E323A6" w:rsidRPr="00A966A1" w:rsidRDefault="00E323A6" w:rsidP="00E323A6">
            <w:r w:rsidRPr="00A966A1">
              <w:t>Philips, Osram, General Еlectric или еквивалентно</w:t>
            </w:r>
          </w:p>
        </w:tc>
        <w:tc>
          <w:tcPr>
            <w:tcW w:w="2126" w:type="dxa"/>
            <w:vMerge/>
            <w:hideMark/>
          </w:tcPr>
          <w:p w:rsidR="00E323A6" w:rsidRPr="00A966A1" w:rsidRDefault="00E323A6" w:rsidP="00E323A6"/>
        </w:tc>
        <w:tc>
          <w:tcPr>
            <w:tcW w:w="1418" w:type="dxa"/>
            <w:vMerge/>
            <w:hideMark/>
          </w:tcPr>
          <w:p w:rsidR="00E323A6" w:rsidRPr="00A966A1" w:rsidRDefault="00E323A6" w:rsidP="00E323A6"/>
        </w:tc>
        <w:tc>
          <w:tcPr>
            <w:tcW w:w="1750" w:type="dxa"/>
            <w:vMerge/>
            <w:hideMark/>
          </w:tcPr>
          <w:p w:rsidR="00E323A6" w:rsidRPr="00A966A1" w:rsidRDefault="00E323A6" w:rsidP="00E323A6"/>
        </w:tc>
      </w:tr>
      <w:tr w:rsidR="00E323A6" w:rsidRPr="00A966A1" w:rsidTr="00E323A6">
        <w:trPr>
          <w:trHeight w:val="402"/>
        </w:trPr>
        <w:tc>
          <w:tcPr>
            <w:tcW w:w="696" w:type="dxa"/>
            <w:vMerge w:val="restart"/>
            <w:hideMark/>
          </w:tcPr>
          <w:p w:rsidR="00E323A6" w:rsidRPr="00A966A1" w:rsidRDefault="00E323A6" w:rsidP="00E323A6">
            <w:r w:rsidRPr="00A966A1">
              <w:t>6.       </w:t>
            </w:r>
          </w:p>
        </w:tc>
        <w:tc>
          <w:tcPr>
            <w:tcW w:w="4090" w:type="dxa"/>
            <w:hideMark/>
          </w:tcPr>
          <w:p w:rsidR="00E323A6" w:rsidRPr="00A966A1" w:rsidRDefault="00E323A6" w:rsidP="00E323A6">
            <w:r w:rsidRPr="00A966A1">
              <w:t>Метал халогена сијалица 100 W / Е40</w:t>
            </w:r>
          </w:p>
        </w:tc>
        <w:tc>
          <w:tcPr>
            <w:tcW w:w="2126" w:type="dxa"/>
            <w:vMerge w:val="restart"/>
            <w:hideMark/>
          </w:tcPr>
          <w:p w:rsidR="00E323A6" w:rsidRPr="00A966A1" w:rsidRDefault="00E323A6" w:rsidP="00E323A6">
            <w:r w:rsidRPr="00A966A1">
              <w:t>Мин.  9000 lm</w:t>
            </w:r>
          </w:p>
        </w:tc>
        <w:tc>
          <w:tcPr>
            <w:tcW w:w="1418" w:type="dxa"/>
            <w:vMerge w:val="restart"/>
            <w:hideMark/>
          </w:tcPr>
          <w:p w:rsidR="00E323A6" w:rsidRPr="00A966A1" w:rsidRDefault="00E323A6" w:rsidP="00E323A6">
            <w:r w:rsidRPr="00A966A1">
              <w:t>ком.</w:t>
            </w:r>
          </w:p>
        </w:tc>
        <w:tc>
          <w:tcPr>
            <w:tcW w:w="1750" w:type="dxa"/>
            <w:vMerge w:val="restart"/>
            <w:noWrap/>
            <w:hideMark/>
          </w:tcPr>
          <w:p w:rsidR="00E323A6" w:rsidRPr="00A966A1" w:rsidRDefault="00E323A6" w:rsidP="00E323A6">
            <w:r w:rsidRPr="00A966A1">
              <w:t>50</w:t>
            </w:r>
          </w:p>
        </w:tc>
      </w:tr>
      <w:tr w:rsidR="00E323A6" w:rsidRPr="00A966A1" w:rsidTr="00E323A6">
        <w:trPr>
          <w:trHeight w:val="402"/>
        </w:trPr>
        <w:tc>
          <w:tcPr>
            <w:tcW w:w="696" w:type="dxa"/>
            <w:vMerge/>
            <w:hideMark/>
          </w:tcPr>
          <w:p w:rsidR="00E323A6" w:rsidRPr="00A966A1" w:rsidRDefault="00E323A6" w:rsidP="00E323A6"/>
        </w:tc>
        <w:tc>
          <w:tcPr>
            <w:tcW w:w="4090" w:type="dxa"/>
            <w:hideMark/>
          </w:tcPr>
          <w:p w:rsidR="00E323A6" w:rsidRPr="00A966A1" w:rsidRDefault="00E323A6" w:rsidP="00E323A6">
            <w:r w:rsidRPr="00A966A1">
              <w:t>Philips, Osram, General Еlectric или еквивалентно</w:t>
            </w:r>
          </w:p>
        </w:tc>
        <w:tc>
          <w:tcPr>
            <w:tcW w:w="2126" w:type="dxa"/>
            <w:vMerge/>
            <w:hideMark/>
          </w:tcPr>
          <w:p w:rsidR="00E323A6" w:rsidRPr="00A966A1" w:rsidRDefault="00E323A6" w:rsidP="00E323A6"/>
        </w:tc>
        <w:tc>
          <w:tcPr>
            <w:tcW w:w="1418" w:type="dxa"/>
            <w:vMerge/>
            <w:hideMark/>
          </w:tcPr>
          <w:p w:rsidR="00E323A6" w:rsidRPr="00A966A1" w:rsidRDefault="00E323A6" w:rsidP="00E323A6"/>
        </w:tc>
        <w:tc>
          <w:tcPr>
            <w:tcW w:w="1750" w:type="dxa"/>
            <w:vMerge/>
            <w:hideMark/>
          </w:tcPr>
          <w:p w:rsidR="00E323A6" w:rsidRPr="00A966A1" w:rsidRDefault="00E323A6" w:rsidP="00E323A6"/>
        </w:tc>
      </w:tr>
      <w:tr w:rsidR="00E323A6" w:rsidRPr="00A966A1" w:rsidTr="00E323A6">
        <w:trPr>
          <w:trHeight w:val="402"/>
        </w:trPr>
        <w:tc>
          <w:tcPr>
            <w:tcW w:w="696" w:type="dxa"/>
            <w:vMerge w:val="restart"/>
            <w:hideMark/>
          </w:tcPr>
          <w:p w:rsidR="00E323A6" w:rsidRPr="00A966A1" w:rsidRDefault="00E323A6" w:rsidP="00E323A6">
            <w:r w:rsidRPr="00A966A1">
              <w:t>7.       </w:t>
            </w:r>
          </w:p>
        </w:tc>
        <w:tc>
          <w:tcPr>
            <w:tcW w:w="4090" w:type="dxa"/>
            <w:hideMark/>
          </w:tcPr>
          <w:p w:rsidR="00E323A6" w:rsidRPr="00A966A1" w:rsidRDefault="00E323A6" w:rsidP="00E323A6">
            <w:r w:rsidRPr="00A966A1">
              <w:t>Метал халогена сијалица 150 W / Е40</w:t>
            </w:r>
          </w:p>
        </w:tc>
        <w:tc>
          <w:tcPr>
            <w:tcW w:w="2126" w:type="dxa"/>
            <w:vMerge w:val="restart"/>
            <w:hideMark/>
          </w:tcPr>
          <w:p w:rsidR="00E323A6" w:rsidRPr="00A966A1" w:rsidRDefault="00E323A6" w:rsidP="00E323A6">
            <w:r w:rsidRPr="00A966A1">
              <w:t>Мин.  12000 lm</w:t>
            </w:r>
          </w:p>
        </w:tc>
        <w:tc>
          <w:tcPr>
            <w:tcW w:w="1418" w:type="dxa"/>
            <w:vMerge w:val="restart"/>
            <w:hideMark/>
          </w:tcPr>
          <w:p w:rsidR="00E323A6" w:rsidRPr="00A966A1" w:rsidRDefault="00E323A6" w:rsidP="00E323A6">
            <w:r w:rsidRPr="00A966A1">
              <w:t>ком.</w:t>
            </w:r>
          </w:p>
        </w:tc>
        <w:tc>
          <w:tcPr>
            <w:tcW w:w="1750" w:type="dxa"/>
            <w:vMerge w:val="restart"/>
            <w:noWrap/>
            <w:hideMark/>
          </w:tcPr>
          <w:p w:rsidR="00E323A6" w:rsidRPr="00A966A1" w:rsidRDefault="00E323A6" w:rsidP="00E323A6">
            <w:r w:rsidRPr="00A966A1">
              <w:t>10</w:t>
            </w:r>
          </w:p>
        </w:tc>
      </w:tr>
      <w:tr w:rsidR="00E323A6" w:rsidRPr="00A966A1" w:rsidTr="00E323A6">
        <w:trPr>
          <w:trHeight w:val="402"/>
        </w:trPr>
        <w:tc>
          <w:tcPr>
            <w:tcW w:w="696" w:type="dxa"/>
            <w:vMerge/>
            <w:hideMark/>
          </w:tcPr>
          <w:p w:rsidR="00E323A6" w:rsidRPr="00A966A1" w:rsidRDefault="00E323A6" w:rsidP="00E323A6"/>
        </w:tc>
        <w:tc>
          <w:tcPr>
            <w:tcW w:w="4090" w:type="dxa"/>
            <w:hideMark/>
          </w:tcPr>
          <w:p w:rsidR="00E323A6" w:rsidRPr="00A966A1" w:rsidRDefault="00E323A6" w:rsidP="00E323A6">
            <w:r w:rsidRPr="00A966A1">
              <w:t>Philips, Osram, General Еlectric или еквивалентно</w:t>
            </w:r>
          </w:p>
        </w:tc>
        <w:tc>
          <w:tcPr>
            <w:tcW w:w="2126" w:type="dxa"/>
            <w:vMerge/>
            <w:hideMark/>
          </w:tcPr>
          <w:p w:rsidR="00E323A6" w:rsidRPr="00A966A1" w:rsidRDefault="00E323A6" w:rsidP="00E323A6"/>
        </w:tc>
        <w:tc>
          <w:tcPr>
            <w:tcW w:w="1418" w:type="dxa"/>
            <w:vMerge/>
            <w:hideMark/>
          </w:tcPr>
          <w:p w:rsidR="00E323A6" w:rsidRPr="00A966A1" w:rsidRDefault="00E323A6" w:rsidP="00E323A6"/>
        </w:tc>
        <w:tc>
          <w:tcPr>
            <w:tcW w:w="1750" w:type="dxa"/>
            <w:vMerge/>
            <w:hideMark/>
          </w:tcPr>
          <w:p w:rsidR="00E323A6" w:rsidRPr="00A966A1" w:rsidRDefault="00E323A6" w:rsidP="00E323A6"/>
        </w:tc>
      </w:tr>
      <w:tr w:rsidR="00E323A6" w:rsidRPr="00A966A1" w:rsidTr="00E323A6">
        <w:trPr>
          <w:trHeight w:val="402"/>
        </w:trPr>
        <w:tc>
          <w:tcPr>
            <w:tcW w:w="696" w:type="dxa"/>
            <w:vMerge w:val="restart"/>
            <w:hideMark/>
          </w:tcPr>
          <w:p w:rsidR="00E323A6" w:rsidRPr="00A966A1" w:rsidRDefault="00E323A6" w:rsidP="00E323A6">
            <w:r w:rsidRPr="00A966A1">
              <w:t>8.       </w:t>
            </w:r>
          </w:p>
        </w:tc>
        <w:tc>
          <w:tcPr>
            <w:tcW w:w="4090" w:type="dxa"/>
            <w:hideMark/>
          </w:tcPr>
          <w:p w:rsidR="00E323A6" w:rsidRPr="00A966A1" w:rsidRDefault="00E323A6" w:rsidP="00E323A6">
            <w:r w:rsidRPr="00A966A1">
              <w:t>Метал халогена сијалица 250 W / Е40</w:t>
            </w:r>
          </w:p>
        </w:tc>
        <w:tc>
          <w:tcPr>
            <w:tcW w:w="2126" w:type="dxa"/>
            <w:vMerge w:val="restart"/>
            <w:hideMark/>
          </w:tcPr>
          <w:p w:rsidR="00E323A6" w:rsidRPr="00A966A1" w:rsidRDefault="00E323A6" w:rsidP="00E323A6">
            <w:r w:rsidRPr="00A966A1">
              <w:t>Мин.  18000 lm</w:t>
            </w:r>
          </w:p>
        </w:tc>
        <w:tc>
          <w:tcPr>
            <w:tcW w:w="1418" w:type="dxa"/>
            <w:vMerge w:val="restart"/>
            <w:hideMark/>
          </w:tcPr>
          <w:p w:rsidR="00E323A6" w:rsidRPr="00A966A1" w:rsidRDefault="00E323A6" w:rsidP="00E323A6">
            <w:r w:rsidRPr="00A966A1">
              <w:t>ком.</w:t>
            </w:r>
          </w:p>
        </w:tc>
        <w:tc>
          <w:tcPr>
            <w:tcW w:w="1750" w:type="dxa"/>
            <w:vMerge w:val="restart"/>
            <w:noWrap/>
            <w:hideMark/>
          </w:tcPr>
          <w:p w:rsidR="00E323A6" w:rsidRPr="00A966A1" w:rsidRDefault="00E323A6" w:rsidP="00E323A6">
            <w:r w:rsidRPr="00A966A1">
              <w:t>10</w:t>
            </w:r>
          </w:p>
        </w:tc>
      </w:tr>
      <w:tr w:rsidR="00E323A6" w:rsidRPr="00A966A1" w:rsidTr="00E323A6">
        <w:trPr>
          <w:trHeight w:val="402"/>
        </w:trPr>
        <w:tc>
          <w:tcPr>
            <w:tcW w:w="696" w:type="dxa"/>
            <w:vMerge/>
            <w:hideMark/>
          </w:tcPr>
          <w:p w:rsidR="00E323A6" w:rsidRPr="00A966A1" w:rsidRDefault="00E323A6" w:rsidP="00E323A6"/>
        </w:tc>
        <w:tc>
          <w:tcPr>
            <w:tcW w:w="4090" w:type="dxa"/>
            <w:hideMark/>
          </w:tcPr>
          <w:p w:rsidR="00E323A6" w:rsidRPr="00A966A1" w:rsidRDefault="00E323A6" w:rsidP="00E323A6">
            <w:r w:rsidRPr="00A966A1">
              <w:t>Philips, Osram, General Еlectric или еквивалентно</w:t>
            </w:r>
          </w:p>
        </w:tc>
        <w:tc>
          <w:tcPr>
            <w:tcW w:w="2126" w:type="dxa"/>
            <w:vMerge/>
            <w:hideMark/>
          </w:tcPr>
          <w:p w:rsidR="00E323A6" w:rsidRPr="00A966A1" w:rsidRDefault="00E323A6" w:rsidP="00E323A6"/>
        </w:tc>
        <w:tc>
          <w:tcPr>
            <w:tcW w:w="1418" w:type="dxa"/>
            <w:vMerge/>
            <w:hideMark/>
          </w:tcPr>
          <w:p w:rsidR="00E323A6" w:rsidRPr="00A966A1" w:rsidRDefault="00E323A6" w:rsidP="00E323A6"/>
        </w:tc>
        <w:tc>
          <w:tcPr>
            <w:tcW w:w="1750" w:type="dxa"/>
            <w:vMerge/>
            <w:hideMark/>
          </w:tcPr>
          <w:p w:rsidR="00E323A6" w:rsidRPr="00A966A1" w:rsidRDefault="00E323A6" w:rsidP="00E323A6"/>
        </w:tc>
      </w:tr>
      <w:tr w:rsidR="00E323A6" w:rsidRPr="00A966A1" w:rsidTr="00E323A6">
        <w:trPr>
          <w:trHeight w:val="402"/>
        </w:trPr>
        <w:tc>
          <w:tcPr>
            <w:tcW w:w="696" w:type="dxa"/>
            <w:vMerge w:val="restart"/>
            <w:hideMark/>
          </w:tcPr>
          <w:p w:rsidR="00E323A6" w:rsidRPr="00A966A1" w:rsidRDefault="00E323A6" w:rsidP="00E323A6">
            <w:r w:rsidRPr="00A966A1">
              <w:t>9.       </w:t>
            </w:r>
          </w:p>
        </w:tc>
        <w:tc>
          <w:tcPr>
            <w:tcW w:w="4090" w:type="dxa"/>
            <w:hideMark/>
          </w:tcPr>
          <w:p w:rsidR="00E323A6" w:rsidRPr="00A966A1" w:rsidRDefault="00E323A6" w:rsidP="00E323A6">
            <w:r w:rsidRPr="00A966A1">
              <w:t>Метал халогена сијалица 400 W / Е40</w:t>
            </w:r>
          </w:p>
        </w:tc>
        <w:tc>
          <w:tcPr>
            <w:tcW w:w="2126" w:type="dxa"/>
            <w:vMerge w:val="restart"/>
            <w:hideMark/>
          </w:tcPr>
          <w:p w:rsidR="00E323A6" w:rsidRPr="00A966A1" w:rsidRDefault="00E323A6" w:rsidP="00E323A6">
            <w:r w:rsidRPr="00A966A1">
              <w:t>Мин. 32000 lm</w:t>
            </w:r>
          </w:p>
        </w:tc>
        <w:tc>
          <w:tcPr>
            <w:tcW w:w="1418" w:type="dxa"/>
            <w:vMerge w:val="restart"/>
            <w:hideMark/>
          </w:tcPr>
          <w:p w:rsidR="00E323A6" w:rsidRPr="00A966A1" w:rsidRDefault="00E323A6" w:rsidP="00E323A6">
            <w:r w:rsidRPr="00A966A1">
              <w:t>ком.</w:t>
            </w:r>
          </w:p>
        </w:tc>
        <w:tc>
          <w:tcPr>
            <w:tcW w:w="1750" w:type="dxa"/>
            <w:vMerge w:val="restart"/>
            <w:noWrap/>
            <w:hideMark/>
          </w:tcPr>
          <w:p w:rsidR="00E323A6" w:rsidRPr="00A966A1" w:rsidRDefault="00E323A6" w:rsidP="00E323A6">
            <w:r w:rsidRPr="00A966A1">
              <w:t>5</w:t>
            </w:r>
          </w:p>
        </w:tc>
      </w:tr>
      <w:tr w:rsidR="00E323A6" w:rsidRPr="00A966A1" w:rsidTr="00E323A6">
        <w:trPr>
          <w:trHeight w:val="402"/>
        </w:trPr>
        <w:tc>
          <w:tcPr>
            <w:tcW w:w="696" w:type="dxa"/>
            <w:vMerge/>
            <w:hideMark/>
          </w:tcPr>
          <w:p w:rsidR="00E323A6" w:rsidRPr="00A966A1" w:rsidRDefault="00E323A6" w:rsidP="00E323A6"/>
        </w:tc>
        <w:tc>
          <w:tcPr>
            <w:tcW w:w="4090" w:type="dxa"/>
            <w:hideMark/>
          </w:tcPr>
          <w:p w:rsidR="00E323A6" w:rsidRPr="00A966A1" w:rsidRDefault="00E323A6" w:rsidP="00E323A6">
            <w:r w:rsidRPr="00A966A1">
              <w:t>Philips, Osram, General Еlectric или еквивалентно</w:t>
            </w:r>
          </w:p>
        </w:tc>
        <w:tc>
          <w:tcPr>
            <w:tcW w:w="2126" w:type="dxa"/>
            <w:vMerge/>
            <w:hideMark/>
          </w:tcPr>
          <w:p w:rsidR="00E323A6" w:rsidRPr="00A966A1" w:rsidRDefault="00E323A6" w:rsidP="00E323A6"/>
        </w:tc>
        <w:tc>
          <w:tcPr>
            <w:tcW w:w="1418" w:type="dxa"/>
            <w:vMerge/>
            <w:hideMark/>
          </w:tcPr>
          <w:p w:rsidR="00E323A6" w:rsidRPr="00A966A1" w:rsidRDefault="00E323A6" w:rsidP="00E323A6"/>
        </w:tc>
        <w:tc>
          <w:tcPr>
            <w:tcW w:w="1750" w:type="dxa"/>
            <w:vMerge/>
            <w:hideMark/>
          </w:tcPr>
          <w:p w:rsidR="00E323A6" w:rsidRPr="00A966A1" w:rsidRDefault="00E323A6" w:rsidP="00E323A6"/>
        </w:tc>
      </w:tr>
      <w:tr w:rsidR="00E323A6" w:rsidRPr="00A966A1" w:rsidTr="00E323A6">
        <w:trPr>
          <w:trHeight w:val="1950"/>
        </w:trPr>
        <w:tc>
          <w:tcPr>
            <w:tcW w:w="696" w:type="dxa"/>
            <w:hideMark/>
          </w:tcPr>
          <w:p w:rsidR="00E323A6" w:rsidRPr="00A966A1" w:rsidRDefault="00E323A6" w:rsidP="00E323A6">
            <w:r w:rsidRPr="00A966A1">
              <w:t>10.   </w:t>
            </w:r>
          </w:p>
        </w:tc>
        <w:tc>
          <w:tcPr>
            <w:tcW w:w="4090" w:type="dxa"/>
            <w:hideMark/>
          </w:tcPr>
          <w:p w:rsidR="00E323A6" w:rsidRPr="00A966A1" w:rsidRDefault="00E323A6" w:rsidP="00E323A6">
            <w:r w:rsidRPr="00A966A1">
              <w:t xml:space="preserve">Сијалица LED 17W, Е27, </w:t>
            </w:r>
          </w:p>
        </w:tc>
        <w:tc>
          <w:tcPr>
            <w:tcW w:w="2126" w:type="dxa"/>
            <w:hideMark/>
          </w:tcPr>
          <w:p w:rsidR="00E323A6" w:rsidRPr="00A966A1" w:rsidRDefault="00E323A6" w:rsidP="00E323A6">
            <w:r w:rsidRPr="00A966A1">
              <w:t>Напон: 170-240 V, боја светлости 6000К, светлосни флукс 1800lm, век трајања 20000 сати, 80% energy saving</w:t>
            </w:r>
          </w:p>
        </w:tc>
        <w:tc>
          <w:tcPr>
            <w:tcW w:w="1418" w:type="dxa"/>
            <w:hideMark/>
          </w:tcPr>
          <w:p w:rsidR="00E323A6" w:rsidRPr="00A966A1" w:rsidRDefault="00E323A6" w:rsidP="00E323A6">
            <w:r w:rsidRPr="00A966A1">
              <w:t>ком.</w:t>
            </w:r>
          </w:p>
        </w:tc>
        <w:tc>
          <w:tcPr>
            <w:tcW w:w="1750" w:type="dxa"/>
            <w:noWrap/>
            <w:hideMark/>
          </w:tcPr>
          <w:p w:rsidR="00E323A6" w:rsidRPr="00A966A1" w:rsidRDefault="00E323A6" w:rsidP="00E323A6">
            <w:r w:rsidRPr="00A966A1">
              <w:t>20</w:t>
            </w:r>
          </w:p>
        </w:tc>
      </w:tr>
      <w:tr w:rsidR="00E323A6" w:rsidRPr="00A966A1" w:rsidTr="00E323A6">
        <w:trPr>
          <w:trHeight w:val="2505"/>
        </w:trPr>
        <w:tc>
          <w:tcPr>
            <w:tcW w:w="696" w:type="dxa"/>
            <w:hideMark/>
          </w:tcPr>
          <w:p w:rsidR="00E323A6" w:rsidRPr="00A966A1" w:rsidRDefault="00E323A6" w:rsidP="00E323A6">
            <w:r w:rsidRPr="00A966A1">
              <w:lastRenderedPageBreak/>
              <w:t>11.   </w:t>
            </w:r>
          </w:p>
        </w:tc>
        <w:tc>
          <w:tcPr>
            <w:tcW w:w="4090" w:type="dxa"/>
            <w:hideMark/>
          </w:tcPr>
          <w:p w:rsidR="00E323A6" w:rsidRPr="00A966A1" w:rsidRDefault="00E323A6" w:rsidP="00E323A6">
            <w:r w:rsidRPr="00A966A1">
              <w:t xml:space="preserve">Сијалица LED 30W, Е27, </w:t>
            </w:r>
          </w:p>
        </w:tc>
        <w:tc>
          <w:tcPr>
            <w:tcW w:w="2126" w:type="dxa"/>
            <w:hideMark/>
          </w:tcPr>
          <w:p w:rsidR="00E323A6" w:rsidRPr="00A966A1" w:rsidRDefault="00E323A6" w:rsidP="00E323A6">
            <w:r w:rsidRPr="00A966A1">
              <w:t>Напон: 170-240 V, боја светлости  6500К, светлосни флукс 2700lm, век трајања 25000 сати, 85% energy saving</w:t>
            </w:r>
          </w:p>
        </w:tc>
        <w:tc>
          <w:tcPr>
            <w:tcW w:w="1418" w:type="dxa"/>
            <w:hideMark/>
          </w:tcPr>
          <w:p w:rsidR="00E323A6" w:rsidRPr="00A966A1" w:rsidRDefault="00E323A6" w:rsidP="00E323A6">
            <w:r w:rsidRPr="00A966A1">
              <w:t>ком.</w:t>
            </w:r>
          </w:p>
        </w:tc>
        <w:tc>
          <w:tcPr>
            <w:tcW w:w="1750" w:type="dxa"/>
            <w:noWrap/>
            <w:hideMark/>
          </w:tcPr>
          <w:p w:rsidR="00E323A6" w:rsidRPr="00A966A1" w:rsidRDefault="00E323A6" w:rsidP="00E323A6">
            <w:r w:rsidRPr="00A966A1">
              <w:t>400</w:t>
            </w:r>
          </w:p>
        </w:tc>
      </w:tr>
      <w:tr w:rsidR="00E323A6" w:rsidRPr="00A966A1" w:rsidTr="00E323A6">
        <w:trPr>
          <w:trHeight w:val="1680"/>
        </w:trPr>
        <w:tc>
          <w:tcPr>
            <w:tcW w:w="696" w:type="dxa"/>
            <w:hideMark/>
          </w:tcPr>
          <w:p w:rsidR="00E323A6" w:rsidRPr="00A966A1" w:rsidRDefault="00E323A6" w:rsidP="00E323A6">
            <w:r w:rsidRPr="00A966A1">
              <w:t>12.   </w:t>
            </w:r>
          </w:p>
        </w:tc>
        <w:tc>
          <w:tcPr>
            <w:tcW w:w="4090" w:type="dxa"/>
            <w:hideMark/>
          </w:tcPr>
          <w:p w:rsidR="00E323A6" w:rsidRPr="00A966A1" w:rsidRDefault="00E323A6" w:rsidP="00E323A6">
            <w:r w:rsidRPr="00A966A1">
              <w:t>LED рефлектор 30W</w:t>
            </w:r>
          </w:p>
        </w:tc>
        <w:tc>
          <w:tcPr>
            <w:tcW w:w="2126" w:type="dxa"/>
            <w:hideMark/>
          </w:tcPr>
          <w:p w:rsidR="00E323A6" w:rsidRPr="00A966A1" w:rsidRDefault="00E323A6" w:rsidP="00E323A6">
            <w:r w:rsidRPr="00A966A1">
              <w:t>Боја светлости 6000К, светлосни флукс 7000lm, IP65</w:t>
            </w:r>
          </w:p>
        </w:tc>
        <w:tc>
          <w:tcPr>
            <w:tcW w:w="1418" w:type="dxa"/>
            <w:hideMark/>
          </w:tcPr>
          <w:p w:rsidR="00E323A6" w:rsidRPr="00A966A1" w:rsidRDefault="00E323A6" w:rsidP="00E323A6">
            <w:r w:rsidRPr="00A966A1">
              <w:t>ком.</w:t>
            </w:r>
          </w:p>
        </w:tc>
        <w:tc>
          <w:tcPr>
            <w:tcW w:w="1750" w:type="dxa"/>
            <w:noWrap/>
            <w:hideMark/>
          </w:tcPr>
          <w:p w:rsidR="00E323A6" w:rsidRPr="00A966A1" w:rsidRDefault="00E323A6" w:rsidP="00E323A6">
            <w:r w:rsidRPr="00A966A1">
              <w:t>4</w:t>
            </w:r>
          </w:p>
        </w:tc>
      </w:tr>
      <w:tr w:rsidR="00E323A6" w:rsidRPr="00A966A1" w:rsidTr="00E323A6">
        <w:trPr>
          <w:trHeight w:val="1200"/>
        </w:trPr>
        <w:tc>
          <w:tcPr>
            <w:tcW w:w="696" w:type="dxa"/>
            <w:hideMark/>
          </w:tcPr>
          <w:p w:rsidR="00E323A6" w:rsidRPr="00A966A1" w:rsidRDefault="00E323A6" w:rsidP="00E323A6">
            <w:r w:rsidRPr="00A966A1">
              <w:t>13.   </w:t>
            </w:r>
          </w:p>
        </w:tc>
        <w:tc>
          <w:tcPr>
            <w:tcW w:w="4090" w:type="dxa"/>
            <w:hideMark/>
          </w:tcPr>
          <w:p w:rsidR="00E323A6" w:rsidRPr="00A966A1" w:rsidRDefault="00E323A6" w:rsidP="00E323A6">
            <w:r w:rsidRPr="00A966A1">
              <w:t>LED рефлектор 50W</w:t>
            </w:r>
          </w:p>
        </w:tc>
        <w:tc>
          <w:tcPr>
            <w:tcW w:w="2126" w:type="dxa"/>
            <w:hideMark/>
          </w:tcPr>
          <w:p w:rsidR="00E323A6" w:rsidRPr="00A966A1" w:rsidRDefault="00E323A6" w:rsidP="00E323A6">
            <w:r w:rsidRPr="00A966A1">
              <w:t>Боја светлости 6000К, светлосни флукс 7000lm, IP65</w:t>
            </w:r>
          </w:p>
        </w:tc>
        <w:tc>
          <w:tcPr>
            <w:tcW w:w="1418" w:type="dxa"/>
            <w:hideMark/>
          </w:tcPr>
          <w:p w:rsidR="00E323A6" w:rsidRPr="00A966A1" w:rsidRDefault="00E323A6" w:rsidP="00E323A6">
            <w:r w:rsidRPr="00A966A1">
              <w:t>ком.</w:t>
            </w:r>
          </w:p>
        </w:tc>
        <w:tc>
          <w:tcPr>
            <w:tcW w:w="1750" w:type="dxa"/>
            <w:noWrap/>
            <w:hideMark/>
          </w:tcPr>
          <w:p w:rsidR="00E323A6" w:rsidRPr="00A966A1" w:rsidRDefault="00E323A6" w:rsidP="00E323A6">
            <w:r w:rsidRPr="00A966A1">
              <w:t>4</w:t>
            </w:r>
          </w:p>
        </w:tc>
      </w:tr>
      <w:tr w:rsidR="00E323A6" w:rsidRPr="00A966A1" w:rsidTr="00E323A6">
        <w:trPr>
          <w:trHeight w:val="735"/>
        </w:trPr>
        <w:tc>
          <w:tcPr>
            <w:tcW w:w="696" w:type="dxa"/>
            <w:hideMark/>
          </w:tcPr>
          <w:p w:rsidR="00E323A6" w:rsidRPr="00A966A1" w:rsidRDefault="00E323A6" w:rsidP="00E323A6">
            <w:r w:rsidRPr="00A966A1">
              <w:t>14.   </w:t>
            </w:r>
          </w:p>
        </w:tc>
        <w:tc>
          <w:tcPr>
            <w:tcW w:w="4090" w:type="dxa"/>
            <w:hideMark/>
          </w:tcPr>
          <w:p w:rsidR="00E323A6" w:rsidRPr="00A966A1" w:rsidRDefault="00E323A6" w:rsidP="00E323A6">
            <w:r w:rsidRPr="00A966A1">
              <w:t>Декоративна расвета (светлећа црева) - LED</w:t>
            </w:r>
          </w:p>
        </w:tc>
        <w:tc>
          <w:tcPr>
            <w:tcW w:w="2126" w:type="dxa"/>
            <w:hideMark/>
          </w:tcPr>
          <w:p w:rsidR="00E323A6" w:rsidRPr="00A966A1" w:rsidRDefault="00E323A6" w:rsidP="00E323A6">
            <w:pPr>
              <w:rPr>
                <w:b/>
                <w:bCs/>
              </w:rPr>
            </w:pPr>
            <w:r w:rsidRPr="00A966A1">
              <w:rPr>
                <w:b/>
                <w:bCs/>
              </w:rPr>
              <w:t>&gt;=</w:t>
            </w:r>
            <w:r w:rsidRPr="00A966A1">
              <w:t>36 диода/м,  4.4 W, IP 65  </w:t>
            </w:r>
          </w:p>
        </w:tc>
        <w:tc>
          <w:tcPr>
            <w:tcW w:w="1418" w:type="dxa"/>
            <w:hideMark/>
          </w:tcPr>
          <w:p w:rsidR="00E323A6" w:rsidRPr="00A966A1" w:rsidRDefault="00E323A6" w:rsidP="00E323A6">
            <w:r w:rsidRPr="00A966A1">
              <w:t>метар</w:t>
            </w:r>
          </w:p>
        </w:tc>
        <w:tc>
          <w:tcPr>
            <w:tcW w:w="1750" w:type="dxa"/>
            <w:noWrap/>
            <w:hideMark/>
          </w:tcPr>
          <w:p w:rsidR="00E323A6" w:rsidRPr="00A966A1" w:rsidRDefault="00E323A6" w:rsidP="00E323A6">
            <w:r w:rsidRPr="00A966A1">
              <w:t>1000</w:t>
            </w:r>
          </w:p>
        </w:tc>
      </w:tr>
      <w:tr w:rsidR="00E323A6" w:rsidRPr="00A966A1" w:rsidTr="00E323A6">
        <w:trPr>
          <w:trHeight w:val="1002"/>
        </w:trPr>
        <w:tc>
          <w:tcPr>
            <w:tcW w:w="696" w:type="dxa"/>
            <w:hideMark/>
          </w:tcPr>
          <w:p w:rsidR="00E323A6" w:rsidRPr="00A966A1" w:rsidRDefault="00E323A6" w:rsidP="00E323A6">
            <w:r w:rsidRPr="00A966A1">
              <w:t>15.   </w:t>
            </w:r>
          </w:p>
        </w:tc>
        <w:tc>
          <w:tcPr>
            <w:tcW w:w="4090" w:type="dxa"/>
            <w:hideMark/>
          </w:tcPr>
          <w:p w:rsidR="00E323A6" w:rsidRPr="00A966A1" w:rsidRDefault="00E323A6" w:rsidP="00E323A6">
            <w:r w:rsidRPr="00A966A1">
              <w:t xml:space="preserve">Натријум упаљач 70-400 W  </w:t>
            </w:r>
          </w:p>
        </w:tc>
        <w:tc>
          <w:tcPr>
            <w:tcW w:w="2126" w:type="dxa"/>
            <w:hideMark/>
          </w:tcPr>
          <w:p w:rsidR="00E323A6" w:rsidRPr="00A966A1" w:rsidRDefault="00E323A6" w:rsidP="00E323A6">
            <w:r w:rsidRPr="00A966A1">
              <w:t>Elektro Star, Vossloh Schwabe или еквивалентно</w:t>
            </w:r>
          </w:p>
        </w:tc>
        <w:tc>
          <w:tcPr>
            <w:tcW w:w="1418" w:type="dxa"/>
            <w:hideMark/>
          </w:tcPr>
          <w:p w:rsidR="00E323A6" w:rsidRPr="00A966A1" w:rsidRDefault="00E323A6" w:rsidP="00E323A6">
            <w:r w:rsidRPr="00A966A1">
              <w:t>ком.</w:t>
            </w:r>
          </w:p>
        </w:tc>
        <w:tc>
          <w:tcPr>
            <w:tcW w:w="1750" w:type="dxa"/>
            <w:noWrap/>
            <w:hideMark/>
          </w:tcPr>
          <w:p w:rsidR="00E323A6" w:rsidRPr="00A966A1" w:rsidRDefault="00E323A6" w:rsidP="00E323A6">
            <w:r w:rsidRPr="00A966A1">
              <w:t>100</w:t>
            </w:r>
          </w:p>
        </w:tc>
      </w:tr>
      <w:tr w:rsidR="00E323A6" w:rsidRPr="00A966A1" w:rsidTr="00E323A6">
        <w:trPr>
          <w:trHeight w:val="1002"/>
        </w:trPr>
        <w:tc>
          <w:tcPr>
            <w:tcW w:w="696" w:type="dxa"/>
            <w:hideMark/>
          </w:tcPr>
          <w:p w:rsidR="00E323A6" w:rsidRPr="00A966A1" w:rsidRDefault="00E323A6" w:rsidP="00E323A6">
            <w:r w:rsidRPr="00A966A1">
              <w:t>16.   </w:t>
            </w:r>
          </w:p>
        </w:tc>
        <w:tc>
          <w:tcPr>
            <w:tcW w:w="4090" w:type="dxa"/>
            <w:hideMark/>
          </w:tcPr>
          <w:p w:rsidR="00E323A6" w:rsidRPr="00A966A1" w:rsidRDefault="00E323A6" w:rsidP="00E323A6">
            <w:r w:rsidRPr="00A966A1">
              <w:t xml:space="preserve">Пригушница 70 W  </w:t>
            </w:r>
          </w:p>
        </w:tc>
        <w:tc>
          <w:tcPr>
            <w:tcW w:w="2126" w:type="dxa"/>
            <w:hideMark/>
          </w:tcPr>
          <w:p w:rsidR="00E323A6" w:rsidRPr="00A966A1" w:rsidRDefault="00E323A6" w:rsidP="00E323A6">
            <w:r w:rsidRPr="00A966A1">
              <w:t>FEP, Elektro Star, Vossloh Schwabe или еквивалентно</w:t>
            </w:r>
          </w:p>
        </w:tc>
        <w:tc>
          <w:tcPr>
            <w:tcW w:w="1418" w:type="dxa"/>
            <w:hideMark/>
          </w:tcPr>
          <w:p w:rsidR="00E323A6" w:rsidRPr="00A966A1" w:rsidRDefault="00E323A6" w:rsidP="00E323A6">
            <w:r w:rsidRPr="00A966A1">
              <w:t>ком.</w:t>
            </w:r>
          </w:p>
        </w:tc>
        <w:tc>
          <w:tcPr>
            <w:tcW w:w="1750" w:type="dxa"/>
            <w:noWrap/>
            <w:hideMark/>
          </w:tcPr>
          <w:p w:rsidR="00E323A6" w:rsidRPr="00A966A1" w:rsidRDefault="00E323A6" w:rsidP="00E323A6">
            <w:r w:rsidRPr="00A966A1">
              <w:t>50</w:t>
            </w:r>
          </w:p>
        </w:tc>
      </w:tr>
      <w:tr w:rsidR="00E323A6" w:rsidRPr="00A966A1" w:rsidTr="00E323A6">
        <w:trPr>
          <w:trHeight w:val="1002"/>
        </w:trPr>
        <w:tc>
          <w:tcPr>
            <w:tcW w:w="696" w:type="dxa"/>
            <w:hideMark/>
          </w:tcPr>
          <w:p w:rsidR="00E323A6" w:rsidRPr="00A966A1" w:rsidRDefault="00E323A6" w:rsidP="00E323A6">
            <w:r w:rsidRPr="00A966A1">
              <w:t>17.   </w:t>
            </w:r>
          </w:p>
        </w:tc>
        <w:tc>
          <w:tcPr>
            <w:tcW w:w="4090" w:type="dxa"/>
            <w:hideMark/>
          </w:tcPr>
          <w:p w:rsidR="00E323A6" w:rsidRPr="00A966A1" w:rsidRDefault="00E323A6" w:rsidP="00E323A6">
            <w:r w:rsidRPr="00A966A1">
              <w:t xml:space="preserve">Пригушница 150 W  </w:t>
            </w:r>
          </w:p>
        </w:tc>
        <w:tc>
          <w:tcPr>
            <w:tcW w:w="2126" w:type="dxa"/>
            <w:hideMark/>
          </w:tcPr>
          <w:p w:rsidR="00E323A6" w:rsidRPr="00A966A1" w:rsidRDefault="00E323A6" w:rsidP="00E323A6">
            <w:r w:rsidRPr="00A966A1">
              <w:t>FEP, Elektro Star, Vossloh Schwabe или еквивалентно</w:t>
            </w:r>
          </w:p>
        </w:tc>
        <w:tc>
          <w:tcPr>
            <w:tcW w:w="1418" w:type="dxa"/>
            <w:hideMark/>
          </w:tcPr>
          <w:p w:rsidR="00E323A6" w:rsidRPr="00A966A1" w:rsidRDefault="00E323A6" w:rsidP="00E323A6">
            <w:r w:rsidRPr="00A966A1">
              <w:t>ком.</w:t>
            </w:r>
          </w:p>
        </w:tc>
        <w:tc>
          <w:tcPr>
            <w:tcW w:w="1750" w:type="dxa"/>
            <w:noWrap/>
            <w:hideMark/>
          </w:tcPr>
          <w:p w:rsidR="00E323A6" w:rsidRPr="00A966A1" w:rsidRDefault="00E323A6" w:rsidP="00E323A6">
            <w:r w:rsidRPr="00A966A1">
              <w:t>1</w:t>
            </w:r>
          </w:p>
        </w:tc>
      </w:tr>
      <w:tr w:rsidR="00E323A6" w:rsidRPr="00A966A1" w:rsidTr="00E323A6">
        <w:trPr>
          <w:trHeight w:val="1002"/>
        </w:trPr>
        <w:tc>
          <w:tcPr>
            <w:tcW w:w="696" w:type="dxa"/>
            <w:hideMark/>
          </w:tcPr>
          <w:p w:rsidR="00E323A6" w:rsidRPr="00A966A1" w:rsidRDefault="00E323A6" w:rsidP="00E323A6">
            <w:r w:rsidRPr="00A966A1">
              <w:t>18.   </w:t>
            </w:r>
          </w:p>
        </w:tc>
        <w:tc>
          <w:tcPr>
            <w:tcW w:w="4090" w:type="dxa"/>
            <w:hideMark/>
          </w:tcPr>
          <w:p w:rsidR="00E323A6" w:rsidRPr="00A966A1" w:rsidRDefault="00E323A6" w:rsidP="00E323A6">
            <w:r w:rsidRPr="00A966A1">
              <w:t xml:space="preserve">Пригушница 250 W  </w:t>
            </w:r>
          </w:p>
        </w:tc>
        <w:tc>
          <w:tcPr>
            <w:tcW w:w="2126" w:type="dxa"/>
            <w:hideMark/>
          </w:tcPr>
          <w:p w:rsidR="00E323A6" w:rsidRPr="00A966A1" w:rsidRDefault="00E323A6" w:rsidP="00E323A6">
            <w:r w:rsidRPr="00A966A1">
              <w:t>FEP, Elektro Star, Vossloh Schwabe или еквивалентно</w:t>
            </w:r>
          </w:p>
        </w:tc>
        <w:tc>
          <w:tcPr>
            <w:tcW w:w="1418" w:type="dxa"/>
            <w:hideMark/>
          </w:tcPr>
          <w:p w:rsidR="00E323A6" w:rsidRPr="00A966A1" w:rsidRDefault="00E323A6" w:rsidP="00E323A6">
            <w:r w:rsidRPr="00A966A1">
              <w:t>ком.</w:t>
            </w:r>
          </w:p>
        </w:tc>
        <w:tc>
          <w:tcPr>
            <w:tcW w:w="1750" w:type="dxa"/>
            <w:noWrap/>
            <w:hideMark/>
          </w:tcPr>
          <w:p w:rsidR="00E323A6" w:rsidRPr="00A966A1" w:rsidRDefault="00E323A6" w:rsidP="00E323A6">
            <w:r w:rsidRPr="00A966A1">
              <w:t>1</w:t>
            </w:r>
          </w:p>
        </w:tc>
      </w:tr>
      <w:tr w:rsidR="00E323A6" w:rsidRPr="00A966A1" w:rsidTr="00E323A6">
        <w:trPr>
          <w:trHeight w:val="1002"/>
        </w:trPr>
        <w:tc>
          <w:tcPr>
            <w:tcW w:w="696" w:type="dxa"/>
            <w:hideMark/>
          </w:tcPr>
          <w:p w:rsidR="00E323A6" w:rsidRPr="00A966A1" w:rsidRDefault="00E323A6" w:rsidP="00E323A6">
            <w:r w:rsidRPr="00A966A1">
              <w:t>19.   </w:t>
            </w:r>
          </w:p>
        </w:tc>
        <w:tc>
          <w:tcPr>
            <w:tcW w:w="4090" w:type="dxa"/>
            <w:hideMark/>
          </w:tcPr>
          <w:p w:rsidR="00E323A6" w:rsidRPr="00A966A1" w:rsidRDefault="00E323A6" w:rsidP="00E323A6">
            <w:r w:rsidRPr="00A966A1">
              <w:t xml:space="preserve">Пригушница 400 W  </w:t>
            </w:r>
          </w:p>
        </w:tc>
        <w:tc>
          <w:tcPr>
            <w:tcW w:w="2126" w:type="dxa"/>
            <w:hideMark/>
          </w:tcPr>
          <w:p w:rsidR="00E323A6" w:rsidRPr="00A966A1" w:rsidRDefault="00E323A6" w:rsidP="00E323A6">
            <w:r w:rsidRPr="00A966A1">
              <w:t>FEP, Elektro Star, Vossloh Schwabe или еквивалентно</w:t>
            </w:r>
          </w:p>
        </w:tc>
        <w:tc>
          <w:tcPr>
            <w:tcW w:w="1418" w:type="dxa"/>
            <w:hideMark/>
          </w:tcPr>
          <w:p w:rsidR="00E323A6" w:rsidRPr="00A966A1" w:rsidRDefault="00E323A6" w:rsidP="00E323A6">
            <w:r w:rsidRPr="00A966A1">
              <w:t>ком.</w:t>
            </w:r>
          </w:p>
        </w:tc>
        <w:tc>
          <w:tcPr>
            <w:tcW w:w="1750" w:type="dxa"/>
            <w:noWrap/>
            <w:hideMark/>
          </w:tcPr>
          <w:p w:rsidR="00E323A6" w:rsidRPr="00A966A1" w:rsidRDefault="00E323A6" w:rsidP="00E323A6">
            <w:r w:rsidRPr="00A966A1">
              <w:t>1</w:t>
            </w:r>
          </w:p>
        </w:tc>
      </w:tr>
      <w:tr w:rsidR="00E323A6" w:rsidRPr="00A966A1" w:rsidTr="00E323A6">
        <w:trPr>
          <w:trHeight w:val="780"/>
        </w:trPr>
        <w:tc>
          <w:tcPr>
            <w:tcW w:w="696" w:type="dxa"/>
            <w:hideMark/>
          </w:tcPr>
          <w:p w:rsidR="00E323A6" w:rsidRPr="00A966A1" w:rsidRDefault="00E323A6" w:rsidP="00E323A6">
            <w:r w:rsidRPr="00A966A1">
              <w:t>20.   </w:t>
            </w:r>
          </w:p>
        </w:tc>
        <w:tc>
          <w:tcPr>
            <w:tcW w:w="4090" w:type="dxa"/>
            <w:hideMark/>
          </w:tcPr>
          <w:p w:rsidR="00E323A6" w:rsidRPr="00A966A1" w:rsidRDefault="00E323A6" w:rsidP="00E323A6">
            <w:r w:rsidRPr="00A966A1">
              <w:t>Арматура стубна –натријум 70 W са кућиштем од ливеног силумина IP 53</w:t>
            </w:r>
          </w:p>
        </w:tc>
        <w:tc>
          <w:tcPr>
            <w:tcW w:w="2126" w:type="dxa"/>
            <w:hideMark/>
          </w:tcPr>
          <w:p w:rsidR="00E323A6" w:rsidRPr="00A966A1" w:rsidRDefault="00E323A6" w:rsidP="00E323A6">
            <w:r w:rsidRPr="00A966A1">
              <w:t> </w:t>
            </w:r>
          </w:p>
        </w:tc>
        <w:tc>
          <w:tcPr>
            <w:tcW w:w="1418" w:type="dxa"/>
            <w:hideMark/>
          </w:tcPr>
          <w:p w:rsidR="00E323A6" w:rsidRPr="00A966A1" w:rsidRDefault="00E323A6" w:rsidP="00E323A6">
            <w:r w:rsidRPr="00A966A1">
              <w:t>ком.</w:t>
            </w:r>
          </w:p>
        </w:tc>
        <w:tc>
          <w:tcPr>
            <w:tcW w:w="1750" w:type="dxa"/>
            <w:noWrap/>
            <w:hideMark/>
          </w:tcPr>
          <w:p w:rsidR="00E323A6" w:rsidRPr="00A966A1" w:rsidRDefault="00E323A6" w:rsidP="00E323A6">
            <w:r w:rsidRPr="00A966A1">
              <w:t>20</w:t>
            </w:r>
          </w:p>
        </w:tc>
      </w:tr>
      <w:tr w:rsidR="00E323A6" w:rsidRPr="00A966A1" w:rsidTr="00E323A6">
        <w:trPr>
          <w:trHeight w:val="930"/>
        </w:trPr>
        <w:tc>
          <w:tcPr>
            <w:tcW w:w="696" w:type="dxa"/>
            <w:hideMark/>
          </w:tcPr>
          <w:p w:rsidR="00E323A6" w:rsidRPr="00A966A1" w:rsidRDefault="00E323A6" w:rsidP="00E323A6">
            <w:r w:rsidRPr="00A966A1">
              <w:t>21.   </w:t>
            </w:r>
          </w:p>
        </w:tc>
        <w:tc>
          <w:tcPr>
            <w:tcW w:w="4090" w:type="dxa"/>
            <w:hideMark/>
          </w:tcPr>
          <w:p w:rsidR="00E323A6" w:rsidRPr="00A966A1" w:rsidRDefault="00E323A6" w:rsidP="00E323A6">
            <w:r w:rsidRPr="00A966A1">
              <w:t>Грло Е-27  уградно - порцелан</w:t>
            </w:r>
          </w:p>
        </w:tc>
        <w:tc>
          <w:tcPr>
            <w:tcW w:w="2126" w:type="dxa"/>
            <w:hideMark/>
          </w:tcPr>
          <w:p w:rsidR="00E323A6" w:rsidRPr="00A966A1" w:rsidRDefault="00E323A6" w:rsidP="00E323A6">
            <w:r w:rsidRPr="00A966A1">
              <w:t>у рангу квалитета NOPAL  или еквивалентно</w:t>
            </w:r>
          </w:p>
        </w:tc>
        <w:tc>
          <w:tcPr>
            <w:tcW w:w="1418" w:type="dxa"/>
            <w:hideMark/>
          </w:tcPr>
          <w:p w:rsidR="00E323A6" w:rsidRPr="00A966A1" w:rsidRDefault="00E323A6" w:rsidP="00E323A6">
            <w:r w:rsidRPr="00A966A1">
              <w:t>ком.</w:t>
            </w:r>
          </w:p>
        </w:tc>
        <w:tc>
          <w:tcPr>
            <w:tcW w:w="1750" w:type="dxa"/>
            <w:noWrap/>
            <w:hideMark/>
          </w:tcPr>
          <w:p w:rsidR="00E323A6" w:rsidRPr="00A966A1" w:rsidRDefault="00E323A6" w:rsidP="00E323A6">
            <w:r w:rsidRPr="00A966A1">
              <w:t>200</w:t>
            </w:r>
          </w:p>
        </w:tc>
      </w:tr>
      <w:tr w:rsidR="00E323A6" w:rsidRPr="00A966A1" w:rsidTr="00E323A6">
        <w:trPr>
          <w:trHeight w:val="990"/>
        </w:trPr>
        <w:tc>
          <w:tcPr>
            <w:tcW w:w="696" w:type="dxa"/>
            <w:hideMark/>
          </w:tcPr>
          <w:p w:rsidR="00E323A6" w:rsidRPr="00A966A1" w:rsidRDefault="00E323A6" w:rsidP="00E323A6">
            <w:r w:rsidRPr="00A966A1">
              <w:t>22.   </w:t>
            </w:r>
          </w:p>
        </w:tc>
        <w:tc>
          <w:tcPr>
            <w:tcW w:w="4090" w:type="dxa"/>
            <w:hideMark/>
          </w:tcPr>
          <w:p w:rsidR="00E323A6" w:rsidRPr="00A966A1" w:rsidRDefault="00E323A6" w:rsidP="00E323A6">
            <w:r w:rsidRPr="00A966A1">
              <w:t>Грло Е-40  уградно - порцелан</w:t>
            </w:r>
          </w:p>
        </w:tc>
        <w:tc>
          <w:tcPr>
            <w:tcW w:w="2126" w:type="dxa"/>
            <w:hideMark/>
          </w:tcPr>
          <w:p w:rsidR="00E323A6" w:rsidRPr="00A966A1" w:rsidRDefault="00E323A6" w:rsidP="00E323A6">
            <w:r w:rsidRPr="00A966A1">
              <w:t>у рангу квалитета NOPAL  или еквивалентно</w:t>
            </w:r>
          </w:p>
        </w:tc>
        <w:tc>
          <w:tcPr>
            <w:tcW w:w="1418" w:type="dxa"/>
            <w:hideMark/>
          </w:tcPr>
          <w:p w:rsidR="00E323A6" w:rsidRPr="00A966A1" w:rsidRDefault="00E323A6" w:rsidP="00E323A6">
            <w:r w:rsidRPr="00A966A1">
              <w:t>Ком.</w:t>
            </w:r>
          </w:p>
        </w:tc>
        <w:tc>
          <w:tcPr>
            <w:tcW w:w="1750" w:type="dxa"/>
            <w:noWrap/>
            <w:hideMark/>
          </w:tcPr>
          <w:p w:rsidR="00E323A6" w:rsidRPr="00A966A1" w:rsidRDefault="00E323A6" w:rsidP="00E323A6">
            <w:r w:rsidRPr="00A966A1">
              <w:t>20</w:t>
            </w:r>
          </w:p>
        </w:tc>
      </w:tr>
      <w:tr w:rsidR="00E323A6" w:rsidRPr="00A966A1" w:rsidTr="00E323A6">
        <w:trPr>
          <w:trHeight w:val="600"/>
        </w:trPr>
        <w:tc>
          <w:tcPr>
            <w:tcW w:w="696" w:type="dxa"/>
            <w:vMerge w:val="restart"/>
            <w:hideMark/>
          </w:tcPr>
          <w:p w:rsidR="00E323A6" w:rsidRPr="00A966A1" w:rsidRDefault="00E323A6" w:rsidP="00E323A6">
            <w:r w:rsidRPr="00A966A1">
              <w:lastRenderedPageBreak/>
              <w:t>23.   </w:t>
            </w:r>
          </w:p>
        </w:tc>
        <w:tc>
          <w:tcPr>
            <w:tcW w:w="4090" w:type="dxa"/>
            <w:vMerge w:val="restart"/>
            <w:hideMark/>
          </w:tcPr>
          <w:p w:rsidR="00E323A6" w:rsidRPr="00A966A1" w:rsidRDefault="00E323A6" w:rsidP="00E323A6">
            <w:r w:rsidRPr="00A966A1">
              <w:t>Фоторелеј  са сондом</w:t>
            </w:r>
          </w:p>
        </w:tc>
        <w:tc>
          <w:tcPr>
            <w:tcW w:w="2126" w:type="dxa"/>
            <w:vMerge w:val="restart"/>
            <w:hideMark/>
          </w:tcPr>
          <w:p w:rsidR="00E323A6" w:rsidRPr="00A966A1" w:rsidRDefault="00E323A6" w:rsidP="00E323A6">
            <w:r w:rsidRPr="00A966A1">
              <w:t>(Podešavanje osvetljaja: 1-100lux     Kašnjenje reagovanja: 60s   Snaga kontakta: 16A/250VAC)</w:t>
            </w:r>
          </w:p>
        </w:tc>
        <w:tc>
          <w:tcPr>
            <w:tcW w:w="1418" w:type="dxa"/>
            <w:vMerge w:val="restart"/>
            <w:hideMark/>
          </w:tcPr>
          <w:p w:rsidR="00E323A6" w:rsidRPr="00A966A1" w:rsidRDefault="00E323A6" w:rsidP="00E323A6">
            <w:r w:rsidRPr="00A966A1">
              <w:t>ком.</w:t>
            </w:r>
          </w:p>
        </w:tc>
        <w:tc>
          <w:tcPr>
            <w:tcW w:w="1750" w:type="dxa"/>
            <w:vMerge w:val="restart"/>
            <w:noWrap/>
            <w:hideMark/>
          </w:tcPr>
          <w:p w:rsidR="00E323A6" w:rsidRPr="00A966A1" w:rsidRDefault="00E323A6" w:rsidP="00E323A6">
            <w:r w:rsidRPr="00A966A1">
              <w:t>21</w:t>
            </w:r>
          </w:p>
        </w:tc>
      </w:tr>
      <w:tr w:rsidR="00E323A6" w:rsidRPr="00A966A1" w:rsidTr="00E323A6">
        <w:trPr>
          <w:trHeight w:val="540"/>
        </w:trPr>
        <w:tc>
          <w:tcPr>
            <w:tcW w:w="696" w:type="dxa"/>
            <w:vMerge/>
            <w:hideMark/>
          </w:tcPr>
          <w:p w:rsidR="00E323A6" w:rsidRPr="00A966A1" w:rsidRDefault="00E323A6" w:rsidP="00E323A6"/>
        </w:tc>
        <w:tc>
          <w:tcPr>
            <w:tcW w:w="4090" w:type="dxa"/>
            <w:vMerge/>
            <w:hideMark/>
          </w:tcPr>
          <w:p w:rsidR="00E323A6" w:rsidRPr="00A966A1" w:rsidRDefault="00E323A6" w:rsidP="00E323A6"/>
        </w:tc>
        <w:tc>
          <w:tcPr>
            <w:tcW w:w="2126" w:type="dxa"/>
            <w:vMerge/>
            <w:hideMark/>
          </w:tcPr>
          <w:p w:rsidR="00E323A6" w:rsidRPr="00A966A1" w:rsidRDefault="00E323A6" w:rsidP="00E323A6"/>
        </w:tc>
        <w:tc>
          <w:tcPr>
            <w:tcW w:w="1418" w:type="dxa"/>
            <w:vMerge/>
            <w:hideMark/>
          </w:tcPr>
          <w:p w:rsidR="00E323A6" w:rsidRPr="00A966A1" w:rsidRDefault="00E323A6" w:rsidP="00E323A6"/>
        </w:tc>
        <w:tc>
          <w:tcPr>
            <w:tcW w:w="1750" w:type="dxa"/>
            <w:vMerge/>
            <w:hideMark/>
          </w:tcPr>
          <w:p w:rsidR="00E323A6" w:rsidRPr="00A966A1" w:rsidRDefault="00E323A6" w:rsidP="00E323A6"/>
        </w:tc>
      </w:tr>
      <w:tr w:rsidR="00E323A6" w:rsidRPr="00A966A1" w:rsidTr="00E323A6">
        <w:trPr>
          <w:trHeight w:val="402"/>
        </w:trPr>
        <w:tc>
          <w:tcPr>
            <w:tcW w:w="696" w:type="dxa"/>
            <w:hideMark/>
          </w:tcPr>
          <w:p w:rsidR="00E323A6" w:rsidRPr="00A966A1" w:rsidRDefault="00E323A6" w:rsidP="00E323A6">
            <w:r w:rsidRPr="00A966A1">
              <w:t>24.   </w:t>
            </w:r>
          </w:p>
        </w:tc>
        <w:tc>
          <w:tcPr>
            <w:tcW w:w="4090" w:type="dxa"/>
            <w:hideMark/>
          </w:tcPr>
          <w:p w:rsidR="00E323A6" w:rsidRPr="00A966A1" w:rsidRDefault="00E323A6" w:rsidP="00E323A6">
            <w:r w:rsidRPr="00A966A1">
              <w:t>Заштитно стакло 200 W</w:t>
            </w:r>
          </w:p>
        </w:tc>
        <w:tc>
          <w:tcPr>
            <w:tcW w:w="2126" w:type="dxa"/>
            <w:hideMark/>
          </w:tcPr>
          <w:p w:rsidR="00E323A6" w:rsidRPr="00A966A1" w:rsidRDefault="00E323A6" w:rsidP="00E323A6">
            <w:r w:rsidRPr="00A966A1">
              <w:t> </w:t>
            </w:r>
          </w:p>
        </w:tc>
        <w:tc>
          <w:tcPr>
            <w:tcW w:w="1418" w:type="dxa"/>
            <w:hideMark/>
          </w:tcPr>
          <w:p w:rsidR="00E323A6" w:rsidRPr="00A966A1" w:rsidRDefault="00E323A6" w:rsidP="00E323A6">
            <w:r w:rsidRPr="00A966A1">
              <w:t>ком.</w:t>
            </w:r>
          </w:p>
        </w:tc>
        <w:tc>
          <w:tcPr>
            <w:tcW w:w="1750" w:type="dxa"/>
            <w:noWrap/>
            <w:hideMark/>
          </w:tcPr>
          <w:p w:rsidR="00E323A6" w:rsidRPr="00A966A1" w:rsidRDefault="00E323A6" w:rsidP="00E323A6">
            <w:r w:rsidRPr="00A966A1">
              <w:t>200</w:t>
            </w:r>
          </w:p>
        </w:tc>
      </w:tr>
      <w:tr w:rsidR="00E323A6" w:rsidRPr="00A966A1" w:rsidTr="00E323A6">
        <w:trPr>
          <w:trHeight w:val="402"/>
        </w:trPr>
        <w:tc>
          <w:tcPr>
            <w:tcW w:w="696" w:type="dxa"/>
            <w:hideMark/>
          </w:tcPr>
          <w:p w:rsidR="00E323A6" w:rsidRPr="00A966A1" w:rsidRDefault="00E323A6" w:rsidP="00E323A6">
            <w:r w:rsidRPr="00A966A1">
              <w:t>25.   </w:t>
            </w:r>
          </w:p>
        </w:tc>
        <w:tc>
          <w:tcPr>
            <w:tcW w:w="4090" w:type="dxa"/>
            <w:hideMark/>
          </w:tcPr>
          <w:p w:rsidR="00E323A6" w:rsidRPr="00A966A1" w:rsidRDefault="00E323A6" w:rsidP="00E323A6">
            <w:r w:rsidRPr="00A966A1">
              <w:t>Хватаљка за самоносећи кабл</w:t>
            </w:r>
          </w:p>
        </w:tc>
        <w:tc>
          <w:tcPr>
            <w:tcW w:w="2126" w:type="dxa"/>
            <w:hideMark/>
          </w:tcPr>
          <w:p w:rsidR="00E323A6" w:rsidRPr="00A966A1" w:rsidRDefault="00E323A6" w:rsidP="00E323A6">
            <w:r w:rsidRPr="00A966A1">
              <w:t> </w:t>
            </w:r>
          </w:p>
        </w:tc>
        <w:tc>
          <w:tcPr>
            <w:tcW w:w="1418" w:type="dxa"/>
            <w:hideMark/>
          </w:tcPr>
          <w:p w:rsidR="00E323A6" w:rsidRPr="00A966A1" w:rsidRDefault="00E323A6" w:rsidP="00E323A6">
            <w:r w:rsidRPr="00A966A1">
              <w:t>ком.</w:t>
            </w:r>
          </w:p>
        </w:tc>
        <w:tc>
          <w:tcPr>
            <w:tcW w:w="1750" w:type="dxa"/>
            <w:noWrap/>
            <w:hideMark/>
          </w:tcPr>
          <w:p w:rsidR="00E323A6" w:rsidRPr="00A966A1" w:rsidRDefault="00E323A6" w:rsidP="00E323A6">
            <w:r w:rsidRPr="00A966A1">
              <w:t>10</w:t>
            </w:r>
          </w:p>
        </w:tc>
      </w:tr>
      <w:tr w:rsidR="00E323A6" w:rsidRPr="00A966A1" w:rsidTr="00E323A6">
        <w:trPr>
          <w:trHeight w:val="402"/>
        </w:trPr>
        <w:tc>
          <w:tcPr>
            <w:tcW w:w="696" w:type="dxa"/>
            <w:hideMark/>
          </w:tcPr>
          <w:p w:rsidR="00E323A6" w:rsidRPr="00A966A1" w:rsidRDefault="00E323A6" w:rsidP="00E323A6">
            <w:r w:rsidRPr="00A966A1">
              <w:t>26.   </w:t>
            </w:r>
          </w:p>
        </w:tc>
        <w:tc>
          <w:tcPr>
            <w:tcW w:w="4090" w:type="dxa"/>
            <w:hideMark/>
          </w:tcPr>
          <w:p w:rsidR="00E323A6" w:rsidRPr="00A966A1" w:rsidRDefault="00E323A6" w:rsidP="00E323A6">
            <w:r w:rsidRPr="00A966A1">
              <w:t>Излоловани водозаптивни прикључак</w:t>
            </w:r>
          </w:p>
        </w:tc>
        <w:tc>
          <w:tcPr>
            <w:tcW w:w="2126" w:type="dxa"/>
            <w:hideMark/>
          </w:tcPr>
          <w:p w:rsidR="00E323A6" w:rsidRPr="00A966A1" w:rsidRDefault="00E323A6" w:rsidP="00E323A6">
            <w:r w:rsidRPr="00A966A1">
              <w:t> </w:t>
            </w:r>
          </w:p>
        </w:tc>
        <w:tc>
          <w:tcPr>
            <w:tcW w:w="1418" w:type="dxa"/>
            <w:hideMark/>
          </w:tcPr>
          <w:p w:rsidR="00E323A6" w:rsidRPr="00A966A1" w:rsidRDefault="00E323A6" w:rsidP="00E323A6">
            <w:r w:rsidRPr="00A966A1">
              <w:t>ком.</w:t>
            </w:r>
          </w:p>
        </w:tc>
        <w:tc>
          <w:tcPr>
            <w:tcW w:w="1750" w:type="dxa"/>
            <w:noWrap/>
            <w:hideMark/>
          </w:tcPr>
          <w:p w:rsidR="00E323A6" w:rsidRPr="00A966A1" w:rsidRDefault="00E323A6" w:rsidP="00E323A6">
            <w:r w:rsidRPr="00A966A1">
              <w:t>50</w:t>
            </w:r>
          </w:p>
        </w:tc>
      </w:tr>
      <w:tr w:rsidR="00E323A6" w:rsidRPr="00A966A1" w:rsidTr="00E323A6">
        <w:trPr>
          <w:trHeight w:val="402"/>
        </w:trPr>
        <w:tc>
          <w:tcPr>
            <w:tcW w:w="696" w:type="dxa"/>
            <w:hideMark/>
          </w:tcPr>
          <w:p w:rsidR="00E323A6" w:rsidRPr="00A966A1" w:rsidRDefault="00E323A6" w:rsidP="00E323A6">
            <w:r w:rsidRPr="00A966A1">
              <w:t>27.   </w:t>
            </w:r>
          </w:p>
        </w:tc>
        <w:tc>
          <w:tcPr>
            <w:tcW w:w="4090" w:type="dxa"/>
            <w:hideMark/>
          </w:tcPr>
          <w:p w:rsidR="00E323A6" w:rsidRPr="00A966A1" w:rsidRDefault="00E323A6" w:rsidP="00E323A6">
            <w:r w:rsidRPr="00A966A1">
              <w:t>Перфорирана трака</w:t>
            </w:r>
          </w:p>
        </w:tc>
        <w:tc>
          <w:tcPr>
            <w:tcW w:w="2126" w:type="dxa"/>
            <w:hideMark/>
          </w:tcPr>
          <w:p w:rsidR="00E323A6" w:rsidRPr="00A966A1" w:rsidRDefault="00E323A6" w:rsidP="00E323A6">
            <w:r w:rsidRPr="00A966A1">
              <w:t> </w:t>
            </w:r>
          </w:p>
        </w:tc>
        <w:tc>
          <w:tcPr>
            <w:tcW w:w="1418" w:type="dxa"/>
            <w:hideMark/>
          </w:tcPr>
          <w:p w:rsidR="00E323A6" w:rsidRPr="00A966A1" w:rsidRDefault="00E323A6" w:rsidP="00E323A6">
            <w:r w:rsidRPr="00A966A1">
              <w:t>ком</w:t>
            </w:r>
          </w:p>
        </w:tc>
        <w:tc>
          <w:tcPr>
            <w:tcW w:w="1750" w:type="dxa"/>
            <w:noWrap/>
            <w:hideMark/>
          </w:tcPr>
          <w:p w:rsidR="00E323A6" w:rsidRPr="00A966A1" w:rsidRDefault="00E323A6" w:rsidP="00E323A6">
            <w:r w:rsidRPr="00A966A1">
              <w:t>60</w:t>
            </w:r>
          </w:p>
        </w:tc>
      </w:tr>
      <w:tr w:rsidR="00E323A6" w:rsidRPr="00A966A1" w:rsidTr="00E323A6">
        <w:trPr>
          <w:trHeight w:val="402"/>
        </w:trPr>
        <w:tc>
          <w:tcPr>
            <w:tcW w:w="696" w:type="dxa"/>
            <w:hideMark/>
          </w:tcPr>
          <w:p w:rsidR="00E323A6" w:rsidRPr="00A966A1" w:rsidRDefault="00E323A6" w:rsidP="00E323A6">
            <w:r w:rsidRPr="00A966A1">
              <w:t>28.   </w:t>
            </w:r>
          </w:p>
        </w:tc>
        <w:tc>
          <w:tcPr>
            <w:tcW w:w="4090" w:type="dxa"/>
            <w:hideMark/>
          </w:tcPr>
          <w:p w:rsidR="00E323A6" w:rsidRPr="00A966A1" w:rsidRDefault="00E323A6" w:rsidP="00E323A6">
            <w:r w:rsidRPr="00A966A1">
              <w:t>Спојница 16-35 KSKC 1 kv</w:t>
            </w:r>
          </w:p>
        </w:tc>
        <w:tc>
          <w:tcPr>
            <w:tcW w:w="2126" w:type="dxa"/>
            <w:hideMark/>
          </w:tcPr>
          <w:p w:rsidR="00E323A6" w:rsidRPr="00A966A1" w:rsidRDefault="00E323A6" w:rsidP="00E323A6">
            <w:r w:rsidRPr="00A966A1">
              <w:t> </w:t>
            </w:r>
          </w:p>
        </w:tc>
        <w:tc>
          <w:tcPr>
            <w:tcW w:w="1418" w:type="dxa"/>
            <w:hideMark/>
          </w:tcPr>
          <w:p w:rsidR="00E323A6" w:rsidRPr="00A966A1" w:rsidRDefault="00E323A6" w:rsidP="00E323A6">
            <w:r w:rsidRPr="00A966A1">
              <w:t>ком.</w:t>
            </w:r>
          </w:p>
        </w:tc>
        <w:tc>
          <w:tcPr>
            <w:tcW w:w="1750" w:type="dxa"/>
            <w:noWrap/>
            <w:hideMark/>
          </w:tcPr>
          <w:p w:rsidR="00E323A6" w:rsidRPr="00A966A1" w:rsidRDefault="00E323A6" w:rsidP="00E323A6">
            <w:r w:rsidRPr="00A966A1">
              <w:t>10</w:t>
            </w:r>
          </w:p>
        </w:tc>
      </w:tr>
      <w:tr w:rsidR="00E323A6" w:rsidRPr="00A966A1" w:rsidTr="00E323A6">
        <w:trPr>
          <w:trHeight w:val="402"/>
        </w:trPr>
        <w:tc>
          <w:tcPr>
            <w:tcW w:w="696" w:type="dxa"/>
            <w:hideMark/>
          </w:tcPr>
          <w:p w:rsidR="00E323A6" w:rsidRPr="00A966A1" w:rsidRDefault="00E323A6" w:rsidP="00E323A6">
            <w:r w:rsidRPr="00A966A1">
              <w:t>29.   </w:t>
            </w:r>
          </w:p>
        </w:tc>
        <w:tc>
          <w:tcPr>
            <w:tcW w:w="4090" w:type="dxa"/>
            <w:hideMark/>
          </w:tcPr>
          <w:p w:rsidR="00E323A6" w:rsidRPr="00A966A1" w:rsidRDefault="00E323A6" w:rsidP="00E323A6">
            <w:r w:rsidRPr="00A966A1">
              <w:t>Фра -  осигурачи 10A  и 16A</w:t>
            </w:r>
          </w:p>
        </w:tc>
        <w:tc>
          <w:tcPr>
            <w:tcW w:w="2126" w:type="dxa"/>
            <w:hideMark/>
          </w:tcPr>
          <w:p w:rsidR="00E323A6" w:rsidRPr="00A966A1" w:rsidRDefault="00E323A6" w:rsidP="00E323A6">
            <w:r w:rsidRPr="00A966A1">
              <w:t> </w:t>
            </w:r>
          </w:p>
        </w:tc>
        <w:tc>
          <w:tcPr>
            <w:tcW w:w="1418" w:type="dxa"/>
            <w:hideMark/>
          </w:tcPr>
          <w:p w:rsidR="00E323A6" w:rsidRPr="00A966A1" w:rsidRDefault="00E323A6" w:rsidP="00E323A6">
            <w:r w:rsidRPr="00A966A1">
              <w:t>ком.</w:t>
            </w:r>
          </w:p>
        </w:tc>
        <w:tc>
          <w:tcPr>
            <w:tcW w:w="1750" w:type="dxa"/>
            <w:noWrap/>
            <w:hideMark/>
          </w:tcPr>
          <w:p w:rsidR="00E323A6" w:rsidRPr="00A966A1" w:rsidRDefault="00E323A6" w:rsidP="00E323A6">
            <w:r w:rsidRPr="00A966A1">
              <w:t>50</w:t>
            </w:r>
          </w:p>
        </w:tc>
      </w:tr>
      <w:tr w:rsidR="00E323A6" w:rsidRPr="00A966A1" w:rsidTr="00E323A6">
        <w:trPr>
          <w:trHeight w:val="780"/>
        </w:trPr>
        <w:tc>
          <w:tcPr>
            <w:tcW w:w="696" w:type="dxa"/>
            <w:hideMark/>
          </w:tcPr>
          <w:p w:rsidR="00E323A6" w:rsidRPr="00A966A1" w:rsidRDefault="00E323A6" w:rsidP="00E323A6">
            <w:r w:rsidRPr="00A966A1">
              <w:t>30.   </w:t>
            </w:r>
          </w:p>
        </w:tc>
        <w:tc>
          <w:tcPr>
            <w:tcW w:w="4090" w:type="dxa"/>
            <w:hideMark/>
          </w:tcPr>
          <w:p w:rsidR="00E323A6" w:rsidRPr="00A966A1" w:rsidRDefault="00E323A6" w:rsidP="00E323A6">
            <w:r w:rsidRPr="00A966A1">
              <w:t xml:space="preserve">Ножасти осигурачи 63 А </w:t>
            </w:r>
          </w:p>
        </w:tc>
        <w:tc>
          <w:tcPr>
            <w:tcW w:w="2126" w:type="dxa"/>
            <w:hideMark/>
          </w:tcPr>
          <w:p w:rsidR="00E323A6" w:rsidRPr="00A966A1" w:rsidRDefault="00E323A6" w:rsidP="00E323A6">
            <w:r w:rsidRPr="00A966A1">
              <w:t>у рангу квалитета ETI или еквивалентно</w:t>
            </w:r>
          </w:p>
        </w:tc>
        <w:tc>
          <w:tcPr>
            <w:tcW w:w="1418" w:type="dxa"/>
            <w:hideMark/>
          </w:tcPr>
          <w:p w:rsidR="00E323A6" w:rsidRPr="00A966A1" w:rsidRDefault="00E323A6" w:rsidP="00E323A6">
            <w:r w:rsidRPr="00A966A1">
              <w:t>ком.</w:t>
            </w:r>
          </w:p>
        </w:tc>
        <w:tc>
          <w:tcPr>
            <w:tcW w:w="1750" w:type="dxa"/>
            <w:noWrap/>
            <w:hideMark/>
          </w:tcPr>
          <w:p w:rsidR="00E323A6" w:rsidRPr="00A966A1" w:rsidRDefault="00E323A6" w:rsidP="00E323A6">
            <w:r w:rsidRPr="00A966A1">
              <w:t>50</w:t>
            </w:r>
          </w:p>
        </w:tc>
      </w:tr>
      <w:tr w:rsidR="00E323A6" w:rsidRPr="00A966A1" w:rsidTr="00E323A6">
        <w:trPr>
          <w:trHeight w:val="780"/>
        </w:trPr>
        <w:tc>
          <w:tcPr>
            <w:tcW w:w="696" w:type="dxa"/>
            <w:hideMark/>
          </w:tcPr>
          <w:p w:rsidR="00E323A6" w:rsidRPr="00A966A1" w:rsidRDefault="00E323A6" w:rsidP="00E323A6">
            <w:r w:rsidRPr="00A966A1">
              <w:t>31.</w:t>
            </w:r>
          </w:p>
        </w:tc>
        <w:tc>
          <w:tcPr>
            <w:tcW w:w="4090" w:type="dxa"/>
            <w:hideMark/>
          </w:tcPr>
          <w:p w:rsidR="00E323A6" w:rsidRPr="00A966A1" w:rsidRDefault="00E323A6" w:rsidP="00E323A6">
            <w:r w:rsidRPr="00A966A1">
              <w:t>Постоље за ножасти осигурач</w:t>
            </w:r>
          </w:p>
        </w:tc>
        <w:tc>
          <w:tcPr>
            <w:tcW w:w="2126" w:type="dxa"/>
            <w:hideMark/>
          </w:tcPr>
          <w:p w:rsidR="00E323A6" w:rsidRPr="00A966A1" w:rsidRDefault="00E323A6" w:rsidP="00E323A6">
            <w:r w:rsidRPr="00A966A1">
              <w:t> </w:t>
            </w:r>
          </w:p>
        </w:tc>
        <w:tc>
          <w:tcPr>
            <w:tcW w:w="1418" w:type="dxa"/>
            <w:hideMark/>
          </w:tcPr>
          <w:p w:rsidR="00E323A6" w:rsidRPr="00A966A1" w:rsidRDefault="00E323A6" w:rsidP="00E323A6">
            <w:r w:rsidRPr="00A966A1">
              <w:t>ком.</w:t>
            </w:r>
          </w:p>
        </w:tc>
        <w:tc>
          <w:tcPr>
            <w:tcW w:w="1750" w:type="dxa"/>
            <w:noWrap/>
            <w:hideMark/>
          </w:tcPr>
          <w:p w:rsidR="00E323A6" w:rsidRPr="00A966A1" w:rsidRDefault="00E323A6" w:rsidP="00E323A6">
            <w:r w:rsidRPr="00A966A1">
              <w:t>9</w:t>
            </w:r>
          </w:p>
        </w:tc>
      </w:tr>
      <w:tr w:rsidR="00E323A6" w:rsidRPr="00A966A1" w:rsidTr="00E323A6">
        <w:trPr>
          <w:trHeight w:val="1020"/>
        </w:trPr>
        <w:tc>
          <w:tcPr>
            <w:tcW w:w="696" w:type="dxa"/>
            <w:hideMark/>
          </w:tcPr>
          <w:p w:rsidR="00E323A6" w:rsidRPr="00A966A1" w:rsidRDefault="00E323A6" w:rsidP="00E323A6">
            <w:r w:rsidRPr="00A966A1">
              <w:t>32.</w:t>
            </w:r>
          </w:p>
        </w:tc>
        <w:tc>
          <w:tcPr>
            <w:tcW w:w="4090" w:type="dxa"/>
            <w:hideMark/>
          </w:tcPr>
          <w:p w:rsidR="00E323A6" w:rsidRPr="00A966A1" w:rsidRDefault="00E323A6" w:rsidP="00E323A6">
            <w:r w:rsidRPr="00A966A1">
              <w:t xml:space="preserve">Контактор-склопка 63 А </w:t>
            </w:r>
          </w:p>
        </w:tc>
        <w:tc>
          <w:tcPr>
            <w:tcW w:w="2126" w:type="dxa"/>
            <w:hideMark/>
          </w:tcPr>
          <w:p w:rsidR="00E323A6" w:rsidRPr="00A966A1" w:rsidRDefault="00E323A6" w:rsidP="00E323A6">
            <w:r w:rsidRPr="00A966A1">
              <w:t>у рангу квалитета SIEMENS или еквивалентно</w:t>
            </w:r>
          </w:p>
        </w:tc>
        <w:tc>
          <w:tcPr>
            <w:tcW w:w="1418" w:type="dxa"/>
            <w:hideMark/>
          </w:tcPr>
          <w:p w:rsidR="00E323A6" w:rsidRPr="00A966A1" w:rsidRDefault="00E323A6" w:rsidP="00E323A6">
            <w:r w:rsidRPr="00A966A1">
              <w:t>ком.</w:t>
            </w:r>
          </w:p>
        </w:tc>
        <w:tc>
          <w:tcPr>
            <w:tcW w:w="1750" w:type="dxa"/>
            <w:noWrap/>
            <w:hideMark/>
          </w:tcPr>
          <w:p w:rsidR="00E323A6" w:rsidRPr="00A966A1" w:rsidRDefault="00E323A6" w:rsidP="00E323A6">
            <w:r w:rsidRPr="00A966A1">
              <w:t>5</w:t>
            </w:r>
          </w:p>
        </w:tc>
      </w:tr>
      <w:tr w:rsidR="00E323A6" w:rsidRPr="00A966A1" w:rsidTr="00E323A6">
        <w:trPr>
          <w:trHeight w:val="402"/>
        </w:trPr>
        <w:tc>
          <w:tcPr>
            <w:tcW w:w="696" w:type="dxa"/>
            <w:hideMark/>
          </w:tcPr>
          <w:p w:rsidR="00E323A6" w:rsidRPr="00A966A1" w:rsidRDefault="00E323A6" w:rsidP="00E323A6">
            <w:r w:rsidRPr="00A966A1">
              <w:t>33.</w:t>
            </w:r>
          </w:p>
        </w:tc>
        <w:tc>
          <w:tcPr>
            <w:tcW w:w="4090" w:type="dxa"/>
            <w:hideMark/>
          </w:tcPr>
          <w:p w:rsidR="00E323A6" w:rsidRPr="00A966A1" w:rsidRDefault="00E323A6" w:rsidP="00E323A6">
            <w:r w:rsidRPr="00A966A1">
              <w:t>Разводна плоча  РП4  у стубу светиљке</w:t>
            </w:r>
          </w:p>
        </w:tc>
        <w:tc>
          <w:tcPr>
            <w:tcW w:w="2126" w:type="dxa"/>
            <w:hideMark/>
          </w:tcPr>
          <w:p w:rsidR="00E323A6" w:rsidRPr="00A966A1" w:rsidRDefault="00E323A6" w:rsidP="00E323A6">
            <w:r w:rsidRPr="00A966A1">
              <w:t> </w:t>
            </w:r>
          </w:p>
        </w:tc>
        <w:tc>
          <w:tcPr>
            <w:tcW w:w="1418" w:type="dxa"/>
            <w:hideMark/>
          </w:tcPr>
          <w:p w:rsidR="00E323A6" w:rsidRPr="00A966A1" w:rsidRDefault="00E323A6" w:rsidP="00E323A6">
            <w:r w:rsidRPr="00A966A1">
              <w:t>ком.</w:t>
            </w:r>
          </w:p>
        </w:tc>
        <w:tc>
          <w:tcPr>
            <w:tcW w:w="1750" w:type="dxa"/>
            <w:noWrap/>
            <w:hideMark/>
          </w:tcPr>
          <w:p w:rsidR="00E323A6" w:rsidRPr="00A966A1" w:rsidRDefault="00E323A6" w:rsidP="00E323A6">
            <w:r w:rsidRPr="00A966A1">
              <w:t>10</w:t>
            </w:r>
          </w:p>
        </w:tc>
      </w:tr>
      <w:tr w:rsidR="00E323A6" w:rsidRPr="00A966A1" w:rsidTr="00E323A6">
        <w:trPr>
          <w:trHeight w:val="402"/>
        </w:trPr>
        <w:tc>
          <w:tcPr>
            <w:tcW w:w="696" w:type="dxa"/>
            <w:hideMark/>
          </w:tcPr>
          <w:p w:rsidR="00E323A6" w:rsidRPr="00A966A1" w:rsidRDefault="00E323A6" w:rsidP="00E323A6">
            <w:r w:rsidRPr="00A966A1">
              <w:t>34.</w:t>
            </w:r>
          </w:p>
        </w:tc>
        <w:tc>
          <w:tcPr>
            <w:tcW w:w="4090" w:type="dxa"/>
            <w:hideMark/>
          </w:tcPr>
          <w:p w:rsidR="00E323A6" w:rsidRPr="00A966A1" w:rsidRDefault="00E323A6" w:rsidP="00E323A6">
            <w:r w:rsidRPr="00A966A1">
              <w:t>Подземни кабл 4*16 ПП00 -А 4*16</w:t>
            </w:r>
          </w:p>
        </w:tc>
        <w:tc>
          <w:tcPr>
            <w:tcW w:w="2126" w:type="dxa"/>
            <w:hideMark/>
          </w:tcPr>
          <w:p w:rsidR="00E323A6" w:rsidRPr="00A966A1" w:rsidRDefault="00E323A6" w:rsidP="00E323A6">
            <w:r w:rsidRPr="00A966A1">
              <w:t> </w:t>
            </w:r>
          </w:p>
        </w:tc>
        <w:tc>
          <w:tcPr>
            <w:tcW w:w="1418" w:type="dxa"/>
            <w:hideMark/>
          </w:tcPr>
          <w:p w:rsidR="00E323A6" w:rsidRPr="00A966A1" w:rsidRDefault="00E323A6" w:rsidP="00E323A6">
            <w:r w:rsidRPr="00A966A1">
              <w:t>м</w:t>
            </w:r>
          </w:p>
        </w:tc>
        <w:tc>
          <w:tcPr>
            <w:tcW w:w="1750" w:type="dxa"/>
            <w:noWrap/>
            <w:hideMark/>
          </w:tcPr>
          <w:p w:rsidR="00E323A6" w:rsidRPr="00A966A1" w:rsidRDefault="00E323A6" w:rsidP="00E323A6">
            <w:r w:rsidRPr="00A966A1">
              <w:t>100</w:t>
            </w:r>
          </w:p>
        </w:tc>
      </w:tr>
      <w:tr w:rsidR="00E323A6" w:rsidRPr="00A966A1" w:rsidTr="00E323A6">
        <w:trPr>
          <w:trHeight w:val="402"/>
        </w:trPr>
        <w:tc>
          <w:tcPr>
            <w:tcW w:w="696" w:type="dxa"/>
            <w:hideMark/>
          </w:tcPr>
          <w:p w:rsidR="00E323A6" w:rsidRPr="00A966A1" w:rsidRDefault="00E323A6" w:rsidP="00E323A6">
            <w:r w:rsidRPr="00A966A1">
              <w:t>35.</w:t>
            </w:r>
          </w:p>
        </w:tc>
        <w:tc>
          <w:tcPr>
            <w:tcW w:w="4090" w:type="dxa"/>
            <w:hideMark/>
          </w:tcPr>
          <w:p w:rsidR="00E323A6" w:rsidRPr="00A966A1" w:rsidRDefault="00E323A6" w:rsidP="00E323A6">
            <w:r w:rsidRPr="00A966A1">
              <w:t xml:space="preserve">Надземна плетеница 2*16 </w:t>
            </w:r>
          </w:p>
        </w:tc>
        <w:tc>
          <w:tcPr>
            <w:tcW w:w="2126" w:type="dxa"/>
            <w:hideMark/>
          </w:tcPr>
          <w:p w:rsidR="00E323A6" w:rsidRPr="00A966A1" w:rsidRDefault="00E323A6" w:rsidP="00E323A6">
            <w:r w:rsidRPr="00A966A1">
              <w:t> </w:t>
            </w:r>
          </w:p>
        </w:tc>
        <w:tc>
          <w:tcPr>
            <w:tcW w:w="1418" w:type="dxa"/>
            <w:hideMark/>
          </w:tcPr>
          <w:p w:rsidR="00E323A6" w:rsidRPr="00A966A1" w:rsidRDefault="00E323A6" w:rsidP="00E323A6">
            <w:r w:rsidRPr="00A966A1">
              <w:t>м</w:t>
            </w:r>
          </w:p>
        </w:tc>
        <w:tc>
          <w:tcPr>
            <w:tcW w:w="1750" w:type="dxa"/>
            <w:noWrap/>
            <w:hideMark/>
          </w:tcPr>
          <w:p w:rsidR="00E323A6" w:rsidRPr="00A966A1" w:rsidRDefault="00E323A6" w:rsidP="00E323A6">
            <w:r w:rsidRPr="00A966A1">
              <w:t>300</w:t>
            </w:r>
          </w:p>
        </w:tc>
      </w:tr>
      <w:tr w:rsidR="00E323A6" w:rsidRPr="00A966A1" w:rsidTr="00E323A6">
        <w:trPr>
          <w:trHeight w:val="300"/>
        </w:trPr>
        <w:tc>
          <w:tcPr>
            <w:tcW w:w="10080" w:type="dxa"/>
            <w:gridSpan w:val="5"/>
            <w:noWrap/>
            <w:hideMark/>
          </w:tcPr>
          <w:p w:rsidR="00E323A6" w:rsidRPr="00A41A49" w:rsidRDefault="00E323A6" w:rsidP="00C66613">
            <w:r w:rsidRPr="00A966A1">
              <w:rPr>
                <w:b/>
                <w:bCs/>
                <w:u w:val="single"/>
              </w:rPr>
              <w:t>НАПОМЕНА:</w:t>
            </w:r>
            <w:r w:rsidRPr="00E323A6">
              <w:rPr>
                <w:b/>
              </w:rPr>
              <w:t>За све врсте сијалица, приликом достављања својих Понуда, понуђачи су дужни да доставе и узорке сијалица које нуде, који ће бити враћене после завршетка јавне набавке и избора најповољнијег понуђача</w:t>
            </w:r>
            <w:r w:rsidR="00C66613">
              <w:rPr>
                <w:b/>
              </w:rPr>
              <w:t>, свим понуђачима осим најповољнијег чији ће се узорци задржати као репер</w:t>
            </w:r>
            <w:r w:rsidR="00C66613" w:rsidRPr="00A966A1">
              <w:t>.</w:t>
            </w:r>
            <w:r w:rsidR="00C66613" w:rsidRPr="002C02CA">
              <w:t>Понуда ће бити неприхварљива ако достављени узорци нису у складу са спецификацијом</w:t>
            </w:r>
            <w:r w:rsidR="002C02CA" w:rsidRPr="002C02CA">
              <w:t xml:space="preserve"> </w:t>
            </w:r>
            <w:r w:rsidR="00C66613" w:rsidRPr="002C02CA">
              <w:rPr>
                <w:color w:val="auto"/>
              </w:rPr>
              <w:t>или ако понуђач не достави узорке.</w:t>
            </w:r>
            <w:r w:rsidR="00C66613">
              <w:rPr>
                <w:color w:val="auto"/>
              </w:rPr>
              <w:t xml:space="preserve"> </w:t>
            </w:r>
          </w:p>
        </w:tc>
      </w:tr>
    </w:tbl>
    <w:p w:rsidR="00E323A6" w:rsidRDefault="00E323A6" w:rsidP="00892B23">
      <w:pPr>
        <w:suppressAutoHyphens w:val="0"/>
        <w:spacing w:line="240" w:lineRule="auto"/>
        <w:ind w:firstLine="720"/>
        <w:jc w:val="both"/>
        <w:rPr>
          <w:rFonts w:eastAsia="Times New Roman"/>
          <w:color w:val="auto"/>
          <w:kern w:val="0"/>
          <w:sz w:val="22"/>
          <w:szCs w:val="22"/>
          <w:lang w:val="sr-Cyrl-CS" w:eastAsia="en-US"/>
        </w:rPr>
      </w:pPr>
    </w:p>
    <w:p w:rsidR="00733E85" w:rsidRPr="00A41A49" w:rsidRDefault="00892B23" w:rsidP="00892B23">
      <w:pPr>
        <w:suppressAutoHyphens w:val="0"/>
        <w:spacing w:line="240" w:lineRule="auto"/>
        <w:ind w:firstLine="720"/>
        <w:jc w:val="both"/>
        <w:rPr>
          <w:color w:val="000000" w:themeColor="text1"/>
          <w:lang w:val="ru-RU"/>
        </w:rPr>
      </w:pPr>
      <w:r w:rsidRPr="00A41A49">
        <w:rPr>
          <w:rFonts w:eastAsia="Times New Roman"/>
          <w:color w:val="auto"/>
          <w:kern w:val="0"/>
          <w:lang w:val="sr-Cyrl-CS" w:eastAsia="en-US"/>
        </w:rPr>
        <w:t>Понуђач је у обавези да   изврши набавку материјала за одржавање уличне расвете по налогу наручиоца.</w:t>
      </w:r>
    </w:p>
    <w:p w:rsidR="00733E85" w:rsidRDefault="00733E85" w:rsidP="00733E85">
      <w:pPr>
        <w:ind w:firstLine="708"/>
        <w:jc w:val="both"/>
        <w:rPr>
          <w:lang w:val="sr-Cyrl-CS"/>
        </w:rPr>
      </w:pPr>
      <w:r w:rsidRPr="001E2C0F">
        <w:rPr>
          <w:lang w:val="sr-Cyrl-CS"/>
        </w:rPr>
        <w:t>Радни налог за испору</w:t>
      </w:r>
      <w:r w:rsidR="00892B23">
        <w:rPr>
          <w:lang w:val="sr-Cyrl-CS"/>
        </w:rPr>
        <w:t xml:space="preserve">ку материјала, испоставља се у </w:t>
      </w:r>
      <w:r w:rsidRPr="001E2C0F">
        <w:rPr>
          <w:lang w:val="sr-Cyrl-CS"/>
        </w:rPr>
        <w:t>писаном облику или електронским путем, ако се захтев испостави електронским путем, понуђач је дужан да потврди пријем налога.</w:t>
      </w:r>
    </w:p>
    <w:p w:rsidR="00733E85" w:rsidRDefault="00733E85" w:rsidP="00733E85">
      <w:pPr>
        <w:ind w:firstLine="708"/>
        <w:jc w:val="both"/>
      </w:pPr>
      <w:r w:rsidRPr="003C290E">
        <w:rPr>
          <w:lang w:val="sr-Cyrl-CS"/>
        </w:rPr>
        <w:t xml:space="preserve">Рок за испоруку материјала, без обзира на количину, </w:t>
      </w:r>
      <w:r w:rsidRPr="002C02CA">
        <w:rPr>
          <w:lang w:val="sr-Cyrl-CS"/>
        </w:rPr>
        <w:t xml:space="preserve">не може бити дужи од </w:t>
      </w:r>
      <w:r w:rsidR="00892B23" w:rsidRPr="002C02CA">
        <w:rPr>
          <w:rFonts w:eastAsia="Times New Roman"/>
          <w:color w:val="auto"/>
          <w:kern w:val="0"/>
          <w:lang w:val="ru-RU" w:eastAsia="en-US"/>
        </w:rPr>
        <w:t>8 сати по издавању радног налога од стране наручиоца</w:t>
      </w:r>
      <w:r w:rsidR="00892B23" w:rsidRPr="002C02CA">
        <w:rPr>
          <w:rFonts w:eastAsia="Times New Roman"/>
          <w:color w:val="auto"/>
          <w:kern w:val="0"/>
          <w:lang w:val="sr-Latn-CS" w:eastAsia="en-US"/>
        </w:rPr>
        <w:t>,</w:t>
      </w:r>
      <w:r w:rsidR="00F232BD" w:rsidRPr="002C02CA">
        <w:rPr>
          <w:lang w:val="sr-Cyrl-CS"/>
        </w:rPr>
        <w:t xml:space="preserve"> осим</w:t>
      </w:r>
      <w:r w:rsidR="001E2C0F" w:rsidRPr="002C02CA">
        <w:t>у</w:t>
      </w:r>
      <w:r w:rsidR="00F232BD" w:rsidRPr="002C02CA">
        <w:t xml:space="preserve"> хитном</w:t>
      </w:r>
      <w:r w:rsidR="001E2C0F" w:rsidRPr="002C02CA">
        <w:t xml:space="preserve"> случају </w:t>
      </w:r>
      <w:r w:rsidR="00F232BD" w:rsidRPr="002C02CA">
        <w:t>ка</w:t>
      </w:r>
      <w:r w:rsidR="001E2C0F" w:rsidRPr="002C02CA">
        <w:t xml:space="preserve">да је </w:t>
      </w:r>
      <w:r w:rsidR="00F232BD" w:rsidRPr="002C02CA">
        <w:t>неопходна</w:t>
      </w:r>
      <w:r w:rsidR="00F232BD" w:rsidRPr="00892B23">
        <w:t xml:space="preserve"> испорука материјала одмах након издатог </w:t>
      </w:r>
      <w:r w:rsidR="001E2C0F" w:rsidRPr="00892B23">
        <w:t>налог</w:t>
      </w:r>
      <w:r w:rsidR="00F232BD" w:rsidRPr="00892B23">
        <w:t>а</w:t>
      </w:r>
    </w:p>
    <w:p w:rsidR="00892B23" w:rsidRPr="00892B23" w:rsidRDefault="00892B23" w:rsidP="00892B23">
      <w:pPr>
        <w:suppressAutoHyphens w:val="0"/>
        <w:spacing w:line="240" w:lineRule="auto"/>
        <w:jc w:val="both"/>
        <w:rPr>
          <w:rFonts w:eastAsia="Times New Roman"/>
          <w:spacing w:val="-3"/>
          <w:kern w:val="0"/>
          <w:sz w:val="22"/>
          <w:szCs w:val="22"/>
          <w:lang w:val="sr-Cyrl-CS" w:eastAsia="en-US"/>
        </w:rPr>
      </w:pPr>
    </w:p>
    <w:p w:rsidR="00892B23" w:rsidRPr="00892B23" w:rsidRDefault="00892B23" w:rsidP="00B61553">
      <w:pPr>
        <w:suppressAutoHyphens w:val="0"/>
        <w:spacing w:line="240" w:lineRule="auto"/>
        <w:ind w:firstLine="720"/>
        <w:jc w:val="both"/>
        <w:rPr>
          <w:rFonts w:eastAsia="Calibri" w:cs="Calibri"/>
          <w:color w:val="auto"/>
          <w:kern w:val="0"/>
          <w:lang w:val="sr-Cyrl-CS" w:eastAsia="zh-SG"/>
        </w:rPr>
      </w:pPr>
      <w:r w:rsidRPr="00892B23">
        <w:rPr>
          <w:rFonts w:eastAsia="Calibri" w:cs="Calibri"/>
          <w:color w:val="auto"/>
          <w:kern w:val="0"/>
          <w:lang w:eastAsia="zh-SG"/>
        </w:rPr>
        <w:t>У</w:t>
      </w:r>
      <w:r w:rsidR="00FD0C54">
        <w:rPr>
          <w:rFonts w:eastAsia="Calibri" w:cs="Calibri"/>
          <w:color w:val="auto"/>
          <w:kern w:val="0"/>
          <w:lang w:eastAsia="zh-SG"/>
        </w:rPr>
        <w:t>случају приговора на</w:t>
      </w:r>
      <w:r w:rsidRPr="00892B23">
        <w:rPr>
          <w:rFonts w:eastAsia="Calibri" w:cs="Calibri"/>
          <w:color w:val="auto"/>
          <w:kern w:val="0"/>
          <w:lang w:eastAsia="zh-SG"/>
        </w:rPr>
        <w:t xml:space="preserve">квалитет </w:t>
      </w:r>
      <w:r w:rsidRPr="00892B23">
        <w:rPr>
          <w:rFonts w:eastAsia="Calibri" w:cs="Calibri"/>
          <w:color w:val="auto"/>
          <w:kern w:val="0"/>
          <w:lang w:val="sr-Cyrl-CS" w:eastAsia="zh-SG"/>
        </w:rPr>
        <w:t>материјала</w:t>
      </w:r>
      <w:r w:rsidRPr="00892B23">
        <w:rPr>
          <w:rFonts w:eastAsia="Calibri" w:cs="Calibri"/>
          <w:color w:val="auto"/>
          <w:kern w:val="0"/>
          <w:lang w:eastAsia="zh-SG"/>
        </w:rPr>
        <w:t xml:space="preserve">,Наручилац одмах </w:t>
      </w:r>
      <w:r w:rsidRPr="00892B23">
        <w:rPr>
          <w:rFonts w:eastAsia="Calibri" w:cs="Calibri"/>
          <w:color w:val="auto"/>
          <w:kern w:val="0"/>
          <w:lang w:val="sr-Cyrl-CS" w:eastAsia="zh-SG"/>
        </w:rPr>
        <w:t xml:space="preserve">по сазнању за недостатке, </w:t>
      </w:r>
      <w:r w:rsidRPr="00892B23">
        <w:rPr>
          <w:rFonts w:eastAsia="Calibri" w:cs="Calibri"/>
          <w:color w:val="auto"/>
          <w:kern w:val="0"/>
          <w:lang w:eastAsia="zh-SG"/>
        </w:rPr>
        <w:t xml:space="preserve">обавештава </w:t>
      </w:r>
      <w:r w:rsidR="00FD0C54">
        <w:rPr>
          <w:rFonts w:eastAsia="Calibri" w:cs="Calibri"/>
          <w:color w:val="auto"/>
          <w:kern w:val="0"/>
          <w:lang w:val="sr-Cyrl-CS" w:eastAsia="zh-SG"/>
        </w:rPr>
        <w:t>понуђа</w:t>
      </w:r>
      <w:r w:rsidRPr="00892B23">
        <w:rPr>
          <w:rFonts w:eastAsia="Calibri" w:cs="Calibri"/>
          <w:color w:val="auto"/>
          <w:kern w:val="0"/>
          <w:lang w:val="sr-Cyrl-CS" w:eastAsia="zh-SG"/>
        </w:rPr>
        <w:t>ча</w:t>
      </w:r>
      <w:r w:rsidRPr="00892B23">
        <w:rPr>
          <w:rFonts w:eastAsia="Calibri" w:cs="Calibri"/>
          <w:color w:val="auto"/>
          <w:kern w:val="0"/>
          <w:lang w:eastAsia="zh-SG"/>
        </w:rPr>
        <w:t xml:space="preserve"> који упућује стручно лице ради</w:t>
      </w:r>
      <w:r w:rsidRPr="00892B23">
        <w:rPr>
          <w:rFonts w:eastAsia="Calibri" w:cs="Calibri"/>
          <w:color w:val="auto"/>
          <w:kern w:val="0"/>
          <w:lang w:val="sr-Cyrl-CS" w:eastAsia="zh-SG"/>
        </w:rPr>
        <w:t xml:space="preserve"> утврђивања чињеничног стања и о томе сачињавају записник.</w:t>
      </w:r>
    </w:p>
    <w:p w:rsidR="00892B23" w:rsidRPr="00892B23" w:rsidRDefault="00892B23" w:rsidP="00892B23">
      <w:pPr>
        <w:suppressAutoHyphens w:val="0"/>
        <w:spacing w:line="240" w:lineRule="auto"/>
        <w:ind w:firstLine="708"/>
        <w:jc w:val="both"/>
        <w:rPr>
          <w:rFonts w:eastAsia="Calibri" w:cs="Calibri"/>
          <w:color w:val="auto"/>
          <w:kern w:val="0"/>
          <w:lang w:val="sr-Cyrl-CS" w:eastAsia="zh-SG"/>
        </w:rPr>
      </w:pPr>
      <w:r w:rsidRPr="00892B23">
        <w:rPr>
          <w:rFonts w:eastAsia="Calibri" w:cs="Calibri"/>
          <w:color w:val="auto"/>
          <w:kern w:val="0"/>
          <w:lang w:val="sr-Cyrl-CS" w:eastAsia="zh-SG"/>
        </w:rPr>
        <w:t xml:space="preserve">Уколико Наручилац оцени да материјал није уговореног квалитета,  </w:t>
      </w:r>
      <w:r w:rsidR="00FD0C54" w:rsidRPr="002C02CA">
        <w:rPr>
          <w:rFonts w:eastAsia="Calibri" w:cs="Calibri"/>
          <w:color w:val="auto"/>
          <w:kern w:val="0"/>
          <w:lang w:eastAsia="zh-SG"/>
        </w:rPr>
        <w:t>Добављ</w:t>
      </w:r>
      <w:r w:rsidRPr="002C02CA">
        <w:rPr>
          <w:rFonts w:eastAsia="Calibri" w:cs="Calibri"/>
          <w:color w:val="auto"/>
          <w:kern w:val="0"/>
          <w:lang w:val="sr-Cyrl-CS" w:eastAsia="zh-SG"/>
        </w:rPr>
        <w:t>ач је дужан д</w:t>
      </w:r>
      <w:r w:rsidR="00E632C3" w:rsidRPr="002C02CA">
        <w:rPr>
          <w:rFonts w:eastAsia="Calibri" w:cs="Calibri"/>
          <w:color w:val="auto"/>
          <w:kern w:val="0"/>
          <w:lang w:val="sr-Cyrl-CS" w:eastAsia="zh-SG"/>
        </w:rPr>
        <w:t xml:space="preserve">а  испоручи уговорени квалитет </w:t>
      </w:r>
      <w:r w:rsidRPr="002C02CA">
        <w:rPr>
          <w:rFonts w:eastAsia="Calibri" w:cs="Calibri"/>
          <w:color w:val="auto"/>
          <w:kern w:val="0"/>
          <w:lang w:val="sr-Cyrl-CS" w:eastAsia="zh-SG"/>
        </w:rPr>
        <w:t xml:space="preserve"> у року од</w:t>
      </w:r>
      <w:r w:rsidR="00FD0C54" w:rsidRPr="002C02CA">
        <w:rPr>
          <w:rFonts w:eastAsia="Calibri" w:cs="Calibri"/>
          <w:color w:val="auto"/>
          <w:kern w:val="0"/>
          <w:lang w:val="sr-Cyrl-CS" w:eastAsia="zh-SG"/>
        </w:rPr>
        <w:t xml:space="preserve"> 1 </w:t>
      </w:r>
      <w:r w:rsidRPr="002C02CA">
        <w:rPr>
          <w:rFonts w:eastAsia="Calibri" w:cs="Calibri"/>
          <w:color w:val="auto"/>
          <w:kern w:val="0"/>
          <w:lang w:val="sr-Cyrl-CS" w:eastAsia="zh-SG"/>
        </w:rPr>
        <w:t>дана, од дана сачињавања записника</w:t>
      </w:r>
      <w:r w:rsidRPr="00892B23">
        <w:rPr>
          <w:rFonts w:eastAsia="Calibri" w:cs="Calibri"/>
          <w:color w:val="auto"/>
          <w:kern w:val="0"/>
          <w:lang w:val="sr-Cyrl-CS" w:eastAsia="zh-SG"/>
        </w:rPr>
        <w:t xml:space="preserve">.      </w:t>
      </w:r>
    </w:p>
    <w:p w:rsidR="00892B23" w:rsidRPr="001E2C0F" w:rsidRDefault="00892B23" w:rsidP="00FD0C54">
      <w:pPr>
        <w:suppressAutoHyphens w:val="0"/>
        <w:spacing w:line="240" w:lineRule="auto"/>
        <w:ind w:firstLine="708"/>
        <w:jc w:val="both"/>
      </w:pPr>
      <w:r w:rsidRPr="00892B23">
        <w:rPr>
          <w:rFonts w:eastAsia="Times New Roman"/>
          <w:color w:val="auto"/>
          <w:kern w:val="0"/>
          <w:lang w:eastAsia="en-US"/>
        </w:rPr>
        <w:lastRenderedPageBreak/>
        <w:t>Пријем и контрола материјала врши се у присуству представника понуђача и представника наручиоца и том приликом се саставља записник о примопредаји који мора бити потписан од стране представника обе стране.</w:t>
      </w:r>
    </w:p>
    <w:p w:rsidR="00733E85" w:rsidRPr="0057670B" w:rsidRDefault="00733E85" w:rsidP="00733E85">
      <w:pPr>
        <w:autoSpaceDE w:val="0"/>
        <w:autoSpaceDN w:val="0"/>
        <w:adjustRightInd w:val="0"/>
        <w:spacing w:line="240" w:lineRule="auto"/>
        <w:jc w:val="both"/>
        <w:rPr>
          <w:lang w:val="sr-Cyrl-CS"/>
        </w:rPr>
      </w:pPr>
      <w:r w:rsidRPr="0057670B">
        <w:rPr>
          <w:lang w:val="sr-Cyrl-CS"/>
        </w:rPr>
        <w:tab/>
        <w:t xml:space="preserve">Испорука материјала ће се вршити </w:t>
      </w:r>
      <w:r w:rsidRPr="0057670B">
        <w:rPr>
          <w:b/>
          <w:lang w:val="sr-Cyrl-CS"/>
        </w:rPr>
        <w:t>сукцесивно</w:t>
      </w:r>
      <w:r w:rsidRPr="0057670B">
        <w:rPr>
          <w:lang w:val="sr-Cyrl-CS"/>
        </w:rPr>
        <w:t xml:space="preserve"> у зависности од реалних потреба наручиоца за истим.</w:t>
      </w:r>
    </w:p>
    <w:p w:rsidR="00733E85" w:rsidRDefault="00733E85" w:rsidP="00733E85">
      <w:pPr>
        <w:autoSpaceDE w:val="0"/>
        <w:autoSpaceDN w:val="0"/>
        <w:adjustRightInd w:val="0"/>
        <w:spacing w:line="240" w:lineRule="auto"/>
        <w:jc w:val="both"/>
        <w:rPr>
          <w:lang w:val="sr-Cyrl-CS"/>
        </w:rPr>
      </w:pPr>
      <w:r w:rsidRPr="0057670B">
        <w:rPr>
          <w:lang w:val="sr-Cyrl-CS"/>
        </w:rPr>
        <w:tab/>
        <w:t>Понуђач је дужан да наручини метеријал достави у седиште Наручиоца – магацин, радним данима у временском интервалу од 7.30 до 14.30. часова. У случају хитности материјал може преузети овлашћено лице Наручиоца и ван радног времена Наручиоца.</w:t>
      </w:r>
    </w:p>
    <w:p w:rsidR="00733E85" w:rsidRDefault="00733E85" w:rsidP="00733E85">
      <w:pPr>
        <w:ind w:firstLine="708"/>
        <w:jc w:val="both"/>
        <w:rPr>
          <w:b/>
          <w:bCs/>
          <w:iCs/>
          <w:sz w:val="28"/>
          <w:szCs w:val="28"/>
        </w:rPr>
      </w:pPr>
    </w:p>
    <w:p w:rsidR="00892B23" w:rsidRPr="003C290E" w:rsidRDefault="003C290E" w:rsidP="00892B23">
      <w:pPr>
        <w:suppressAutoHyphens w:val="0"/>
        <w:spacing w:line="240" w:lineRule="auto"/>
        <w:jc w:val="both"/>
        <w:rPr>
          <w:rFonts w:eastAsia="Times New Roman"/>
          <w:color w:val="auto"/>
          <w:kern w:val="0"/>
          <w:sz w:val="28"/>
          <w:szCs w:val="28"/>
          <w:lang w:val="sr-Cyrl-CS" w:eastAsia="en-US"/>
        </w:rPr>
      </w:pPr>
      <w:r>
        <w:rPr>
          <w:rFonts w:eastAsia="Times New Roman"/>
          <w:color w:val="auto"/>
          <w:kern w:val="0"/>
          <w:sz w:val="28"/>
          <w:szCs w:val="28"/>
          <w:lang w:val="sr-Cyrl-CS" w:eastAsia="en-US"/>
        </w:rPr>
        <w:tab/>
      </w:r>
      <w:r w:rsidR="00892B23" w:rsidRPr="003C290E">
        <w:rPr>
          <w:rFonts w:eastAsia="Times New Roman"/>
          <w:color w:val="auto"/>
          <w:kern w:val="0"/>
          <w:sz w:val="28"/>
          <w:szCs w:val="28"/>
          <w:lang w:val="sr-Cyrl-CS" w:eastAsia="en-US"/>
        </w:rPr>
        <w:t xml:space="preserve">Процењена вредност јавне набавке: </w:t>
      </w:r>
      <w:r w:rsidRPr="003C290E">
        <w:rPr>
          <w:rFonts w:eastAsia="Times New Roman"/>
          <w:color w:val="auto"/>
          <w:kern w:val="0"/>
          <w:sz w:val="28"/>
          <w:szCs w:val="28"/>
          <w:lang w:val="sr-Cyrl-CS" w:eastAsia="en-US"/>
        </w:rPr>
        <w:t>1.269.396</w:t>
      </w:r>
      <w:r w:rsidR="00892B23" w:rsidRPr="003C290E">
        <w:rPr>
          <w:rFonts w:eastAsia="Times New Roman"/>
          <w:color w:val="auto"/>
          <w:kern w:val="0"/>
          <w:sz w:val="28"/>
          <w:szCs w:val="28"/>
          <w:lang w:val="sr-Cyrl-CS" w:eastAsia="en-US"/>
        </w:rPr>
        <w:t xml:space="preserve">,00 динара </w:t>
      </w:r>
      <w:r w:rsidRPr="003C290E">
        <w:rPr>
          <w:rFonts w:eastAsia="Times New Roman"/>
          <w:color w:val="auto"/>
          <w:kern w:val="0"/>
          <w:sz w:val="28"/>
          <w:szCs w:val="28"/>
          <w:lang w:val="sr-Cyrl-CS" w:eastAsia="en-US"/>
        </w:rPr>
        <w:t>без</w:t>
      </w:r>
      <w:r w:rsidR="00892B23" w:rsidRPr="003C290E">
        <w:rPr>
          <w:rFonts w:eastAsia="Times New Roman"/>
          <w:color w:val="auto"/>
          <w:kern w:val="0"/>
          <w:sz w:val="28"/>
          <w:szCs w:val="28"/>
          <w:lang w:val="sr-Cyrl-CS" w:eastAsia="en-US"/>
        </w:rPr>
        <w:t xml:space="preserve"> ПДВ-</w:t>
      </w:r>
      <w:r w:rsidRPr="003C290E">
        <w:rPr>
          <w:rFonts w:eastAsia="Times New Roman"/>
          <w:color w:val="auto"/>
          <w:kern w:val="0"/>
          <w:sz w:val="28"/>
          <w:szCs w:val="28"/>
          <w:lang w:val="sr-Cyrl-CS" w:eastAsia="en-US"/>
        </w:rPr>
        <w:t>а</w:t>
      </w:r>
    </w:p>
    <w:p w:rsidR="00733E85" w:rsidRDefault="00733E85" w:rsidP="00733E85">
      <w:pPr>
        <w:ind w:firstLine="708"/>
        <w:jc w:val="both"/>
        <w:rPr>
          <w:b/>
          <w:bCs/>
          <w:iCs/>
          <w:sz w:val="28"/>
          <w:szCs w:val="28"/>
        </w:rPr>
      </w:pPr>
    </w:p>
    <w:p w:rsidR="00733E85" w:rsidRPr="00AB5D5E" w:rsidRDefault="00733E85" w:rsidP="00733E85">
      <w:pPr>
        <w:ind w:firstLine="708"/>
        <w:jc w:val="both"/>
        <w:rPr>
          <w:b/>
          <w:bCs/>
          <w:iCs/>
          <w:sz w:val="28"/>
          <w:szCs w:val="28"/>
        </w:rPr>
      </w:pPr>
    </w:p>
    <w:p w:rsidR="00733E85" w:rsidRDefault="00733E85" w:rsidP="00733E85">
      <w:pPr>
        <w:jc w:val="center"/>
        <w:rPr>
          <w:b/>
          <w:bCs/>
          <w:iCs/>
          <w:sz w:val="28"/>
          <w:szCs w:val="28"/>
        </w:rPr>
      </w:pPr>
    </w:p>
    <w:p w:rsidR="00733E85" w:rsidRPr="00FA0A94" w:rsidRDefault="00733E85" w:rsidP="00733E85">
      <w:pPr>
        <w:shd w:val="clear" w:color="auto" w:fill="C6D9F1" w:themeFill="text2" w:themeFillTint="33"/>
        <w:jc w:val="center"/>
        <w:rPr>
          <w:b/>
          <w:bCs/>
          <w:iCs/>
          <w:sz w:val="28"/>
          <w:szCs w:val="28"/>
          <w:lang w:val="sr-Cyrl-CS"/>
        </w:rPr>
      </w:pPr>
      <w:r w:rsidRPr="00E177FC">
        <w:rPr>
          <w:b/>
          <w:color w:val="auto"/>
          <w:kern w:val="0"/>
          <w:sz w:val="28"/>
          <w:szCs w:val="28"/>
          <w:lang w:eastAsia="en-US"/>
        </w:rPr>
        <w:t>III</w:t>
      </w:r>
      <w:r w:rsidR="002C02CA">
        <w:rPr>
          <w:b/>
          <w:color w:val="auto"/>
          <w:kern w:val="0"/>
          <w:sz w:val="28"/>
          <w:szCs w:val="28"/>
          <w:lang w:eastAsia="en-US"/>
        </w:rPr>
        <w:t xml:space="preserve"> </w:t>
      </w:r>
      <w:r w:rsidRPr="00FA0A94">
        <w:rPr>
          <w:b/>
          <w:bCs/>
          <w:iCs/>
          <w:sz w:val="28"/>
          <w:szCs w:val="28"/>
        </w:rPr>
        <w:t>ТЕХНИЧКА ДОКУМЕНТАЦИЈА И ПЛАНОВИ</w:t>
      </w:r>
    </w:p>
    <w:p w:rsidR="00733E85" w:rsidRDefault="00733E85" w:rsidP="00733E85">
      <w:pPr>
        <w:jc w:val="center"/>
        <w:rPr>
          <w:b/>
          <w:bCs/>
          <w:i/>
          <w:iCs/>
          <w:sz w:val="28"/>
          <w:szCs w:val="28"/>
          <w:lang w:val="sr-Cyrl-CS"/>
        </w:rPr>
      </w:pPr>
    </w:p>
    <w:p w:rsidR="00733E85" w:rsidRDefault="00733E85" w:rsidP="00733E85">
      <w:pPr>
        <w:rPr>
          <w:bCs/>
          <w:iCs/>
          <w:lang w:val="sr-Cyrl-CS"/>
        </w:rPr>
      </w:pPr>
      <w:r>
        <w:rPr>
          <w:bCs/>
          <w:iCs/>
          <w:lang w:val="sr-Cyrl-CS"/>
        </w:rPr>
        <w:t>Конкурсна документација не садржи техничку документацију и планове.</w:t>
      </w:r>
    </w:p>
    <w:p w:rsidR="00733E85" w:rsidRPr="00FF0FC8" w:rsidRDefault="00733E85" w:rsidP="00733E85"/>
    <w:p w:rsidR="00733E85" w:rsidRDefault="00733E85" w:rsidP="00733E85">
      <w:pPr>
        <w:rPr>
          <w:iCs/>
          <w:sz w:val="18"/>
          <w:szCs w:val="18"/>
        </w:rPr>
      </w:pPr>
    </w:p>
    <w:p w:rsidR="00733E85" w:rsidRDefault="00733E85" w:rsidP="00733E85">
      <w:pPr>
        <w:rPr>
          <w:iCs/>
          <w:sz w:val="18"/>
          <w:szCs w:val="18"/>
        </w:rPr>
      </w:pPr>
    </w:p>
    <w:p w:rsidR="00733E85" w:rsidRDefault="00733E85" w:rsidP="00733E85">
      <w:pPr>
        <w:rPr>
          <w:iCs/>
          <w:sz w:val="18"/>
          <w:szCs w:val="18"/>
        </w:rPr>
      </w:pPr>
    </w:p>
    <w:p w:rsidR="00733E85" w:rsidRDefault="00733E85" w:rsidP="00733E85">
      <w:pPr>
        <w:rPr>
          <w:iCs/>
          <w:sz w:val="18"/>
          <w:szCs w:val="18"/>
        </w:rPr>
      </w:pPr>
    </w:p>
    <w:p w:rsidR="00733E85" w:rsidRDefault="00733E85" w:rsidP="00733E85">
      <w:pPr>
        <w:rPr>
          <w:iCs/>
          <w:sz w:val="18"/>
          <w:szCs w:val="18"/>
        </w:rPr>
      </w:pPr>
    </w:p>
    <w:p w:rsidR="00733E85" w:rsidRDefault="00733E85" w:rsidP="00733E85">
      <w:pPr>
        <w:rPr>
          <w:iCs/>
          <w:sz w:val="18"/>
          <w:szCs w:val="18"/>
        </w:rPr>
      </w:pPr>
    </w:p>
    <w:p w:rsidR="00733E85" w:rsidRDefault="00733E85" w:rsidP="00733E85">
      <w:pPr>
        <w:rPr>
          <w:iCs/>
          <w:sz w:val="18"/>
          <w:szCs w:val="18"/>
        </w:rPr>
      </w:pPr>
    </w:p>
    <w:p w:rsidR="00733E85" w:rsidRDefault="00733E85" w:rsidP="00733E85">
      <w:pPr>
        <w:rPr>
          <w:iCs/>
          <w:sz w:val="18"/>
          <w:szCs w:val="18"/>
        </w:rPr>
      </w:pPr>
    </w:p>
    <w:p w:rsidR="00733E85" w:rsidRDefault="00733E85" w:rsidP="00733E85">
      <w:pPr>
        <w:rPr>
          <w:iCs/>
          <w:sz w:val="18"/>
          <w:szCs w:val="18"/>
        </w:rPr>
      </w:pPr>
    </w:p>
    <w:p w:rsidR="006A7D5F" w:rsidRDefault="006A7D5F" w:rsidP="00733E85">
      <w:pPr>
        <w:rPr>
          <w:iCs/>
          <w:sz w:val="18"/>
          <w:szCs w:val="18"/>
        </w:rPr>
      </w:pPr>
    </w:p>
    <w:p w:rsidR="002270FE" w:rsidRDefault="002270FE" w:rsidP="00733E85">
      <w:pPr>
        <w:rPr>
          <w:iCs/>
          <w:sz w:val="18"/>
          <w:szCs w:val="18"/>
        </w:rPr>
      </w:pPr>
    </w:p>
    <w:p w:rsidR="002270FE" w:rsidRDefault="002270FE" w:rsidP="00733E85">
      <w:pPr>
        <w:rPr>
          <w:iCs/>
          <w:sz w:val="18"/>
          <w:szCs w:val="18"/>
        </w:rPr>
      </w:pPr>
    </w:p>
    <w:p w:rsidR="002270FE" w:rsidRDefault="002270FE" w:rsidP="00733E85">
      <w:pPr>
        <w:rPr>
          <w:iCs/>
          <w:sz w:val="18"/>
          <w:szCs w:val="18"/>
        </w:rPr>
      </w:pPr>
    </w:p>
    <w:p w:rsidR="002270FE" w:rsidRDefault="002270FE" w:rsidP="00733E85">
      <w:pPr>
        <w:rPr>
          <w:iCs/>
          <w:sz w:val="18"/>
          <w:szCs w:val="18"/>
        </w:rPr>
      </w:pPr>
    </w:p>
    <w:p w:rsidR="002270FE" w:rsidRDefault="002270FE" w:rsidP="00733E85">
      <w:pPr>
        <w:rPr>
          <w:iCs/>
          <w:sz w:val="18"/>
          <w:szCs w:val="18"/>
        </w:rPr>
      </w:pPr>
    </w:p>
    <w:p w:rsidR="002270FE" w:rsidRDefault="002270FE" w:rsidP="00733E85">
      <w:pPr>
        <w:rPr>
          <w:iCs/>
          <w:sz w:val="18"/>
          <w:szCs w:val="18"/>
        </w:rPr>
      </w:pPr>
    </w:p>
    <w:p w:rsidR="002270FE" w:rsidRDefault="002270FE" w:rsidP="00733E85">
      <w:pPr>
        <w:rPr>
          <w:iCs/>
          <w:sz w:val="18"/>
          <w:szCs w:val="18"/>
        </w:rPr>
      </w:pPr>
    </w:p>
    <w:p w:rsidR="002270FE" w:rsidRDefault="002270FE" w:rsidP="00733E85">
      <w:pPr>
        <w:rPr>
          <w:iCs/>
          <w:sz w:val="18"/>
          <w:szCs w:val="18"/>
        </w:rPr>
      </w:pPr>
    </w:p>
    <w:p w:rsidR="002270FE" w:rsidRDefault="002270FE" w:rsidP="00733E85">
      <w:pPr>
        <w:rPr>
          <w:iCs/>
          <w:sz w:val="18"/>
          <w:szCs w:val="18"/>
        </w:rPr>
      </w:pPr>
    </w:p>
    <w:p w:rsidR="002270FE" w:rsidRDefault="002270FE" w:rsidP="00733E85">
      <w:pPr>
        <w:rPr>
          <w:iCs/>
          <w:sz w:val="18"/>
          <w:szCs w:val="18"/>
        </w:rPr>
      </w:pPr>
    </w:p>
    <w:p w:rsidR="002270FE" w:rsidRDefault="002270FE" w:rsidP="00733E85">
      <w:pPr>
        <w:rPr>
          <w:iCs/>
          <w:sz w:val="18"/>
          <w:szCs w:val="18"/>
        </w:rPr>
      </w:pPr>
    </w:p>
    <w:p w:rsidR="002270FE" w:rsidRDefault="002270FE" w:rsidP="00733E85">
      <w:pPr>
        <w:rPr>
          <w:iCs/>
          <w:sz w:val="18"/>
          <w:szCs w:val="18"/>
        </w:rPr>
      </w:pPr>
    </w:p>
    <w:p w:rsidR="002270FE" w:rsidRDefault="002270FE" w:rsidP="00733E85">
      <w:pPr>
        <w:rPr>
          <w:iCs/>
          <w:sz w:val="18"/>
          <w:szCs w:val="18"/>
        </w:rPr>
      </w:pPr>
    </w:p>
    <w:p w:rsidR="002270FE" w:rsidRDefault="002270FE" w:rsidP="00733E85">
      <w:pPr>
        <w:rPr>
          <w:iCs/>
          <w:sz w:val="18"/>
          <w:szCs w:val="18"/>
        </w:rPr>
      </w:pPr>
    </w:p>
    <w:p w:rsidR="002270FE" w:rsidRDefault="002270FE" w:rsidP="00733E85">
      <w:pPr>
        <w:rPr>
          <w:iCs/>
          <w:sz w:val="18"/>
          <w:szCs w:val="18"/>
        </w:rPr>
      </w:pPr>
    </w:p>
    <w:p w:rsidR="002270FE" w:rsidRDefault="002270FE" w:rsidP="00733E85">
      <w:pPr>
        <w:rPr>
          <w:iCs/>
          <w:sz w:val="18"/>
          <w:szCs w:val="18"/>
        </w:rPr>
      </w:pPr>
    </w:p>
    <w:p w:rsidR="002270FE" w:rsidRDefault="002270FE" w:rsidP="00733E85">
      <w:pPr>
        <w:rPr>
          <w:iCs/>
          <w:sz w:val="18"/>
          <w:szCs w:val="18"/>
        </w:rPr>
      </w:pPr>
    </w:p>
    <w:p w:rsidR="002270FE" w:rsidRDefault="002270FE" w:rsidP="00733E85">
      <w:pPr>
        <w:rPr>
          <w:iCs/>
          <w:sz w:val="18"/>
          <w:szCs w:val="18"/>
        </w:rPr>
      </w:pPr>
    </w:p>
    <w:p w:rsidR="002270FE" w:rsidRDefault="002270FE" w:rsidP="00733E85">
      <w:pPr>
        <w:rPr>
          <w:iCs/>
          <w:sz w:val="18"/>
          <w:szCs w:val="18"/>
        </w:rPr>
      </w:pPr>
    </w:p>
    <w:p w:rsidR="002270FE" w:rsidRDefault="002270FE" w:rsidP="00733E85">
      <w:pPr>
        <w:rPr>
          <w:iCs/>
          <w:sz w:val="18"/>
          <w:szCs w:val="18"/>
        </w:rPr>
      </w:pPr>
    </w:p>
    <w:p w:rsidR="002270FE" w:rsidRDefault="002270FE" w:rsidP="00733E85">
      <w:pPr>
        <w:rPr>
          <w:iCs/>
          <w:sz w:val="18"/>
          <w:szCs w:val="18"/>
        </w:rPr>
      </w:pPr>
    </w:p>
    <w:p w:rsidR="002270FE" w:rsidRDefault="002270FE" w:rsidP="00733E85">
      <w:pPr>
        <w:rPr>
          <w:iCs/>
          <w:sz w:val="18"/>
          <w:szCs w:val="18"/>
        </w:rPr>
      </w:pPr>
    </w:p>
    <w:p w:rsidR="002270FE" w:rsidRDefault="002270FE" w:rsidP="00733E85">
      <w:pPr>
        <w:rPr>
          <w:iCs/>
          <w:sz w:val="18"/>
          <w:szCs w:val="18"/>
        </w:rPr>
      </w:pPr>
    </w:p>
    <w:p w:rsidR="00B61553" w:rsidRDefault="00B61553" w:rsidP="00733E85">
      <w:pPr>
        <w:rPr>
          <w:iCs/>
          <w:sz w:val="18"/>
          <w:szCs w:val="18"/>
        </w:rPr>
      </w:pPr>
    </w:p>
    <w:p w:rsidR="00B61553" w:rsidRDefault="00B61553" w:rsidP="00733E85">
      <w:pPr>
        <w:rPr>
          <w:iCs/>
          <w:sz w:val="18"/>
          <w:szCs w:val="18"/>
        </w:rPr>
      </w:pPr>
    </w:p>
    <w:p w:rsidR="00B61553" w:rsidRDefault="00B61553" w:rsidP="00733E85">
      <w:pPr>
        <w:rPr>
          <w:iCs/>
          <w:sz w:val="18"/>
          <w:szCs w:val="18"/>
        </w:rPr>
      </w:pPr>
    </w:p>
    <w:p w:rsidR="00B61553" w:rsidRDefault="00B61553" w:rsidP="00733E85">
      <w:pPr>
        <w:rPr>
          <w:iCs/>
          <w:sz w:val="18"/>
          <w:szCs w:val="18"/>
        </w:rPr>
      </w:pPr>
    </w:p>
    <w:p w:rsidR="00B61553" w:rsidRDefault="00B61553" w:rsidP="00733E85">
      <w:pPr>
        <w:rPr>
          <w:iCs/>
          <w:sz w:val="18"/>
          <w:szCs w:val="18"/>
        </w:rPr>
      </w:pPr>
    </w:p>
    <w:p w:rsidR="00B61553" w:rsidRDefault="00B61553" w:rsidP="00733E85">
      <w:pPr>
        <w:rPr>
          <w:iCs/>
          <w:sz w:val="18"/>
          <w:szCs w:val="18"/>
        </w:rPr>
      </w:pPr>
    </w:p>
    <w:p w:rsidR="00B61553" w:rsidRDefault="00B61553" w:rsidP="00733E85">
      <w:pPr>
        <w:rPr>
          <w:iCs/>
          <w:sz w:val="18"/>
          <w:szCs w:val="18"/>
        </w:rPr>
      </w:pPr>
    </w:p>
    <w:p w:rsidR="00B61553" w:rsidRDefault="00B61553" w:rsidP="00733E85">
      <w:pPr>
        <w:rPr>
          <w:iCs/>
          <w:sz w:val="18"/>
          <w:szCs w:val="18"/>
        </w:rPr>
      </w:pPr>
    </w:p>
    <w:p w:rsidR="00B61553" w:rsidRDefault="00B61553" w:rsidP="00733E85">
      <w:pPr>
        <w:rPr>
          <w:iCs/>
          <w:sz w:val="18"/>
          <w:szCs w:val="18"/>
        </w:rPr>
      </w:pPr>
    </w:p>
    <w:p w:rsidR="00B61553" w:rsidRDefault="00B61553" w:rsidP="00733E85">
      <w:pPr>
        <w:rPr>
          <w:iCs/>
          <w:sz w:val="18"/>
          <w:szCs w:val="18"/>
        </w:rPr>
      </w:pPr>
    </w:p>
    <w:p w:rsidR="00B61553" w:rsidRDefault="00B61553" w:rsidP="00733E85">
      <w:pPr>
        <w:rPr>
          <w:iCs/>
          <w:sz w:val="18"/>
          <w:szCs w:val="18"/>
        </w:rPr>
      </w:pPr>
    </w:p>
    <w:p w:rsidR="00B61553" w:rsidRDefault="00B61553" w:rsidP="00733E85">
      <w:pPr>
        <w:rPr>
          <w:iCs/>
          <w:sz w:val="18"/>
          <w:szCs w:val="18"/>
        </w:rPr>
      </w:pPr>
    </w:p>
    <w:p w:rsidR="00B61553" w:rsidRDefault="00B61553" w:rsidP="00733E85">
      <w:pPr>
        <w:rPr>
          <w:iCs/>
          <w:sz w:val="18"/>
          <w:szCs w:val="18"/>
        </w:rPr>
      </w:pPr>
    </w:p>
    <w:p w:rsidR="00F232BD" w:rsidRDefault="00F232BD" w:rsidP="00733E85">
      <w:pPr>
        <w:rPr>
          <w:iCs/>
          <w:sz w:val="18"/>
          <w:szCs w:val="18"/>
        </w:rPr>
      </w:pPr>
    </w:p>
    <w:p w:rsidR="00733E85" w:rsidRPr="0074130B" w:rsidRDefault="00733E85" w:rsidP="00733E85">
      <w:pPr>
        <w:shd w:val="clear" w:color="auto" w:fill="C6D9F1"/>
        <w:jc w:val="center"/>
        <w:rPr>
          <w:b/>
          <w:bCs/>
          <w:i/>
          <w:iCs/>
          <w:sz w:val="28"/>
          <w:szCs w:val="28"/>
        </w:rPr>
      </w:pPr>
      <w:r w:rsidRPr="0074130B">
        <w:rPr>
          <w:b/>
          <w:bCs/>
          <w:i/>
          <w:iCs/>
          <w:sz w:val="28"/>
          <w:szCs w:val="28"/>
        </w:rPr>
        <w:t>IV  УСЛОВИ ЗА УЧЕШЋЕ У ПОСТУПКУ ЈАВНЕ НАБАВКЕ ИЗ ЧЛ. 75. И 76. ЗЈН И УПУТСТВО КАКО СЕ ДОКАЗУЈЕ ИСПУЊЕНОСТ ТИХ УСЛОВА</w:t>
      </w:r>
    </w:p>
    <w:p w:rsidR="00733E85" w:rsidRPr="00381702" w:rsidRDefault="00733E85" w:rsidP="00733E85">
      <w:pPr>
        <w:jc w:val="center"/>
        <w:rPr>
          <w:rFonts w:eastAsia="TimesNewRomanPSMT"/>
          <w:bCs/>
        </w:rPr>
      </w:pPr>
    </w:p>
    <w:p w:rsidR="00733E85" w:rsidRPr="00381702" w:rsidRDefault="00733E85" w:rsidP="00733E85">
      <w:pPr>
        <w:jc w:val="center"/>
        <w:rPr>
          <w:rFonts w:eastAsia="TimesNewRomanPSMT"/>
          <w:bCs/>
          <w:lang w:val="sr-Cyrl-CS"/>
        </w:rPr>
      </w:pPr>
      <w:r w:rsidRPr="00381702">
        <w:rPr>
          <w:rFonts w:eastAsia="TimesNewRomanPSMT"/>
          <w:bCs/>
          <w:lang w:val="sr-Cyrl-CS"/>
        </w:rPr>
        <w:t>ОБАВЕЗНИ УСЛОВИ</w:t>
      </w:r>
    </w:p>
    <w:p w:rsidR="00733E85" w:rsidRPr="00381702" w:rsidRDefault="00733E85" w:rsidP="00733E85">
      <w:pPr>
        <w:jc w:val="center"/>
        <w:rPr>
          <w:b/>
          <w:bCs/>
          <w:i/>
          <w:iCs/>
        </w:rPr>
      </w:pPr>
    </w:p>
    <w:p w:rsidR="00733E85" w:rsidRPr="00381702" w:rsidRDefault="00733E85" w:rsidP="00733E85">
      <w:pPr>
        <w:pStyle w:val="ListParagraph"/>
        <w:tabs>
          <w:tab w:val="left" w:pos="680"/>
        </w:tabs>
        <w:ind w:left="0"/>
        <w:jc w:val="both"/>
      </w:pPr>
      <w:r w:rsidRPr="00381702">
        <w:rPr>
          <w:iCs/>
        </w:rPr>
        <w:t xml:space="preserve">Право на учешће у поступку предметне јавне набавке има понуђач који испуњава </w:t>
      </w:r>
      <w:r w:rsidRPr="00381702">
        <w:rPr>
          <w:b/>
          <w:iCs/>
        </w:rPr>
        <w:t>обавезне услове</w:t>
      </w:r>
      <w:r w:rsidRPr="00381702">
        <w:rPr>
          <w:iCs/>
        </w:rPr>
        <w:t xml:space="preserve"> за учешће, дефинисане чланом 75. ЗЈН, </w:t>
      </w:r>
      <w:r w:rsidRPr="00381702">
        <w:rPr>
          <w:iCs/>
          <w:lang w:val="sr-Cyrl-CS"/>
        </w:rPr>
        <w:t>а и</w:t>
      </w:r>
      <w:r w:rsidRPr="00381702">
        <w:t xml:space="preserve">спуњеност </w:t>
      </w:r>
      <w:r w:rsidRPr="00381702">
        <w:rPr>
          <w:b/>
        </w:rPr>
        <w:t xml:space="preserve">обавезних </w:t>
      </w:r>
      <w:r w:rsidRPr="00381702">
        <w:rPr>
          <w:b/>
          <w:lang w:val="sr-Cyrl-CS"/>
        </w:rPr>
        <w:t xml:space="preserve">услова </w:t>
      </w:r>
      <w:r w:rsidRPr="00381702">
        <w:t xml:space="preserve">за учешће у поступку предметне јавне набавке, </w:t>
      </w:r>
      <w:r w:rsidRPr="00381702">
        <w:rPr>
          <w:lang w:val="sr-Cyrl-CS"/>
        </w:rPr>
        <w:t xml:space="preserve">понуђач доказује на начин дефинисан у следећој табели, </w:t>
      </w:r>
      <w:r w:rsidRPr="00381702">
        <w:rPr>
          <w:b/>
          <w:lang w:val="sr-Cyrl-CS"/>
        </w:rPr>
        <w:t>и 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4123"/>
        <w:gridCol w:w="4526"/>
      </w:tblGrid>
      <w:tr w:rsidR="00733E85" w:rsidRPr="00381702" w:rsidTr="00C57D02">
        <w:trPr>
          <w:trHeight w:val="548"/>
          <w:jc w:val="center"/>
        </w:trPr>
        <w:tc>
          <w:tcPr>
            <w:tcW w:w="593" w:type="dxa"/>
            <w:shd w:val="clear" w:color="auto" w:fill="C6D9F1"/>
          </w:tcPr>
          <w:p w:rsidR="00733E85" w:rsidRPr="00381702" w:rsidRDefault="00733E85" w:rsidP="00C57D02">
            <w:pPr>
              <w:contextualSpacing/>
              <w:rPr>
                <w:lang w:val="sr-Cyrl-CS"/>
              </w:rPr>
            </w:pPr>
          </w:p>
          <w:p w:rsidR="00733E85" w:rsidRPr="00381702" w:rsidRDefault="00733E85" w:rsidP="00C57D02">
            <w:pPr>
              <w:contextualSpacing/>
              <w:rPr>
                <w:lang w:val="sr-Cyrl-CS"/>
              </w:rPr>
            </w:pPr>
            <w:r w:rsidRPr="00381702">
              <w:rPr>
                <w:lang w:val="sr-Cyrl-CS"/>
              </w:rPr>
              <w:t>Р.бр</w:t>
            </w:r>
          </w:p>
        </w:tc>
        <w:tc>
          <w:tcPr>
            <w:tcW w:w="4123" w:type="dxa"/>
            <w:shd w:val="clear" w:color="auto" w:fill="C6D9F1"/>
          </w:tcPr>
          <w:p w:rsidR="00733E85" w:rsidRPr="00381702" w:rsidRDefault="00733E85" w:rsidP="00C57D02">
            <w:pPr>
              <w:jc w:val="center"/>
              <w:rPr>
                <w:lang w:val="sr-Cyrl-CS"/>
              </w:rPr>
            </w:pPr>
            <w:r w:rsidRPr="00381702">
              <w:rPr>
                <w:lang w:val="sr-Cyrl-CS"/>
              </w:rPr>
              <w:t>ОБАВЕЗНИ УСЛОВИ</w:t>
            </w:r>
          </w:p>
        </w:tc>
        <w:tc>
          <w:tcPr>
            <w:tcW w:w="4526" w:type="dxa"/>
            <w:shd w:val="clear" w:color="auto" w:fill="C6D9F1"/>
          </w:tcPr>
          <w:p w:rsidR="00733E85" w:rsidRPr="00381702" w:rsidRDefault="00733E85" w:rsidP="00C57D02">
            <w:pPr>
              <w:jc w:val="center"/>
              <w:rPr>
                <w:lang w:val="sr-Cyrl-CS"/>
              </w:rPr>
            </w:pPr>
            <w:r w:rsidRPr="00381702">
              <w:t xml:space="preserve">НАЧИН </w:t>
            </w:r>
            <w:r w:rsidRPr="00381702">
              <w:rPr>
                <w:lang w:val="sr-Cyrl-CS"/>
              </w:rPr>
              <w:t>ДОКАЗИВАЊА</w:t>
            </w:r>
          </w:p>
        </w:tc>
      </w:tr>
      <w:tr w:rsidR="00733E85" w:rsidRPr="00381702" w:rsidTr="00C57D02">
        <w:trPr>
          <w:jc w:val="center"/>
        </w:trPr>
        <w:tc>
          <w:tcPr>
            <w:tcW w:w="593" w:type="dxa"/>
            <w:shd w:val="clear" w:color="auto" w:fill="auto"/>
          </w:tcPr>
          <w:p w:rsidR="00733E85" w:rsidRPr="00381702" w:rsidRDefault="00733E85" w:rsidP="00C57D02">
            <w:pPr>
              <w:jc w:val="center"/>
              <w:rPr>
                <w:lang w:val="sr-Cyrl-CS"/>
              </w:rPr>
            </w:pPr>
          </w:p>
          <w:p w:rsidR="00733E85" w:rsidRPr="00381702" w:rsidRDefault="00733E85" w:rsidP="00C57D02">
            <w:pPr>
              <w:jc w:val="center"/>
              <w:rPr>
                <w:lang w:val="sr-Cyrl-CS"/>
              </w:rPr>
            </w:pPr>
          </w:p>
          <w:p w:rsidR="00733E85" w:rsidRPr="00381702" w:rsidRDefault="00733E85" w:rsidP="00C57D02">
            <w:pPr>
              <w:jc w:val="center"/>
              <w:rPr>
                <w:lang w:val="sr-Cyrl-CS"/>
              </w:rPr>
            </w:pPr>
            <w:r w:rsidRPr="00381702">
              <w:rPr>
                <w:lang w:val="sr-Cyrl-CS"/>
              </w:rPr>
              <w:t>1.</w:t>
            </w:r>
          </w:p>
        </w:tc>
        <w:tc>
          <w:tcPr>
            <w:tcW w:w="4123" w:type="dxa"/>
            <w:shd w:val="clear" w:color="auto" w:fill="auto"/>
          </w:tcPr>
          <w:p w:rsidR="00733E85" w:rsidRPr="00381702" w:rsidRDefault="00733E85" w:rsidP="00C57D02">
            <w:pPr>
              <w:jc w:val="both"/>
              <w:rPr>
                <w:iCs/>
              </w:rPr>
            </w:pPr>
          </w:p>
          <w:p w:rsidR="00733E85" w:rsidRPr="00381702" w:rsidRDefault="00733E85" w:rsidP="00C57D02">
            <w:pPr>
              <w:jc w:val="both"/>
              <w:rPr>
                <w:color w:val="FF0000"/>
                <w:lang w:val="sr-Cyrl-CS"/>
              </w:rPr>
            </w:pPr>
            <w:r w:rsidRPr="00381702">
              <w:rPr>
                <w:iCs/>
              </w:rPr>
              <w:t>Да је регистрован код надлежног органа, односно уписан у одговарајући регистар</w:t>
            </w:r>
            <w:r w:rsidRPr="00381702">
              <w:rPr>
                <w:i/>
                <w:iCs/>
                <w:lang w:val="sr-Cyrl-CS"/>
              </w:rPr>
              <w:t>(чл. 75. ст. 1. тач. 1) ЗЈН);</w:t>
            </w:r>
          </w:p>
        </w:tc>
        <w:tc>
          <w:tcPr>
            <w:tcW w:w="4526" w:type="dxa"/>
            <w:vMerge w:val="restart"/>
            <w:shd w:val="clear" w:color="auto" w:fill="auto"/>
            <w:vAlign w:val="center"/>
          </w:tcPr>
          <w:p w:rsidR="00733E85" w:rsidRPr="00381702" w:rsidRDefault="00733E85" w:rsidP="00C57D02">
            <w:pPr>
              <w:jc w:val="center"/>
              <w:rPr>
                <w:iCs/>
                <w:lang w:val="sr-Cyrl-CS"/>
              </w:rPr>
            </w:pPr>
          </w:p>
          <w:p w:rsidR="00733E85" w:rsidRPr="00381702" w:rsidRDefault="00733E85" w:rsidP="00C57D02">
            <w:pPr>
              <w:pStyle w:val="ListParagraph"/>
              <w:ind w:left="0"/>
              <w:jc w:val="center"/>
            </w:pPr>
            <w:r w:rsidRPr="00381702">
              <w:rPr>
                <w:b/>
              </w:rPr>
              <w:t>ИЗЈАВА</w:t>
            </w:r>
            <w:r w:rsidRPr="00381702">
              <w:rPr>
                <w:lang w:val="sr-Cyrl-CS"/>
              </w:rPr>
              <w:t>(</w:t>
            </w:r>
            <w:r w:rsidRPr="00381702">
              <w:rPr>
                <w:i/>
                <w:lang w:val="sr-Cyrl-CS"/>
              </w:rPr>
              <w:t>Образац 5.</w:t>
            </w:r>
            <w:r w:rsidRPr="00381702">
              <w:rPr>
                <w:i/>
                <w:lang w:val="ru-RU"/>
              </w:rPr>
              <w:t xml:space="preserve"> у </w:t>
            </w:r>
            <w:r w:rsidRPr="00381702">
              <w:rPr>
                <w:i/>
              </w:rPr>
              <w:t>поглављуVI</w:t>
            </w:r>
            <w:r w:rsidRPr="00381702">
              <w:rPr>
                <w:i/>
                <w:lang w:val="ru-RU"/>
              </w:rPr>
              <w:t xml:space="preserve"> ове конкурсне документације</w:t>
            </w:r>
            <w:r w:rsidRPr="00381702">
              <w:rPr>
                <w:lang w:val="sr-Cyrl-CS"/>
              </w:rPr>
              <w:t xml:space="preserve">), </w:t>
            </w:r>
            <w:r w:rsidRPr="00381702">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733E85" w:rsidRPr="00381702" w:rsidRDefault="00733E85" w:rsidP="00C57D02">
            <w:pPr>
              <w:pStyle w:val="ListParagraph"/>
              <w:ind w:left="0"/>
              <w:jc w:val="center"/>
            </w:pPr>
          </w:p>
          <w:p w:rsidR="00733E85" w:rsidRPr="00381702" w:rsidRDefault="00733E85" w:rsidP="00C57D02">
            <w:pPr>
              <w:pStyle w:val="ListParagraph"/>
              <w:ind w:left="0"/>
              <w:jc w:val="center"/>
              <w:rPr>
                <w:color w:val="FF0000"/>
              </w:rPr>
            </w:pPr>
          </w:p>
        </w:tc>
      </w:tr>
      <w:tr w:rsidR="00733E85" w:rsidRPr="00381702" w:rsidTr="00C57D02">
        <w:trPr>
          <w:jc w:val="center"/>
        </w:trPr>
        <w:tc>
          <w:tcPr>
            <w:tcW w:w="593" w:type="dxa"/>
            <w:shd w:val="clear" w:color="auto" w:fill="auto"/>
            <w:vAlign w:val="center"/>
          </w:tcPr>
          <w:p w:rsidR="00733E85" w:rsidRPr="00381702" w:rsidRDefault="00733E85" w:rsidP="00C57D02">
            <w:pPr>
              <w:jc w:val="center"/>
              <w:rPr>
                <w:lang w:val="sr-Cyrl-CS"/>
              </w:rPr>
            </w:pPr>
            <w:r w:rsidRPr="00381702">
              <w:rPr>
                <w:lang w:val="sr-Cyrl-CS"/>
              </w:rPr>
              <w:t>2.</w:t>
            </w:r>
          </w:p>
        </w:tc>
        <w:tc>
          <w:tcPr>
            <w:tcW w:w="4123" w:type="dxa"/>
            <w:shd w:val="clear" w:color="auto" w:fill="auto"/>
          </w:tcPr>
          <w:p w:rsidR="00733E85" w:rsidRPr="00381702" w:rsidRDefault="00733E85" w:rsidP="00C57D02">
            <w:pPr>
              <w:jc w:val="both"/>
            </w:pPr>
          </w:p>
          <w:p w:rsidR="00733E85" w:rsidRPr="00381702" w:rsidRDefault="00733E85" w:rsidP="00C57D02">
            <w:pPr>
              <w:jc w:val="both"/>
              <w:rPr>
                <w:color w:val="FF0000"/>
                <w:lang w:val="sr-Cyrl-CS"/>
              </w:rPr>
            </w:pPr>
            <w:r w:rsidRPr="00381702">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81702">
              <w:rPr>
                <w:i/>
                <w:iCs/>
                <w:lang w:val="sr-Cyrl-CS"/>
              </w:rPr>
              <w:t>(чл. 75. ст. 1. тач. 2) ЗЈН);</w:t>
            </w:r>
          </w:p>
        </w:tc>
        <w:tc>
          <w:tcPr>
            <w:tcW w:w="4526" w:type="dxa"/>
            <w:vMerge/>
            <w:shd w:val="clear" w:color="auto" w:fill="auto"/>
          </w:tcPr>
          <w:p w:rsidR="00733E85" w:rsidRPr="00381702" w:rsidRDefault="00733E85" w:rsidP="00C57D02">
            <w:pPr>
              <w:jc w:val="both"/>
              <w:rPr>
                <w:color w:val="FF0000"/>
              </w:rPr>
            </w:pPr>
          </w:p>
        </w:tc>
      </w:tr>
      <w:tr w:rsidR="00733E85" w:rsidRPr="00381702" w:rsidTr="00C57D02">
        <w:trPr>
          <w:jc w:val="center"/>
        </w:trPr>
        <w:tc>
          <w:tcPr>
            <w:tcW w:w="593" w:type="dxa"/>
            <w:shd w:val="clear" w:color="auto" w:fill="auto"/>
            <w:vAlign w:val="center"/>
          </w:tcPr>
          <w:p w:rsidR="00733E85" w:rsidRPr="00381702" w:rsidRDefault="00733E85" w:rsidP="00C57D02">
            <w:pPr>
              <w:jc w:val="center"/>
              <w:rPr>
                <w:color w:val="FF0000"/>
                <w:lang w:val="sr-Cyrl-CS"/>
              </w:rPr>
            </w:pPr>
            <w:r w:rsidRPr="00381702">
              <w:rPr>
                <w:lang w:val="sr-Cyrl-CS"/>
              </w:rPr>
              <w:t>3.</w:t>
            </w:r>
          </w:p>
        </w:tc>
        <w:tc>
          <w:tcPr>
            <w:tcW w:w="4123" w:type="dxa"/>
            <w:shd w:val="clear" w:color="auto" w:fill="auto"/>
          </w:tcPr>
          <w:p w:rsidR="00733E85" w:rsidRPr="00381702" w:rsidRDefault="00733E85" w:rsidP="00C57D02">
            <w:pPr>
              <w:jc w:val="both"/>
            </w:pPr>
          </w:p>
          <w:p w:rsidR="00733E85" w:rsidRPr="00381702" w:rsidRDefault="00733E85" w:rsidP="00C57D02">
            <w:pPr>
              <w:jc w:val="both"/>
              <w:rPr>
                <w:color w:val="FF0000"/>
              </w:rPr>
            </w:pPr>
            <w:r w:rsidRPr="00381702">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81702">
              <w:rPr>
                <w:i/>
                <w:iCs/>
                <w:lang w:val="sr-Cyrl-CS"/>
              </w:rPr>
              <w:t>(чл. 75. ст. 1. тач. 4) ЗЈН);</w:t>
            </w:r>
          </w:p>
        </w:tc>
        <w:tc>
          <w:tcPr>
            <w:tcW w:w="4526" w:type="dxa"/>
            <w:vMerge/>
            <w:shd w:val="clear" w:color="auto" w:fill="auto"/>
          </w:tcPr>
          <w:p w:rsidR="00733E85" w:rsidRPr="00381702" w:rsidRDefault="00733E85" w:rsidP="00C57D02">
            <w:pPr>
              <w:jc w:val="both"/>
              <w:rPr>
                <w:color w:val="FF0000"/>
              </w:rPr>
            </w:pPr>
          </w:p>
        </w:tc>
      </w:tr>
      <w:tr w:rsidR="00733E85" w:rsidRPr="00381702" w:rsidTr="00C57D02">
        <w:trPr>
          <w:jc w:val="center"/>
        </w:trPr>
        <w:tc>
          <w:tcPr>
            <w:tcW w:w="593" w:type="dxa"/>
            <w:shd w:val="clear" w:color="auto" w:fill="auto"/>
            <w:vAlign w:val="center"/>
          </w:tcPr>
          <w:p w:rsidR="00733E85" w:rsidRPr="00381702" w:rsidRDefault="00733E85" w:rsidP="00C57D02">
            <w:pPr>
              <w:jc w:val="center"/>
              <w:rPr>
                <w:lang w:val="sr-Cyrl-CS"/>
              </w:rPr>
            </w:pPr>
            <w:r w:rsidRPr="00381702">
              <w:rPr>
                <w:lang w:val="sr-Cyrl-CS"/>
              </w:rPr>
              <w:t>4.</w:t>
            </w:r>
          </w:p>
        </w:tc>
        <w:tc>
          <w:tcPr>
            <w:tcW w:w="4123" w:type="dxa"/>
            <w:shd w:val="clear" w:color="auto" w:fill="auto"/>
          </w:tcPr>
          <w:p w:rsidR="00733E85" w:rsidRPr="00381702" w:rsidRDefault="00733E85" w:rsidP="00C57D02">
            <w:pPr>
              <w:jc w:val="both"/>
            </w:pPr>
            <w:r w:rsidRPr="00381702">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81702">
              <w:rPr>
                <w:i/>
                <w:iCs/>
                <w:lang w:val="sr-Cyrl-CS"/>
              </w:rPr>
              <w:t>чл. 75. ст. 2. ЗЈН).</w:t>
            </w:r>
          </w:p>
        </w:tc>
        <w:tc>
          <w:tcPr>
            <w:tcW w:w="4526" w:type="dxa"/>
            <w:vMerge/>
            <w:shd w:val="clear" w:color="auto" w:fill="auto"/>
          </w:tcPr>
          <w:p w:rsidR="00733E85" w:rsidRPr="00381702" w:rsidRDefault="00733E85" w:rsidP="00C57D02">
            <w:pPr>
              <w:jc w:val="both"/>
              <w:rPr>
                <w:color w:val="FF0000"/>
              </w:rPr>
            </w:pPr>
          </w:p>
        </w:tc>
      </w:tr>
      <w:tr w:rsidR="00733E85" w:rsidRPr="00381702" w:rsidTr="00C57D02">
        <w:trPr>
          <w:jc w:val="center"/>
        </w:trPr>
        <w:tc>
          <w:tcPr>
            <w:tcW w:w="593" w:type="dxa"/>
            <w:shd w:val="clear" w:color="auto" w:fill="auto"/>
            <w:vAlign w:val="center"/>
          </w:tcPr>
          <w:p w:rsidR="00733E85" w:rsidRPr="00381702" w:rsidRDefault="00733E85" w:rsidP="00C57D02">
            <w:pPr>
              <w:jc w:val="center"/>
              <w:rPr>
                <w:lang w:val="sr-Cyrl-CS"/>
              </w:rPr>
            </w:pPr>
            <w:r w:rsidRPr="00381702">
              <w:rPr>
                <w:lang w:val="sr-Cyrl-CS"/>
              </w:rPr>
              <w:t>5.</w:t>
            </w:r>
          </w:p>
        </w:tc>
        <w:tc>
          <w:tcPr>
            <w:tcW w:w="4123" w:type="dxa"/>
            <w:shd w:val="clear" w:color="auto" w:fill="auto"/>
          </w:tcPr>
          <w:p w:rsidR="00733E85" w:rsidRPr="00381702" w:rsidRDefault="00733E85" w:rsidP="00C57D02"/>
          <w:p w:rsidR="00733E85" w:rsidRPr="00381702" w:rsidRDefault="00733E85" w:rsidP="00C57D02">
            <w:pPr>
              <w:pStyle w:val="ListParagraph"/>
              <w:ind w:left="0"/>
              <w:jc w:val="both"/>
              <w:rPr>
                <w:i/>
                <w:iCs/>
                <w:lang w:val="sr-Cyrl-CS"/>
              </w:rPr>
            </w:pPr>
            <w:r w:rsidRPr="00381702">
              <w:t>Да има важећу дозволу надлежног органа за обављање делатности која је предмет јавне набавке</w:t>
            </w:r>
            <w:r w:rsidRPr="00381702">
              <w:rPr>
                <w:i/>
                <w:iCs/>
                <w:lang w:val="sr-Cyrl-CS"/>
              </w:rPr>
              <w:t>(чл. 75. ст. 1. тач. 5) ЗЈН);</w:t>
            </w:r>
          </w:p>
          <w:p w:rsidR="00733E85" w:rsidRPr="00381702" w:rsidRDefault="00733E85" w:rsidP="00C57D02">
            <w:pPr>
              <w:pStyle w:val="ListParagraph"/>
              <w:ind w:left="0"/>
              <w:jc w:val="both"/>
              <w:rPr>
                <w:i/>
              </w:rPr>
            </w:pPr>
          </w:p>
          <w:p w:rsidR="00733E85" w:rsidRPr="00381702" w:rsidRDefault="00733E85" w:rsidP="00C57D02">
            <w:pPr>
              <w:jc w:val="both"/>
            </w:pPr>
          </w:p>
        </w:tc>
        <w:tc>
          <w:tcPr>
            <w:tcW w:w="4526" w:type="dxa"/>
            <w:shd w:val="clear" w:color="auto" w:fill="auto"/>
          </w:tcPr>
          <w:p w:rsidR="00733E85" w:rsidRPr="00381702" w:rsidRDefault="00733E85" w:rsidP="00C57D02">
            <w:pPr>
              <w:pStyle w:val="ListParagraph"/>
              <w:ind w:left="0"/>
              <w:jc w:val="both"/>
            </w:pPr>
          </w:p>
          <w:p w:rsidR="00733E85" w:rsidRPr="00381702" w:rsidRDefault="00733E85" w:rsidP="00C57D02">
            <w:pPr>
              <w:pStyle w:val="Default"/>
              <w:jc w:val="both"/>
              <w:rPr>
                <w:rFonts w:ascii="Times New Roman" w:hAnsi="Times New Roman" w:cs="Times New Roman"/>
                <w:lang w:val="sr-Cyrl-CS"/>
              </w:rPr>
            </w:pPr>
            <w:r w:rsidRPr="00381702">
              <w:rPr>
                <w:rFonts w:ascii="Times New Roman" w:hAnsi="Times New Roman" w:cs="Times New Roman"/>
                <w:lang w:val="sr-Cyrl-CS"/>
              </w:rPr>
              <w:t>За предметну набавку није предвиђена дозвола посебним прописом.</w:t>
            </w:r>
          </w:p>
          <w:p w:rsidR="00733E85" w:rsidRPr="00381702" w:rsidRDefault="00733E85" w:rsidP="00C57D02">
            <w:pPr>
              <w:jc w:val="both"/>
            </w:pPr>
          </w:p>
        </w:tc>
      </w:tr>
    </w:tbl>
    <w:p w:rsidR="00733E85" w:rsidRDefault="00733E85" w:rsidP="00733E85">
      <w:pPr>
        <w:rPr>
          <w:iCs/>
          <w:lang w:val="sr-Cyrl-CS"/>
        </w:rPr>
      </w:pPr>
    </w:p>
    <w:p w:rsidR="00F232BD" w:rsidRDefault="00F232BD" w:rsidP="00733E85">
      <w:pPr>
        <w:rPr>
          <w:iCs/>
          <w:lang w:val="sr-Cyrl-CS"/>
        </w:rPr>
      </w:pPr>
    </w:p>
    <w:p w:rsidR="00F232BD" w:rsidRPr="00381702" w:rsidRDefault="00F232BD" w:rsidP="00733E85">
      <w:pPr>
        <w:rPr>
          <w:iCs/>
          <w:lang w:val="sr-Cyrl-CS"/>
        </w:rPr>
      </w:pPr>
    </w:p>
    <w:p w:rsidR="00733E85" w:rsidRDefault="00733E85" w:rsidP="00733E85">
      <w:pPr>
        <w:pStyle w:val="ListParagraph"/>
        <w:tabs>
          <w:tab w:val="left" w:pos="680"/>
        </w:tabs>
        <w:ind w:left="0"/>
        <w:jc w:val="center"/>
        <w:rPr>
          <w:rFonts w:eastAsia="TimesNewRomanPSMT"/>
          <w:bCs/>
          <w:lang w:val="sr-Cyrl-CS"/>
        </w:rPr>
      </w:pPr>
    </w:p>
    <w:p w:rsidR="00733E85" w:rsidRPr="00381702" w:rsidRDefault="00733E85" w:rsidP="00733E85">
      <w:pPr>
        <w:pStyle w:val="ListParagraph"/>
        <w:tabs>
          <w:tab w:val="left" w:pos="680"/>
        </w:tabs>
        <w:ind w:left="0"/>
        <w:jc w:val="center"/>
        <w:rPr>
          <w:rFonts w:eastAsia="TimesNewRomanPSMT"/>
          <w:bCs/>
          <w:lang w:val="sr-Cyrl-CS"/>
        </w:rPr>
      </w:pPr>
      <w:r w:rsidRPr="00870A39">
        <w:rPr>
          <w:rFonts w:eastAsia="TimesNewRomanPSMT"/>
          <w:bCs/>
          <w:lang w:val="sr-Cyrl-CS"/>
        </w:rPr>
        <w:t>ДОДАТНИ УСЛОВИ</w:t>
      </w:r>
    </w:p>
    <w:p w:rsidR="00733E85" w:rsidRPr="00381702" w:rsidRDefault="00733E85" w:rsidP="00733E85">
      <w:pPr>
        <w:pStyle w:val="ListParagraph"/>
        <w:tabs>
          <w:tab w:val="left" w:pos="680"/>
        </w:tabs>
        <w:ind w:left="0"/>
        <w:jc w:val="center"/>
        <w:rPr>
          <w:rFonts w:eastAsia="TimesNewRomanPSMT"/>
          <w:b/>
          <w:bCs/>
          <w:lang w:val="sr-Cyrl-CS"/>
        </w:rPr>
      </w:pPr>
    </w:p>
    <w:p w:rsidR="00733E85" w:rsidRPr="00381702" w:rsidRDefault="00733E85" w:rsidP="00733E85">
      <w:pPr>
        <w:pStyle w:val="ListParagraph"/>
        <w:tabs>
          <w:tab w:val="left" w:pos="680"/>
        </w:tabs>
        <w:ind w:left="0"/>
        <w:jc w:val="both"/>
        <w:rPr>
          <w:rFonts w:eastAsia="TimesNewRomanPS-BoldMT"/>
          <w:b/>
          <w:bCs/>
          <w:lang w:val="sr-Cyrl-CS"/>
        </w:rPr>
      </w:pPr>
      <w:r w:rsidRPr="00381702">
        <w:rPr>
          <w:bCs/>
          <w:iCs/>
        </w:rPr>
        <w:t xml:space="preserve">Понуђач који </w:t>
      </w:r>
      <w:r w:rsidRPr="00381702">
        <w:rPr>
          <w:iCs/>
        </w:rPr>
        <w:t xml:space="preserve">учествује у поступку предметне јавне набавке мора испунити </w:t>
      </w:r>
      <w:r w:rsidRPr="00381702">
        <w:rPr>
          <w:b/>
          <w:iCs/>
        </w:rPr>
        <w:t>додатне услове</w:t>
      </w:r>
      <w:r w:rsidRPr="00381702">
        <w:rPr>
          <w:iCs/>
        </w:rPr>
        <w:t xml:space="preserve"> за учешће у поступку јавне набавке, дефинисане овом конкурсном документацијом,</w:t>
      </w:r>
      <w:r w:rsidRPr="00381702">
        <w:rPr>
          <w:iCs/>
          <w:lang w:val="sr-Cyrl-CS"/>
        </w:rPr>
        <w:t>а и</w:t>
      </w:r>
      <w:r w:rsidRPr="00381702">
        <w:rPr>
          <w:rFonts w:eastAsia="TimesNewRomanPS-BoldMT"/>
          <w:bCs/>
          <w:lang w:val="sr-Cyrl-CS"/>
        </w:rPr>
        <w:t xml:space="preserve">спуњеност </w:t>
      </w:r>
      <w:r w:rsidRPr="00381702">
        <w:rPr>
          <w:rFonts w:eastAsia="TimesNewRomanPS-BoldMT"/>
          <w:b/>
          <w:bCs/>
          <w:lang w:val="sr-Cyrl-CS"/>
        </w:rPr>
        <w:t xml:space="preserve">додатних услова </w:t>
      </w:r>
      <w:r w:rsidRPr="00381702">
        <w:rPr>
          <w:rFonts w:eastAsia="TimesNewRomanPS-BoldMT"/>
          <w:bCs/>
          <w:lang w:val="sr-Cyrl-CS"/>
        </w:rPr>
        <w:t xml:space="preserve">понуђач доказује </w:t>
      </w:r>
      <w:r w:rsidRPr="00381702">
        <w:rPr>
          <w:lang w:val="sr-Cyrl-CS"/>
        </w:rPr>
        <w:t xml:space="preserve">на начин дефинисан у наредној табели, </w:t>
      </w:r>
      <w:r w:rsidRPr="00381702">
        <w:rPr>
          <w:b/>
          <w:lang w:val="sr-Cyrl-CS"/>
        </w:rPr>
        <w:t>и то</w:t>
      </w:r>
      <w:r w:rsidRPr="00381702">
        <w:rPr>
          <w:rFonts w:eastAsia="TimesNewRomanPS-BoldMT"/>
          <w:b/>
          <w:bCs/>
          <w:lang w:val="sr-Cyrl-CS"/>
        </w:rPr>
        <w:t>:</w:t>
      </w:r>
    </w:p>
    <w:p w:rsidR="00733E85" w:rsidRPr="00381702" w:rsidRDefault="00733E85" w:rsidP="00733E85">
      <w:pPr>
        <w:pStyle w:val="ListParagraph"/>
        <w:tabs>
          <w:tab w:val="left" w:pos="680"/>
        </w:tabs>
        <w:ind w:left="0"/>
        <w:jc w:val="both"/>
        <w:rPr>
          <w:rFonts w:eastAsia="TimesNewRomanPS-BoldMT"/>
          <w:bCs/>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733E85" w:rsidRPr="00381702" w:rsidTr="00C57D02">
        <w:tc>
          <w:tcPr>
            <w:tcW w:w="736" w:type="dxa"/>
            <w:shd w:val="clear" w:color="auto" w:fill="C6D9F1"/>
          </w:tcPr>
          <w:p w:rsidR="00733E85" w:rsidRPr="00381702" w:rsidRDefault="00733E85" w:rsidP="00C57D02">
            <w:pPr>
              <w:jc w:val="center"/>
              <w:rPr>
                <w:lang w:val="sr-Cyrl-CS"/>
              </w:rPr>
            </w:pPr>
            <w:r w:rsidRPr="00381702">
              <w:rPr>
                <w:lang w:val="sr-Cyrl-CS"/>
              </w:rPr>
              <w:t>Р.бр.</w:t>
            </w:r>
          </w:p>
        </w:tc>
        <w:tc>
          <w:tcPr>
            <w:tcW w:w="4367" w:type="dxa"/>
            <w:shd w:val="clear" w:color="auto" w:fill="C6D9F1"/>
          </w:tcPr>
          <w:p w:rsidR="00733E85" w:rsidRPr="00381702" w:rsidRDefault="00733E85" w:rsidP="00C57D02">
            <w:pPr>
              <w:jc w:val="center"/>
              <w:rPr>
                <w:lang w:val="sr-Cyrl-CS"/>
              </w:rPr>
            </w:pPr>
            <w:r w:rsidRPr="00381702">
              <w:rPr>
                <w:lang w:val="sr-Cyrl-CS"/>
              </w:rPr>
              <w:t>ДОДАТНИ УСЛОВИ</w:t>
            </w:r>
          </w:p>
        </w:tc>
        <w:tc>
          <w:tcPr>
            <w:tcW w:w="4347" w:type="dxa"/>
            <w:shd w:val="clear" w:color="auto" w:fill="C6D9F1"/>
          </w:tcPr>
          <w:p w:rsidR="00733E85" w:rsidRPr="00381702" w:rsidRDefault="00733E85" w:rsidP="00C57D02">
            <w:pPr>
              <w:jc w:val="center"/>
              <w:rPr>
                <w:lang w:val="sr-Cyrl-CS"/>
              </w:rPr>
            </w:pPr>
            <w:r w:rsidRPr="00381702">
              <w:rPr>
                <w:lang w:val="sr-Cyrl-CS"/>
              </w:rPr>
              <w:t>НАЧИН ДОКАЗИВАЊА</w:t>
            </w:r>
          </w:p>
        </w:tc>
      </w:tr>
      <w:tr w:rsidR="00733E85" w:rsidRPr="00381702" w:rsidTr="00C57D02">
        <w:tc>
          <w:tcPr>
            <w:tcW w:w="736" w:type="dxa"/>
            <w:shd w:val="clear" w:color="auto" w:fill="C6D9F1"/>
          </w:tcPr>
          <w:p w:rsidR="00733E85" w:rsidRPr="00381702" w:rsidRDefault="00733E85" w:rsidP="00C57D02">
            <w:pPr>
              <w:jc w:val="center"/>
              <w:rPr>
                <w:lang w:val="sr-Cyrl-CS"/>
              </w:rPr>
            </w:pPr>
            <w:r w:rsidRPr="00381702">
              <w:rPr>
                <w:lang w:val="sr-Cyrl-CS"/>
              </w:rPr>
              <w:t>1.</w:t>
            </w:r>
          </w:p>
        </w:tc>
        <w:tc>
          <w:tcPr>
            <w:tcW w:w="4367" w:type="dxa"/>
            <w:shd w:val="clear" w:color="auto" w:fill="C6D9F1"/>
          </w:tcPr>
          <w:p w:rsidR="00733E85" w:rsidRPr="00381702" w:rsidRDefault="00733E85" w:rsidP="00C57D02">
            <w:pPr>
              <w:jc w:val="center"/>
              <w:rPr>
                <w:lang w:val="sr-Cyrl-CS"/>
              </w:rPr>
            </w:pPr>
            <w:r w:rsidRPr="00381702">
              <w:rPr>
                <w:lang w:val="sr-Cyrl-CS"/>
              </w:rPr>
              <w:t>ФИНАНСИЈСКИ КАПАЦИТЕТ</w:t>
            </w:r>
          </w:p>
        </w:tc>
        <w:tc>
          <w:tcPr>
            <w:tcW w:w="4347" w:type="dxa"/>
            <w:vMerge w:val="restart"/>
            <w:shd w:val="clear" w:color="auto" w:fill="FFFFFF"/>
            <w:vAlign w:val="center"/>
          </w:tcPr>
          <w:p w:rsidR="00733E85" w:rsidRPr="002C02CA" w:rsidRDefault="00F42554" w:rsidP="00C57D02">
            <w:pPr>
              <w:pStyle w:val="ListParagraph"/>
              <w:ind w:left="0"/>
              <w:jc w:val="center"/>
              <w:rPr>
                <w:color w:val="auto"/>
              </w:rPr>
            </w:pPr>
            <w:r w:rsidRPr="002C02CA">
              <w:rPr>
                <w:color w:val="auto"/>
              </w:rPr>
              <w:t>-достављање узорака за сијалице наведене у спецификацији добара</w:t>
            </w:r>
          </w:p>
          <w:p w:rsidR="00733E85" w:rsidRPr="00381702" w:rsidRDefault="00733E85" w:rsidP="00C57D02">
            <w:pPr>
              <w:keepNext/>
              <w:ind w:left="426" w:firstLine="141"/>
              <w:jc w:val="both"/>
              <w:rPr>
                <w:bCs/>
              </w:rPr>
            </w:pPr>
          </w:p>
          <w:p w:rsidR="00733E85" w:rsidRPr="00381702" w:rsidRDefault="00733E85" w:rsidP="00C57D02">
            <w:pPr>
              <w:keepNext/>
              <w:ind w:left="426" w:firstLine="141"/>
              <w:jc w:val="both"/>
            </w:pPr>
          </w:p>
        </w:tc>
      </w:tr>
      <w:tr w:rsidR="00733E85" w:rsidRPr="00381702" w:rsidTr="00C57D02">
        <w:trPr>
          <w:trHeight w:val="567"/>
        </w:trPr>
        <w:tc>
          <w:tcPr>
            <w:tcW w:w="736" w:type="dxa"/>
            <w:shd w:val="clear" w:color="auto" w:fill="auto"/>
          </w:tcPr>
          <w:p w:rsidR="00733E85" w:rsidRPr="00381702" w:rsidRDefault="00733E85" w:rsidP="00C57D02"/>
          <w:p w:rsidR="00733E85" w:rsidRPr="00381702" w:rsidRDefault="00733E85" w:rsidP="00C57D02"/>
          <w:p w:rsidR="00733E85" w:rsidRPr="00381702" w:rsidRDefault="00733E85" w:rsidP="00C57D02"/>
        </w:tc>
        <w:tc>
          <w:tcPr>
            <w:tcW w:w="4367" w:type="dxa"/>
            <w:tcBorders>
              <w:bottom w:val="single" w:sz="4" w:space="0" w:color="auto"/>
            </w:tcBorders>
            <w:shd w:val="clear" w:color="auto" w:fill="auto"/>
          </w:tcPr>
          <w:p w:rsidR="00733E85" w:rsidRPr="00381702" w:rsidRDefault="00733E85" w:rsidP="00C57D02">
            <w:pPr>
              <w:rPr>
                <w:lang w:val="sr-Cyrl-CS"/>
              </w:rPr>
            </w:pPr>
          </w:p>
          <w:p w:rsidR="00733E85" w:rsidRPr="00381702" w:rsidRDefault="00733E85" w:rsidP="00C57D02">
            <w:pPr>
              <w:jc w:val="center"/>
              <w:rPr>
                <w:lang w:val="sr-Cyrl-CS"/>
              </w:rPr>
            </w:pPr>
            <w:r w:rsidRPr="00381702">
              <w:rPr>
                <w:lang w:val="sr-Cyrl-CS"/>
              </w:rPr>
              <w:t>/</w:t>
            </w:r>
          </w:p>
        </w:tc>
        <w:tc>
          <w:tcPr>
            <w:tcW w:w="4347" w:type="dxa"/>
            <w:vMerge/>
            <w:shd w:val="clear" w:color="auto" w:fill="FFFFFF"/>
          </w:tcPr>
          <w:p w:rsidR="00733E85" w:rsidRPr="00381702" w:rsidRDefault="00733E85" w:rsidP="00C57D02">
            <w:pPr>
              <w:pStyle w:val="Default"/>
              <w:jc w:val="both"/>
              <w:rPr>
                <w:rFonts w:ascii="Times New Roman" w:hAnsi="Times New Roman" w:cs="Times New Roman"/>
                <w:color w:val="auto"/>
              </w:rPr>
            </w:pPr>
          </w:p>
        </w:tc>
      </w:tr>
      <w:tr w:rsidR="00733E85" w:rsidRPr="00381702" w:rsidTr="00C57D02">
        <w:tc>
          <w:tcPr>
            <w:tcW w:w="736" w:type="dxa"/>
            <w:shd w:val="clear" w:color="auto" w:fill="C6D9F1"/>
          </w:tcPr>
          <w:p w:rsidR="00733E85" w:rsidRPr="00381702" w:rsidRDefault="00733E85" w:rsidP="00C57D02">
            <w:pPr>
              <w:jc w:val="center"/>
              <w:rPr>
                <w:lang w:val="sr-Cyrl-CS"/>
              </w:rPr>
            </w:pPr>
            <w:r w:rsidRPr="00381702">
              <w:rPr>
                <w:lang w:val="sr-Cyrl-CS"/>
              </w:rPr>
              <w:t>2.</w:t>
            </w:r>
          </w:p>
        </w:tc>
        <w:tc>
          <w:tcPr>
            <w:tcW w:w="4367" w:type="dxa"/>
            <w:shd w:val="clear" w:color="auto" w:fill="C6D9F1"/>
          </w:tcPr>
          <w:p w:rsidR="00733E85" w:rsidRPr="00381702" w:rsidRDefault="00733E85" w:rsidP="00C57D02">
            <w:pPr>
              <w:jc w:val="center"/>
              <w:rPr>
                <w:lang w:val="sr-Cyrl-CS"/>
              </w:rPr>
            </w:pPr>
            <w:r w:rsidRPr="00381702">
              <w:rPr>
                <w:lang w:val="sr-Cyrl-CS"/>
              </w:rPr>
              <w:t>ПОСЛОВНИ КАПАЦИТЕТ</w:t>
            </w:r>
          </w:p>
        </w:tc>
        <w:tc>
          <w:tcPr>
            <w:tcW w:w="4347" w:type="dxa"/>
            <w:vMerge/>
            <w:shd w:val="clear" w:color="auto" w:fill="FFFFFF"/>
          </w:tcPr>
          <w:p w:rsidR="00733E85" w:rsidRPr="00381702" w:rsidRDefault="00733E85" w:rsidP="00C57D02">
            <w:pPr>
              <w:jc w:val="center"/>
              <w:rPr>
                <w:lang w:val="sr-Cyrl-CS"/>
              </w:rPr>
            </w:pPr>
          </w:p>
        </w:tc>
      </w:tr>
      <w:tr w:rsidR="00733E85" w:rsidRPr="00381702" w:rsidTr="00C57D02">
        <w:trPr>
          <w:trHeight w:val="851"/>
        </w:trPr>
        <w:tc>
          <w:tcPr>
            <w:tcW w:w="736" w:type="dxa"/>
            <w:shd w:val="clear" w:color="auto" w:fill="auto"/>
          </w:tcPr>
          <w:p w:rsidR="00733E85" w:rsidRPr="00381702" w:rsidRDefault="00733E85" w:rsidP="00C57D02"/>
          <w:p w:rsidR="00733E85" w:rsidRPr="00381702" w:rsidRDefault="00733E85" w:rsidP="00C57D02"/>
          <w:p w:rsidR="00733E85" w:rsidRPr="00381702" w:rsidRDefault="00733E85" w:rsidP="00C57D02"/>
        </w:tc>
        <w:tc>
          <w:tcPr>
            <w:tcW w:w="4367" w:type="dxa"/>
            <w:shd w:val="clear" w:color="auto" w:fill="auto"/>
            <w:vAlign w:val="center"/>
          </w:tcPr>
          <w:p w:rsidR="00733E85" w:rsidRPr="002C02CA" w:rsidRDefault="002C02CA" w:rsidP="00F42554">
            <w:pPr>
              <w:pStyle w:val="NoSpacing"/>
              <w:ind w:left="56" w:firstLine="270"/>
              <w:jc w:val="both"/>
              <w:rPr>
                <w:rFonts w:ascii="Times New Roman" w:hAnsi="Times New Roman" w:cs="Times New Roman"/>
                <w:iCs/>
                <w:sz w:val="24"/>
                <w:szCs w:val="24"/>
              </w:rPr>
            </w:pPr>
            <w:r w:rsidRPr="002C02CA">
              <w:rPr>
                <w:rFonts w:ascii="Times New Roman" w:hAnsi="Times New Roman" w:cs="Times New Roman"/>
              </w:rPr>
              <w:t>За све врсте сијалица, приликом достављања својих Понуда, понуђачи су дужни да доставе и узорке сијалица које нуде, који ће бити враћене после завршетка јавне набавке и избора најповољнијег понуђача, свим понуђачима осим најповољнијег чији ће се узорци задржати као репер.Понуда ће бити неприхварљива ако достављени узорци нису у складу са спецификацијом или ако понуђач не достави узорке</w:t>
            </w:r>
          </w:p>
        </w:tc>
        <w:tc>
          <w:tcPr>
            <w:tcW w:w="4347" w:type="dxa"/>
            <w:vMerge/>
            <w:shd w:val="clear" w:color="auto" w:fill="FFFFFF"/>
          </w:tcPr>
          <w:p w:rsidR="00733E85" w:rsidRPr="00381702" w:rsidRDefault="00733E85" w:rsidP="00C57D02">
            <w:pPr>
              <w:jc w:val="both"/>
              <w:rPr>
                <w:lang w:val="sr-Cyrl-CS"/>
              </w:rPr>
            </w:pPr>
          </w:p>
        </w:tc>
      </w:tr>
      <w:tr w:rsidR="00733E85" w:rsidRPr="00381702" w:rsidTr="00C57D02">
        <w:tc>
          <w:tcPr>
            <w:tcW w:w="736" w:type="dxa"/>
            <w:shd w:val="clear" w:color="auto" w:fill="C6D9F1"/>
          </w:tcPr>
          <w:p w:rsidR="00733E85" w:rsidRPr="00381702" w:rsidRDefault="00733E85" w:rsidP="00C57D02">
            <w:pPr>
              <w:jc w:val="center"/>
              <w:rPr>
                <w:lang w:val="sr-Cyrl-CS"/>
              </w:rPr>
            </w:pPr>
            <w:r w:rsidRPr="00381702">
              <w:rPr>
                <w:lang w:val="sr-Cyrl-CS"/>
              </w:rPr>
              <w:t>3.</w:t>
            </w:r>
          </w:p>
        </w:tc>
        <w:tc>
          <w:tcPr>
            <w:tcW w:w="4367" w:type="dxa"/>
            <w:shd w:val="clear" w:color="auto" w:fill="C6D9F1"/>
          </w:tcPr>
          <w:p w:rsidR="00733E85" w:rsidRPr="00381702" w:rsidRDefault="00733E85" w:rsidP="00C57D02">
            <w:pPr>
              <w:jc w:val="center"/>
              <w:rPr>
                <w:lang w:val="sr-Cyrl-CS"/>
              </w:rPr>
            </w:pPr>
            <w:r w:rsidRPr="00381702">
              <w:rPr>
                <w:lang w:val="sr-Cyrl-CS"/>
              </w:rPr>
              <w:t>ТЕХНИЧКИ КАПАЦИТЕТ</w:t>
            </w:r>
          </w:p>
        </w:tc>
        <w:tc>
          <w:tcPr>
            <w:tcW w:w="4347" w:type="dxa"/>
            <w:vMerge/>
            <w:shd w:val="clear" w:color="auto" w:fill="FFFFFF"/>
          </w:tcPr>
          <w:p w:rsidR="00733E85" w:rsidRPr="00381702" w:rsidRDefault="00733E85" w:rsidP="00C57D02">
            <w:pPr>
              <w:jc w:val="center"/>
              <w:rPr>
                <w:lang w:val="sr-Cyrl-CS"/>
              </w:rPr>
            </w:pPr>
          </w:p>
        </w:tc>
      </w:tr>
      <w:tr w:rsidR="00733E85" w:rsidRPr="00381702" w:rsidTr="00C57D02">
        <w:trPr>
          <w:trHeight w:val="1120"/>
        </w:trPr>
        <w:tc>
          <w:tcPr>
            <w:tcW w:w="736" w:type="dxa"/>
            <w:shd w:val="clear" w:color="auto" w:fill="auto"/>
            <w:vAlign w:val="bottom"/>
          </w:tcPr>
          <w:p w:rsidR="00733E85" w:rsidRPr="00381702" w:rsidRDefault="00733E85" w:rsidP="00C57D02"/>
        </w:tc>
        <w:tc>
          <w:tcPr>
            <w:tcW w:w="4367" w:type="dxa"/>
            <w:shd w:val="clear" w:color="auto" w:fill="auto"/>
            <w:vAlign w:val="center"/>
          </w:tcPr>
          <w:p w:rsidR="00733E85" w:rsidRPr="0023112B" w:rsidRDefault="00733E85" w:rsidP="00C57D02">
            <w:pPr>
              <w:snapToGrid w:val="0"/>
              <w:jc w:val="center"/>
              <w:rPr>
                <w:highlight w:val="cyan"/>
                <w:lang w:val="sr-Cyrl-CS"/>
              </w:rPr>
            </w:pPr>
            <w:r w:rsidRPr="0074130B">
              <w:rPr>
                <w:lang w:val="sr-Cyrl-CS"/>
              </w:rPr>
              <w:t>/</w:t>
            </w:r>
          </w:p>
        </w:tc>
        <w:tc>
          <w:tcPr>
            <w:tcW w:w="4347" w:type="dxa"/>
            <w:vMerge/>
            <w:shd w:val="clear" w:color="auto" w:fill="FFFFFF"/>
          </w:tcPr>
          <w:p w:rsidR="00733E85" w:rsidRPr="00381702" w:rsidRDefault="00733E85" w:rsidP="00C57D02">
            <w:pPr>
              <w:jc w:val="both"/>
              <w:rPr>
                <w:lang w:val="sr-Cyrl-CS"/>
              </w:rPr>
            </w:pPr>
          </w:p>
        </w:tc>
      </w:tr>
      <w:tr w:rsidR="00733E85" w:rsidRPr="00381702" w:rsidTr="00C57D02">
        <w:tc>
          <w:tcPr>
            <w:tcW w:w="736" w:type="dxa"/>
            <w:shd w:val="clear" w:color="auto" w:fill="C6D9F1"/>
          </w:tcPr>
          <w:p w:rsidR="00733E85" w:rsidRPr="00381702" w:rsidRDefault="00733E85" w:rsidP="00C57D02">
            <w:pPr>
              <w:jc w:val="center"/>
              <w:rPr>
                <w:lang w:val="sr-Cyrl-CS"/>
              </w:rPr>
            </w:pPr>
            <w:r w:rsidRPr="00381702">
              <w:rPr>
                <w:lang w:val="sr-Cyrl-CS"/>
              </w:rPr>
              <w:t>4.</w:t>
            </w:r>
          </w:p>
        </w:tc>
        <w:tc>
          <w:tcPr>
            <w:tcW w:w="4367" w:type="dxa"/>
            <w:shd w:val="clear" w:color="auto" w:fill="C6D9F1"/>
          </w:tcPr>
          <w:p w:rsidR="00733E85" w:rsidRPr="0074130B" w:rsidRDefault="00733E85" w:rsidP="00C57D02">
            <w:pPr>
              <w:jc w:val="center"/>
              <w:rPr>
                <w:lang w:val="sr-Cyrl-CS"/>
              </w:rPr>
            </w:pPr>
            <w:r w:rsidRPr="0074130B">
              <w:rPr>
                <w:lang w:val="sr-Cyrl-CS"/>
              </w:rPr>
              <w:t xml:space="preserve">КАДРОВСКИ КАПАЦИТЕТ </w:t>
            </w:r>
          </w:p>
        </w:tc>
        <w:tc>
          <w:tcPr>
            <w:tcW w:w="4347" w:type="dxa"/>
            <w:vMerge/>
            <w:shd w:val="clear" w:color="auto" w:fill="FFFFFF"/>
          </w:tcPr>
          <w:p w:rsidR="00733E85" w:rsidRPr="00381702" w:rsidRDefault="00733E85" w:rsidP="00C57D02">
            <w:pPr>
              <w:jc w:val="center"/>
              <w:rPr>
                <w:lang w:val="sr-Cyrl-CS"/>
              </w:rPr>
            </w:pPr>
          </w:p>
        </w:tc>
      </w:tr>
      <w:tr w:rsidR="00733E85" w:rsidRPr="00381702" w:rsidTr="00C57D02">
        <w:trPr>
          <w:trHeight w:val="1212"/>
        </w:trPr>
        <w:tc>
          <w:tcPr>
            <w:tcW w:w="736" w:type="dxa"/>
            <w:shd w:val="clear" w:color="auto" w:fill="auto"/>
          </w:tcPr>
          <w:p w:rsidR="00733E85" w:rsidRPr="00381702" w:rsidRDefault="00733E85" w:rsidP="00C57D02"/>
          <w:p w:rsidR="00733E85" w:rsidRPr="00381702" w:rsidRDefault="00733E85" w:rsidP="00C57D02"/>
        </w:tc>
        <w:tc>
          <w:tcPr>
            <w:tcW w:w="4367" w:type="dxa"/>
            <w:shd w:val="clear" w:color="auto" w:fill="auto"/>
            <w:vAlign w:val="center"/>
          </w:tcPr>
          <w:p w:rsidR="00733E85" w:rsidRPr="0074130B" w:rsidRDefault="00733E85" w:rsidP="00C57D02">
            <w:pPr>
              <w:pStyle w:val="NoSpacing"/>
              <w:jc w:val="both"/>
            </w:pPr>
            <w:r w:rsidRPr="0074130B">
              <w:t xml:space="preserve">                                        /</w:t>
            </w:r>
          </w:p>
        </w:tc>
        <w:tc>
          <w:tcPr>
            <w:tcW w:w="4347" w:type="dxa"/>
            <w:vMerge/>
            <w:shd w:val="clear" w:color="auto" w:fill="FFFFFF"/>
          </w:tcPr>
          <w:p w:rsidR="00733E85" w:rsidRPr="00381702" w:rsidRDefault="00733E85" w:rsidP="00C57D02">
            <w:pPr>
              <w:jc w:val="both"/>
              <w:rPr>
                <w:lang w:val="sr-Cyrl-CS"/>
              </w:rPr>
            </w:pPr>
          </w:p>
        </w:tc>
      </w:tr>
    </w:tbl>
    <w:p w:rsidR="00733E85" w:rsidRPr="00381702" w:rsidRDefault="00733E85" w:rsidP="00733E85">
      <w:pPr>
        <w:rPr>
          <w:bCs/>
          <w:iCs/>
          <w:lang w:val="sr-Cyrl-C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Pr="00E769DB" w:rsidRDefault="00733E85" w:rsidP="00733E85">
      <w:pPr>
        <w:tabs>
          <w:tab w:val="left" w:pos="680"/>
        </w:tabs>
        <w:suppressAutoHyphens w:val="0"/>
        <w:spacing w:line="240" w:lineRule="auto"/>
        <w:jc w:val="center"/>
        <w:rPr>
          <w:b/>
          <w:bCs/>
          <w:color w:val="auto"/>
          <w:kern w:val="0"/>
          <w:lang w:val="sr-Cyrl-CS" w:eastAsia="en-US"/>
        </w:rPr>
      </w:pPr>
      <w:r w:rsidRPr="00E769DB">
        <w:rPr>
          <w:b/>
          <w:bCs/>
          <w:color w:val="auto"/>
          <w:kern w:val="0"/>
          <w:lang w:val="sr-Cyrl-CS" w:eastAsia="en-US"/>
        </w:rPr>
        <w:lastRenderedPageBreak/>
        <w:t>УПУТСТВО КАКО СЕ ДОКАЗУЈЕ ИСПУЊЕНОСТ УСЛОВА</w:t>
      </w:r>
    </w:p>
    <w:p w:rsidR="00733E85" w:rsidRPr="00E769DB" w:rsidRDefault="00733E85" w:rsidP="00F232BD">
      <w:pPr>
        <w:tabs>
          <w:tab w:val="left" w:pos="142"/>
        </w:tabs>
        <w:suppressAutoHyphens w:val="0"/>
        <w:spacing w:line="240" w:lineRule="auto"/>
        <w:ind w:left="-142" w:hanging="284"/>
        <w:jc w:val="center"/>
        <w:rPr>
          <w:b/>
          <w:bCs/>
          <w:color w:val="auto"/>
          <w:kern w:val="0"/>
          <w:lang w:val="sr-Cyrl-CS" w:eastAsia="en-US"/>
        </w:rPr>
      </w:pPr>
    </w:p>
    <w:p w:rsidR="00733E85" w:rsidRPr="00E769DB" w:rsidRDefault="00733E85" w:rsidP="00F232BD">
      <w:pPr>
        <w:numPr>
          <w:ilvl w:val="0"/>
          <w:numId w:val="37"/>
        </w:numPr>
        <w:tabs>
          <w:tab w:val="left" w:pos="142"/>
        </w:tabs>
        <w:suppressAutoHyphens w:val="0"/>
        <w:spacing w:line="240" w:lineRule="auto"/>
        <w:ind w:left="-142" w:hanging="284"/>
        <w:jc w:val="both"/>
        <w:rPr>
          <w:color w:val="auto"/>
          <w:kern w:val="0"/>
          <w:lang w:eastAsia="en-US"/>
        </w:rPr>
      </w:pPr>
      <w:r w:rsidRPr="00E769DB">
        <w:rPr>
          <w:color w:val="auto"/>
          <w:kern w:val="0"/>
          <w:lang w:val="ru-RU" w:eastAsia="en-US"/>
        </w:rPr>
        <w:t xml:space="preserve">Испуњеност </w:t>
      </w:r>
      <w:r w:rsidRPr="00E769DB">
        <w:rPr>
          <w:b/>
          <w:bCs/>
          <w:color w:val="auto"/>
          <w:kern w:val="0"/>
          <w:lang w:val="ru-RU" w:eastAsia="en-US"/>
        </w:rPr>
        <w:t>обавезних</w:t>
      </w:r>
      <w:r w:rsidRPr="00E769DB">
        <w:rPr>
          <w:b/>
          <w:bCs/>
          <w:color w:val="auto"/>
          <w:kern w:val="0"/>
          <w:lang w:eastAsia="en-US"/>
        </w:rPr>
        <w:t xml:space="preserve"> услова</w:t>
      </w:r>
      <w:r w:rsidRPr="00E769DB">
        <w:rPr>
          <w:color w:val="auto"/>
          <w:kern w:val="0"/>
          <w:lang w:val="ru-RU" w:eastAsia="en-US"/>
        </w:rPr>
        <w:t>за учешће у поступку предметне јавне набавке</w:t>
      </w:r>
      <w:r w:rsidRPr="00E769DB">
        <w:rPr>
          <w:color w:val="auto"/>
          <w:kern w:val="0"/>
          <w:lang w:eastAsia="en-US"/>
        </w:rPr>
        <w:t xml:space="preserve"> наведних у табеларном приказу обавезних услова под редним бројем 1, 2, 3 и 4 </w:t>
      </w:r>
      <w:r w:rsidRPr="00E769DB">
        <w:rPr>
          <w:color w:val="auto"/>
          <w:kern w:val="0"/>
          <w:lang w:val="sr-Cyrl-CS" w:eastAsia="en-US"/>
        </w:rPr>
        <w:t xml:space="preserve">у складу са чл. 77. ст. 4. ЗЈН, </w:t>
      </w:r>
      <w:r w:rsidRPr="00E769DB">
        <w:rPr>
          <w:color w:val="auto"/>
          <w:kern w:val="0"/>
          <w:lang w:val="ru-RU" w:eastAsia="en-US"/>
        </w:rPr>
        <w:t xml:space="preserve">понуђач доказује достављањем </w:t>
      </w:r>
      <w:r w:rsidRPr="00E769DB">
        <w:rPr>
          <w:b/>
          <w:bCs/>
          <w:color w:val="auto"/>
          <w:kern w:val="0"/>
          <w:lang w:eastAsia="en-US"/>
        </w:rPr>
        <w:t>И</w:t>
      </w:r>
      <w:r w:rsidRPr="00E769DB">
        <w:rPr>
          <w:b/>
          <w:bCs/>
          <w:color w:val="auto"/>
          <w:kern w:val="0"/>
          <w:lang w:val="ru-RU" w:eastAsia="en-US"/>
        </w:rPr>
        <w:t>ЗЈАВЕ</w:t>
      </w:r>
      <w:r w:rsidRPr="00E769DB">
        <w:rPr>
          <w:color w:val="auto"/>
          <w:kern w:val="0"/>
          <w:lang w:val="sr-Cyrl-CS" w:eastAsia="en-US"/>
        </w:rPr>
        <w:t xml:space="preserve"> (</w:t>
      </w:r>
      <w:r w:rsidRPr="00E769DB">
        <w:rPr>
          <w:i/>
          <w:iCs/>
          <w:color w:val="auto"/>
          <w:kern w:val="0"/>
          <w:lang w:val="sr-Cyrl-CS" w:eastAsia="en-US"/>
        </w:rPr>
        <w:t>Образац 5.</w:t>
      </w:r>
      <w:r w:rsidRPr="00E769DB">
        <w:rPr>
          <w:i/>
          <w:iCs/>
          <w:color w:val="auto"/>
          <w:kern w:val="0"/>
          <w:lang w:val="ru-RU" w:eastAsia="en-US"/>
        </w:rPr>
        <w:t xml:space="preserve"> у </w:t>
      </w:r>
      <w:r w:rsidRPr="00E769DB">
        <w:rPr>
          <w:i/>
          <w:iCs/>
          <w:color w:val="auto"/>
          <w:kern w:val="0"/>
          <w:lang w:eastAsia="en-US"/>
        </w:rPr>
        <w:t>поглављуVI</w:t>
      </w:r>
      <w:r w:rsidRPr="00E769DB">
        <w:rPr>
          <w:i/>
          <w:iCs/>
          <w:color w:val="auto"/>
          <w:kern w:val="0"/>
          <w:lang w:val="ru-RU" w:eastAsia="en-US"/>
        </w:rPr>
        <w:t xml:space="preserve"> ове конкурсне документације</w:t>
      </w:r>
      <w:r w:rsidRPr="00E769DB">
        <w:rPr>
          <w:color w:val="auto"/>
          <w:kern w:val="0"/>
          <w:lang w:val="sr-Cyrl-CS" w:eastAsia="en-US"/>
        </w:rPr>
        <w:t>),</w:t>
      </w:r>
      <w:r w:rsidRPr="00E769DB">
        <w:rPr>
          <w:color w:val="auto"/>
          <w:kern w:val="0"/>
          <w:lang w:val="ru-RU" w:eastAsia="en-US"/>
        </w:rPr>
        <w:t xml:space="preserve">којом под пуном материјалном и кривичном одговорношћу потврђује да испуњава услове за учешће у поступку јавне набавке из чл. 75. </w:t>
      </w:r>
      <w:r w:rsidRPr="00E769DB">
        <w:rPr>
          <w:color w:val="auto"/>
          <w:kern w:val="0"/>
          <w:lang w:eastAsia="en-US"/>
        </w:rPr>
        <w:t xml:space="preserve">ст. 1. тач. 1) до 4), чл. 75. ст. 2. ЗЈН, дефинисане овом конкурсном документацијом. </w:t>
      </w:r>
    </w:p>
    <w:p w:rsidR="00733E85" w:rsidRPr="00E769DB" w:rsidRDefault="00733E85" w:rsidP="00F232BD">
      <w:pPr>
        <w:tabs>
          <w:tab w:val="left" w:pos="142"/>
        </w:tabs>
        <w:suppressAutoHyphens w:val="0"/>
        <w:spacing w:line="240" w:lineRule="auto"/>
        <w:ind w:left="-142" w:hanging="284"/>
        <w:jc w:val="both"/>
        <w:rPr>
          <w:rFonts w:ascii="Arial" w:hAnsi="Arial" w:cs="Arial"/>
          <w:i/>
          <w:iCs/>
          <w:color w:val="auto"/>
          <w:kern w:val="0"/>
          <w:lang w:eastAsia="en-US"/>
        </w:rPr>
      </w:pPr>
    </w:p>
    <w:p w:rsidR="00733E85" w:rsidRPr="00E769DB" w:rsidRDefault="00733E85" w:rsidP="00F232BD">
      <w:pPr>
        <w:numPr>
          <w:ilvl w:val="0"/>
          <w:numId w:val="34"/>
        </w:numPr>
        <w:tabs>
          <w:tab w:val="left" w:pos="142"/>
        </w:tabs>
        <w:suppressAutoHyphens w:val="0"/>
        <w:spacing w:line="240" w:lineRule="auto"/>
        <w:ind w:left="-142" w:hanging="284"/>
        <w:jc w:val="both"/>
        <w:rPr>
          <w:color w:val="auto"/>
          <w:kern w:val="0"/>
          <w:lang w:val="sr-Cyrl-CS" w:eastAsia="en-US"/>
        </w:rPr>
      </w:pPr>
      <w:r w:rsidRPr="00E769DB">
        <w:rPr>
          <w:b/>
          <w:bCs/>
          <w:color w:val="auto"/>
          <w:kern w:val="0"/>
          <w:lang w:val="ru-RU" w:eastAsia="en-US"/>
        </w:rPr>
        <w:t>Уколико понуђач подноси понуду са подизвођачем</w:t>
      </w:r>
      <w:r w:rsidRPr="00E769DB">
        <w:rPr>
          <w:color w:val="auto"/>
          <w:kern w:val="0"/>
          <w:lang w:val="ru-RU" w:eastAsia="en-US"/>
        </w:rPr>
        <w:t>, у складу са чланом 80. ЗЈН, подизвођач мора да испуњава обавезне услове из члана 75. став 1. тач. 1) до 4) ЗЈН</w:t>
      </w:r>
      <w:r w:rsidRPr="00E769DB">
        <w:rPr>
          <w:color w:val="auto"/>
          <w:kern w:val="0"/>
          <w:lang w:eastAsia="en-US"/>
        </w:rPr>
        <w:t xml:space="preserve">. У том случају </w:t>
      </w:r>
      <w:r w:rsidRPr="00E769DB">
        <w:rPr>
          <w:color w:val="auto"/>
          <w:kern w:val="0"/>
          <w:lang w:val="ru-RU" w:eastAsia="en-US"/>
        </w:rPr>
        <w:t xml:space="preserve">понуђач је дужан да </w:t>
      </w:r>
      <w:r w:rsidRPr="00E769DB">
        <w:rPr>
          <w:color w:val="auto"/>
          <w:kern w:val="0"/>
          <w:lang w:val="sr-Cyrl-CS" w:eastAsia="en-US"/>
        </w:rPr>
        <w:t xml:space="preserve">за подизвођача достави </w:t>
      </w:r>
      <w:r w:rsidRPr="00E769DB">
        <w:rPr>
          <w:b/>
          <w:bCs/>
          <w:color w:val="auto"/>
          <w:kern w:val="0"/>
          <w:lang w:eastAsia="en-US"/>
        </w:rPr>
        <w:t>И</w:t>
      </w:r>
      <w:r w:rsidRPr="00E769DB">
        <w:rPr>
          <w:b/>
          <w:bCs/>
          <w:color w:val="auto"/>
          <w:kern w:val="0"/>
          <w:lang w:val="ru-RU" w:eastAsia="en-US"/>
        </w:rPr>
        <w:t>ЗЈАВУ</w:t>
      </w:r>
      <w:r w:rsidRPr="00E769DB">
        <w:rPr>
          <w:color w:val="auto"/>
          <w:kern w:val="0"/>
          <w:lang w:val="ru-RU" w:eastAsia="en-US"/>
        </w:rPr>
        <w:t xml:space="preserve"> подизвођача </w:t>
      </w:r>
      <w:r w:rsidRPr="00E769DB">
        <w:rPr>
          <w:color w:val="auto"/>
          <w:kern w:val="0"/>
          <w:lang w:val="sr-Cyrl-CS" w:eastAsia="en-US"/>
        </w:rPr>
        <w:t>(</w:t>
      </w:r>
      <w:r w:rsidRPr="00E769DB">
        <w:rPr>
          <w:i/>
          <w:iCs/>
          <w:color w:val="auto"/>
          <w:kern w:val="0"/>
          <w:lang w:val="sr-Cyrl-CS" w:eastAsia="en-US"/>
        </w:rPr>
        <w:t>Образац 6</w:t>
      </w:r>
      <w:r w:rsidRPr="00E769DB">
        <w:rPr>
          <w:i/>
          <w:iCs/>
          <w:color w:val="auto"/>
          <w:kern w:val="0"/>
          <w:lang w:eastAsia="en-US"/>
        </w:rPr>
        <w:t>. у поглављуVIове конкурсне документације</w:t>
      </w:r>
      <w:r w:rsidRPr="00E769DB">
        <w:rPr>
          <w:i/>
          <w:iCs/>
          <w:color w:val="auto"/>
          <w:kern w:val="0"/>
          <w:lang w:val="ru-RU" w:eastAsia="en-US"/>
        </w:rPr>
        <w:t>)</w:t>
      </w:r>
      <w:r w:rsidRPr="00E769DB">
        <w:rPr>
          <w:color w:val="auto"/>
          <w:kern w:val="0"/>
          <w:lang w:val="sr-Cyrl-CS" w:eastAsia="en-US"/>
        </w:rPr>
        <w:t>,</w:t>
      </w:r>
      <w:r w:rsidRPr="00E769DB">
        <w:rPr>
          <w:color w:val="auto"/>
          <w:kern w:val="0"/>
          <w:lang w:val="ru-RU" w:eastAsia="en-US"/>
        </w:rPr>
        <w:t xml:space="preserve">потписану од стране овлашћеног лица подизвођача и оверену печатом. </w:t>
      </w:r>
    </w:p>
    <w:p w:rsidR="00733E85" w:rsidRPr="00E769DB" w:rsidRDefault="00733E85" w:rsidP="00F232BD">
      <w:pPr>
        <w:tabs>
          <w:tab w:val="left" w:pos="142"/>
        </w:tabs>
        <w:suppressAutoHyphens w:val="0"/>
        <w:spacing w:line="240" w:lineRule="auto"/>
        <w:ind w:left="-142" w:hanging="284"/>
        <w:jc w:val="both"/>
        <w:rPr>
          <w:color w:val="auto"/>
          <w:kern w:val="0"/>
          <w:lang w:val="sr-Cyrl-CS" w:eastAsia="en-US"/>
        </w:rPr>
      </w:pPr>
    </w:p>
    <w:p w:rsidR="00733E85" w:rsidRPr="00E769DB" w:rsidRDefault="00733E85" w:rsidP="00F232BD">
      <w:pPr>
        <w:numPr>
          <w:ilvl w:val="0"/>
          <w:numId w:val="34"/>
        </w:numPr>
        <w:tabs>
          <w:tab w:val="left" w:pos="142"/>
        </w:tabs>
        <w:suppressAutoHyphens w:val="0"/>
        <w:spacing w:line="240" w:lineRule="auto"/>
        <w:ind w:left="-142" w:hanging="284"/>
        <w:jc w:val="both"/>
        <w:rPr>
          <w:color w:val="auto"/>
          <w:kern w:val="0"/>
          <w:lang w:val="sr-Cyrl-CS" w:eastAsia="en-US"/>
        </w:rPr>
      </w:pPr>
      <w:r w:rsidRPr="00E769DB">
        <w:rPr>
          <w:b/>
          <w:bCs/>
          <w:color w:val="auto"/>
          <w:kern w:val="0"/>
          <w:lang w:val="ru-RU" w:eastAsia="en-US"/>
        </w:rPr>
        <w:t>Уколико понуду подноси група понуђача</w:t>
      </w:r>
      <w:r w:rsidRPr="00E769DB">
        <w:rPr>
          <w:color w:val="auto"/>
          <w:kern w:val="0"/>
          <w:lang w:val="ru-RU" w:eastAsia="en-U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E769DB">
        <w:rPr>
          <w:color w:val="auto"/>
          <w:kern w:val="0"/>
          <w:lang w:eastAsia="en-US"/>
        </w:rPr>
        <w:t xml:space="preserve">У том случају </w:t>
      </w:r>
      <w:r w:rsidRPr="00E769DB">
        <w:rPr>
          <w:b/>
          <w:bCs/>
          <w:color w:val="auto"/>
          <w:kern w:val="0"/>
          <w:lang w:eastAsia="en-US"/>
        </w:rPr>
        <w:t>ИЗЈАВА</w:t>
      </w:r>
      <w:r w:rsidRPr="00E769DB">
        <w:rPr>
          <w:color w:val="auto"/>
          <w:kern w:val="0"/>
          <w:lang w:val="sr-Cyrl-CS" w:eastAsia="en-US"/>
        </w:rPr>
        <w:t>(</w:t>
      </w:r>
      <w:r w:rsidRPr="00E769DB">
        <w:rPr>
          <w:i/>
          <w:iCs/>
          <w:color w:val="auto"/>
          <w:kern w:val="0"/>
          <w:lang w:val="sr-Cyrl-CS" w:eastAsia="en-US"/>
        </w:rPr>
        <w:t>Образац 5.</w:t>
      </w:r>
      <w:r w:rsidRPr="00E769DB">
        <w:rPr>
          <w:i/>
          <w:iCs/>
          <w:color w:val="auto"/>
          <w:kern w:val="0"/>
          <w:lang w:val="ru-RU" w:eastAsia="en-US"/>
        </w:rPr>
        <w:t xml:space="preserve"> у </w:t>
      </w:r>
      <w:r w:rsidRPr="00E769DB">
        <w:rPr>
          <w:i/>
          <w:iCs/>
          <w:color w:val="auto"/>
          <w:kern w:val="0"/>
          <w:lang w:eastAsia="en-US"/>
        </w:rPr>
        <w:t>поглављуVI</w:t>
      </w:r>
      <w:r w:rsidRPr="00E769DB">
        <w:rPr>
          <w:i/>
          <w:iCs/>
          <w:color w:val="auto"/>
          <w:kern w:val="0"/>
          <w:lang w:val="ru-RU" w:eastAsia="en-US"/>
        </w:rPr>
        <w:t xml:space="preserve"> ове конкурсне документације</w:t>
      </w:r>
      <w:r w:rsidRPr="00E769DB">
        <w:rPr>
          <w:color w:val="auto"/>
          <w:kern w:val="0"/>
          <w:lang w:val="sr-Cyrl-CS" w:eastAsia="en-US"/>
        </w:rPr>
        <w:t xml:space="preserve">), </w:t>
      </w:r>
      <w:r w:rsidRPr="00E769DB">
        <w:rPr>
          <w:color w:val="auto"/>
          <w:kern w:val="0"/>
          <w:lang w:eastAsia="en-US"/>
        </w:rPr>
        <w:t xml:space="preserve">мора бити потписана од стране овлашћеног лица </w:t>
      </w:r>
      <w:r w:rsidRPr="00E769DB">
        <w:rPr>
          <w:color w:val="auto"/>
          <w:kern w:val="0"/>
          <w:lang w:val="ru-RU" w:eastAsia="en-US"/>
        </w:rPr>
        <w:t>свак</w:t>
      </w:r>
      <w:r w:rsidRPr="00E769DB">
        <w:rPr>
          <w:color w:val="auto"/>
          <w:kern w:val="0"/>
          <w:lang w:eastAsia="en-US"/>
        </w:rPr>
        <w:t>ог</w:t>
      </w:r>
      <w:r w:rsidRPr="00E769DB">
        <w:rPr>
          <w:color w:val="auto"/>
          <w:kern w:val="0"/>
          <w:lang w:val="ru-RU" w:eastAsia="en-US"/>
        </w:rPr>
        <w:t xml:space="preserve"> понуђач</w:t>
      </w:r>
      <w:r w:rsidRPr="00E769DB">
        <w:rPr>
          <w:color w:val="auto"/>
          <w:kern w:val="0"/>
          <w:lang w:eastAsia="en-US"/>
        </w:rPr>
        <w:t>а</w:t>
      </w:r>
      <w:r w:rsidRPr="00E769DB">
        <w:rPr>
          <w:color w:val="auto"/>
          <w:kern w:val="0"/>
          <w:lang w:val="ru-RU" w:eastAsia="en-US"/>
        </w:rPr>
        <w:t xml:space="preserve"> из групе понуђача</w:t>
      </w:r>
      <w:r w:rsidRPr="00E769DB">
        <w:rPr>
          <w:color w:val="auto"/>
          <w:kern w:val="0"/>
          <w:lang w:eastAsia="en-US"/>
        </w:rPr>
        <w:t xml:space="preserve"> и оверена печатом.</w:t>
      </w:r>
    </w:p>
    <w:p w:rsidR="00733E85" w:rsidRPr="00E769DB" w:rsidRDefault="00733E85" w:rsidP="00F232BD">
      <w:pPr>
        <w:tabs>
          <w:tab w:val="left" w:pos="142"/>
        </w:tabs>
        <w:suppressAutoHyphens w:val="0"/>
        <w:spacing w:line="240" w:lineRule="auto"/>
        <w:ind w:left="-142" w:hanging="284"/>
        <w:rPr>
          <w:rFonts w:ascii="Arial" w:hAnsi="Arial" w:cs="Arial"/>
          <w:color w:val="auto"/>
          <w:kern w:val="0"/>
          <w:lang w:val="ru-RU" w:eastAsia="en-US"/>
        </w:rPr>
      </w:pPr>
    </w:p>
    <w:p w:rsidR="00733E85" w:rsidRPr="00E769DB" w:rsidRDefault="00733E85" w:rsidP="00F232BD">
      <w:pPr>
        <w:numPr>
          <w:ilvl w:val="0"/>
          <w:numId w:val="34"/>
        </w:numPr>
        <w:tabs>
          <w:tab w:val="left" w:pos="142"/>
        </w:tabs>
        <w:suppressAutoHyphens w:val="0"/>
        <w:spacing w:line="240" w:lineRule="auto"/>
        <w:ind w:left="-142" w:hanging="284"/>
        <w:jc w:val="both"/>
        <w:rPr>
          <w:color w:val="auto"/>
          <w:kern w:val="0"/>
          <w:lang w:val="sr-Cyrl-CS" w:eastAsia="en-US"/>
        </w:rPr>
      </w:pPr>
      <w:r w:rsidRPr="00E769DB">
        <w:rPr>
          <w:color w:val="auto"/>
          <w:kern w:val="0"/>
          <w:lang w:val="ru-RU"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33E85" w:rsidRPr="00E769DB" w:rsidRDefault="00733E85" w:rsidP="00F232BD">
      <w:pPr>
        <w:tabs>
          <w:tab w:val="left" w:pos="142"/>
        </w:tabs>
        <w:suppressAutoHyphens w:val="0"/>
        <w:spacing w:line="240" w:lineRule="auto"/>
        <w:ind w:left="-142" w:hanging="284"/>
        <w:jc w:val="both"/>
        <w:rPr>
          <w:rFonts w:ascii="Arial" w:hAnsi="Arial" w:cs="Arial"/>
          <w:color w:val="auto"/>
          <w:kern w:val="0"/>
          <w:lang w:val="sr-Cyrl-CS" w:eastAsia="en-US"/>
        </w:rPr>
      </w:pPr>
    </w:p>
    <w:p w:rsidR="00733E85" w:rsidRPr="00E769DB" w:rsidRDefault="00733E85" w:rsidP="00F232BD">
      <w:pPr>
        <w:numPr>
          <w:ilvl w:val="0"/>
          <w:numId w:val="35"/>
        </w:numPr>
        <w:tabs>
          <w:tab w:val="left" w:pos="142"/>
        </w:tabs>
        <w:suppressAutoHyphens w:val="0"/>
        <w:spacing w:line="240" w:lineRule="auto"/>
        <w:ind w:left="-142" w:hanging="284"/>
        <w:jc w:val="both"/>
        <w:rPr>
          <w:color w:val="auto"/>
          <w:kern w:val="0"/>
          <w:lang w:val="sr-Cyrl-CS" w:eastAsia="en-US"/>
        </w:rPr>
      </w:pPr>
      <w:r w:rsidRPr="00E769DB">
        <w:rPr>
          <w:color w:val="auto"/>
          <w:kern w:val="0"/>
          <w:lang w:val="ru-RU" w:eastAsia="en-US"/>
        </w:rPr>
        <w:t xml:space="preserve">Наручилац може пре доношења одлуке о додели уговора да </w:t>
      </w:r>
      <w:r w:rsidRPr="00E769DB">
        <w:rPr>
          <w:color w:val="auto"/>
          <w:kern w:val="0"/>
          <w:lang w:eastAsia="en-US"/>
        </w:rPr>
        <w:t>зат</w:t>
      </w:r>
      <w:r w:rsidRPr="00E769DB">
        <w:rPr>
          <w:color w:val="auto"/>
          <w:kern w:val="0"/>
          <w:lang w:val="sr-Cyrl-CS" w:eastAsia="en-US"/>
        </w:rPr>
        <w:t xml:space="preserve">ражи </w:t>
      </w:r>
      <w:r w:rsidRPr="00E769DB">
        <w:rPr>
          <w:color w:val="auto"/>
          <w:kern w:val="0"/>
          <w:lang w:val="ru-RU" w:eastAsia="en-US"/>
        </w:rPr>
        <w:t xml:space="preserve">од понуђача, чија је понуда оцењена као најповољнија, да достави </w:t>
      </w:r>
      <w:r w:rsidRPr="00E769DB">
        <w:rPr>
          <w:color w:val="auto"/>
          <w:kern w:val="0"/>
          <w:lang w:eastAsia="en-US"/>
        </w:rPr>
        <w:t xml:space="preserve">копију доказа о испуњености услова, а може и да затражи </w:t>
      </w:r>
      <w:r w:rsidRPr="00E769DB">
        <w:rPr>
          <w:color w:val="auto"/>
          <w:kern w:val="0"/>
          <w:lang w:val="ru-RU" w:eastAsia="en-US"/>
        </w:rPr>
        <w:t>на увид оригинал или оверену копију свих или појединих доказа о испуњености услова.</w:t>
      </w:r>
      <w:r w:rsidRPr="00E769DB">
        <w:rPr>
          <w:color w:val="auto"/>
          <w:kern w:val="0"/>
          <w:lang w:val="sr-Cyrl-CS" w:eastAsia="en-U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E769DB">
        <w:rPr>
          <w:color w:val="auto"/>
          <w:kern w:val="0"/>
          <w:lang w:val="ru-RU" w:eastAsia="en-US"/>
        </w:rPr>
        <w:t>т</w:t>
      </w:r>
      <w:r w:rsidRPr="00E769DB">
        <w:rPr>
          <w:color w:val="auto"/>
          <w:kern w:val="0"/>
          <w:lang w:val="sr-Cyrl-CS" w:eastAsia="en-US"/>
        </w:rPr>
        <w:t>љиву.</w:t>
      </w:r>
    </w:p>
    <w:p w:rsidR="00733E85" w:rsidRPr="00E769DB" w:rsidRDefault="00733E85" w:rsidP="00F232BD">
      <w:pPr>
        <w:tabs>
          <w:tab w:val="left" w:pos="142"/>
        </w:tabs>
        <w:suppressAutoHyphens w:val="0"/>
        <w:spacing w:line="240" w:lineRule="auto"/>
        <w:ind w:left="-142" w:hanging="284"/>
        <w:jc w:val="both"/>
        <w:rPr>
          <w:color w:val="auto"/>
          <w:kern w:val="0"/>
          <w:lang w:eastAsia="en-US"/>
        </w:rPr>
      </w:pPr>
      <w:r w:rsidRPr="00E769DB">
        <w:rPr>
          <w:color w:val="auto"/>
          <w:kern w:val="0"/>
          <w:lang w:eastAsia="en-US"/>
        </w:rPr>
        <w:t>Уколико наручилац буде захтевао достављање доказа о испуњености обавезних и додатних услова за учешће у поступку предметне јавне набавке (</w:t>
      </w:r>
      <w:r w:rsidRPr="00E769DB">
        <w:rPr>
          <w:color w:val="auto"/>
          <w:kern w:val="0"/>
          <w:lang w:val="ru-RU" w:eastAsia="en-US"/>
        </w:rPr>
        <w:t>свих или појединих доказа о испуњености услова</w:t>
      </w:r>
      <w:r w:rsidRPr="00E769DB">
        <w:rPr>
          <w:color w:val="auto"/>
          <w:kern w:val="0"/>
          <w:lang w:eastAsia="en-US"/>
        </w:rPr>
        <w:t>), понуђач ће бити дужан да достави:</w:t>
      </w:r>
    </w:p>
    <w:p w:rsidR="00733E85" w:rsidRPr="00E769DB" w:rsidRDefault="00733E85" w:rsidP="00733E85">
      <w:pPr>
        <w:suppressAutoHyphens w:val="0"/>
        <w:spacing w:line="240" w:lineRule="auto"/>
        <w:ind w:left="720"/>
        <w:jc w:val="both"/>
        <w:rPr>
          <w:rFonts w:ascii="Arial" w:hAnsi="Arial" w:cs="Arial"/>
          <w:color w:val="auto"/>
          <w:kern w:val="0"/>
          <w:lang w:eastAsia="en-US"/>
        </w:rPr>
      </w:pPr>
    </w:p>
    <w:p w:rsidR="00733E85" w:rsidRPr="00E769DB" w:rsidRDefault="00733E85" w:rsidP="00733E85">
      <w:pPr>
        <w:numPr>
          <w:ilvl w:val="0"/>
          <w:numId w:val="36"/>
        </w:numPr>
        <w:suppressAutoHyphens w:val="0"/>
        <w:spacing w:line="240" w:lineRule="auto"/>
        <w:jc w:val="both"/>
        <w:rPr>
          <w:b/>
          <w:bCs/>
          <w:color w:val="auto"/>
          <w:kern w:val="0"/>
          <w:lang w:val="sr-Cyrl-CS" w:eastAsia="en-US"/>
        </w:rPr>
      </w:pPr>
      <w:r w:rsidRPr="00E769DB">
        <w:rPr>
          <w:b/>
          <w:bCs/>
          <w:color w:val="auto"/>
          <w:kern w:val="0"/>
          <w:lang w:eastAsia="en-US"/>
        </w:rPr>
        <w:t>ОБАВЕЗНИ УСЛОВИ</w:t>
      </w:r>
    </w:p>
    <w:p w:rsidR="00733E85" w:rsidRPr="00E769DB" w:rsidRDefault="00733E85" w:rsidP="00733E85">
      <w:pPr>
        <w:numPr>
          <w:ilvl w:val="0"/>
          <w:numId w:val="33"/>
        </w:numPr>
        <w:tabs>
          <w:tab w:val="left" w:pos="680"/>
        </w:tabs>
        <w:suppressAutoHyphens w:val="0"/>
        <w:spacing w:line="240" w:lineRule="auto"/>
        <w:ind w:left="1701"/>
        <w:jc w:val="both"/>
        <w:rPr>
          <w:color w:val="auto"/>
          <w:kern w:val="0"/>
          <w:lang w:eastAsia="en-US"/>
        </w:rPr>
      </w:pPr>
      <w:r w:rsidRPr="00E769DB">
        <w:rPr>
          <w:color w:val="auto"/>
          <w:kern w:val="0"/>
          <w:lang w:eastAsia="en-US"/>
        </w:rPr>
        <w:t xml:space="preserve">Чл. 75. ст. 1. тач. 1) ЗЈН, услов под редним бројем 1. наведен у табеларном приказу </w:t>
      </w:r>
      <w:r w:rsidRPr="00E769DB">
        <w:rPr>
          <w:b/>
          <w:bCs/>
          <w:color w:val="auto"/>
          <w:kern w:val="0"/>
          <w:lang w:eastAsia="en-US"/>
        </w:rPr>
        <w:t>обавезних услова</w:t>
      </w:r>
      <w:r w:rsidRPr="00E769DB">
        <w:rPr>
          <w:color w:val="auto"/>
          <w:kern w:val="0"/>
          <w:lang w:eastAsia="en-US"/>
        </w:rPr>
        <w:t xml:space="preserve"> –</w:t>
      </w:r>
      <w:r w:rsidRPr="00E769DB">
        <w:rPr>
          <w:b/>
          <w:bCs/>
          <w:color w:val="auto"/>
          <w:kern w:val="0"/>
          <w:lang w:eastAsia="en-US"/>
        </w:rPr>
        <w:t xml:space="preserve"> Доказ:</w:t>
      </w:r>
    </w:p>
    <w:p w:rsidR="00733E85" w:rsidRPr="00E769DB" w:rsidRDefault="00733E85" w:rsidP="00733E85">
      <w:pPr>
        <w:tabs>
          <w:tab w:val="left" w:pos="680"/>
        </w:tabs>
        <w:suppressAutoHyphens w:val="0"/>
        <w:spacing w:line="240" w:lineRule="auto"/>
        <w:ind w:left="1701"/>
        <w:jc w:val="both"/>
        <w:rPr>
          <w:color w:val="auto"/>
          <w:kern w:val="0"/>
          <w:lang w:eastAsia="en-US"/>
        </w:rPr>
      </w:pPr>
      <w:r w:rsidRPr="00E769DB">
        <w:rPr>
          <w:b/>
          <w:bCs/>
          <w:color w:val="auto"/>
          <w:kern w:val="0"/>
          <w:u w:val="single"/>
          <w:lang w:eastAsia="en-US"/>
        </w:rPr>
        <w:t>Правна лица</w:t>
      </w:r>
      <w:r w:rsidRPr="00E769DB">
        <w:rPr>
          <w:color w:val="auto"/>
          <w:kern w:val="0"/>
          <w:u w:val="single"/>
          <w:lang w:eastAsia="en-US"/>
        </w:rPr>
        <w:t xml:space="preserve">: </w:t>
      </w:r>
      <w:r w:rsidRPr="00E769DB">
        <w:rPr>
          <w:color w:val="auto"/>
          <w:kern w:val="0"/>
          <w:lang w:eastAsia="en-US"/>
        </w:rPr>
        <w:t>И</w:t>
      </w:r>
      <w:r w:rsidRPr="00E769DB">
        <w:rPr>
          <w:color w:val="auto"/>
          <w:kern w:val="0"/>
          <w:lang w:val="sr-Cyrl-CS" w:eastAsia="en-US"/>
        </w:rPr>
        <w:t xml:space="preserve">звод </w:t>
      </w:r>
      <w:r w:rsidRPr="00E769DB">
        <w:rPr>
          <w:color w:val="auto"/>
          <w:kern w:val="0"/>
          <w:lang w:val="ru-RU" w:eastAsia="en-US"/>
        </w:rPr>
        <w:t xml:space="preserve">из регистра Агенције за привредне регистре, односно извод из регистра надлежног </w:t>
      </w:r>
      <w:r w:rsidRPr="00E769DB">
        <w:rPr>
          <w:color w:val="auto"/>
          <w:kern w:val="0"/>
          <w:lang w:eastAsia="en-US"/>
        </w:rPr>
        <w:t>п</w:t>
      </w:r>
      <w:r w:rsidRPr="00E769DB">
        <w:rPr>
          <w:color w:val="auto"/>
          <w:kern w:val="0"/>
          <w:lang w:val="ru-RU" w:eastAsia="en-US"/>
        </w:rPr>
        <w:t>ривредног суда</w:t>
      </w:r>
      <w:r w:rsidRPr="00E769DB">
        <w:rPr>
          <w:color w:val="auto"/>
          <w:kern w:val="0"/>
          <w:lang w:eastAsia="en-US"/>
        </w:rPr>
        <w:t xml:space="preserve">; </w:t>
      </w:r>
    </w:p>
    <w:p w:rsidR="00733E85" w:rsidRPr="00E769DB" w:rsidRDefault="00733E85" w:rsidP="00733E85">
      <w:pPr>
        <w:tabs>
          <w:tab w:val="left" w:pos="680"/>
        </w:tabs>
        <w:suppressAutoHyphens w:val="0"/>
        <w:spacing w:line="240" w:lineRule="auto"/>
        <w:ind w:left="1701"/>
        <w:jc w:val="both"/>
        <w:rPr>
          <w:color w:val="auto"/>
          <w:kern w:val="0"/>
          <w:lang w:eastAsia="en-US"/>
        </w:rPr>
      </w:pPr>
      <w:r w:rsidRPr="00E769DB">
        <w:rPr>
          <w:b/>
          <w:bCs/>
          <w:color w:val="auto"/>
          <w:kern w:val="0"/>
          <w:u w:val="single"/>
          <w:lang w:eastAsia="en-US"/>
        </w:rPr>
        <w:t>Предузетници:</w:t>
      </w:r>
      <w:r w:rsidRPr="00E769DB">
        <w:rPr>
          <w:color w:val="auto"/>
          <w:kern w:val="0"/>
          <w:lang w:eastAsia="en-US"/>
        </w:rPr>
        <w:t xml:space="preserve"> И</w:t>
      </w:r>
      <w:r w:rsidRPr="00E769DB">
        <w:rPr>
          <w:color w:val="auto"/>
          <w:kern w:val="0"/>
          <w:lang w:val="sr-Cyrl-CS" w:eastAsia="en-US"/>
        </w:rPr>
        <w:t xml:space="preserve">звод </w:t>
      </w:r>
      <w:r w:rsidRPr="00E769DB">
        <w:rPr>
          <w:color w:val="auto"/>
          <w:kern w:val="0"/>
          <w:lang w:val="ru-RU" w:eastAsia="en-US"/>
        </w:rPr>
        <w:t>из регистра Агенције за привредне регистре,</w:t>
      </w:r>
      <w:r w:rsidRPr="00E769DB">
        <w:rPr>
          <w:color w:val="auto"/>
          <w:kern w:val="0"/>
          <w:lang w:eastAsia="en-US"/>
        </w:rPr>
        <w:t xml:space="preserve"> односно извод из одговарајућег регистра.</w:t>
      </w:r>
    </w:p>
    <w:p w:rsidR="00733E85" w:rsidRPr="00E769DB" w:rsidRDefault="00733E85" w:rsidP="00733E85">
      <w:pPr>
        <w:numPr>
          <w:ilvl w:val="0"/>
          <w:numId w:val="33"/>
        </w:numPr>
        <w:tabs>
          <w:tab w:val="left" w:pos="680"/>
        </w:tabs>
        <w:suppressAutoHyphens w:val="0"/>
        <w:autoSpaceDE w:val="0"/>
        <w:autoSpaceDN w:val="0"/>
        <w:adjustRightInd w:val="0"/>
        <w:spacing w:line="240" w:lineRule="auto"/>
        <w:ind w:left="1701"/>
        <w:jc w:val="both"/>
        <w:rPr>
          <w:color w:val="auto"/>
          <w:kern w:val="0"/>
          <w:lang w:eastAsia="en-US"/>
        </w:rPr>
      </w:pPr>
      <w:r w:rsidRPr="00E769DB">
        <w:rPr>
          <w:color w:val="auto"/>
          <w:kern w:val="0"/>
          <w:lang w:eastAsia="en-US"/>
        </w:rPr>
        <w:t xml:space="preserve">Чл. 75. ст. 1. тач. 2) ЗЈН, услов под редним бројем 2. наведен у табеларном приказу </w:t>
      </w:r>
      <w:r w:rsidRPr="00E769DB">
        <w:rPr>
          <w:b/>
          <w:bCs/>
          <w:color w:val="auto"/>
          <w:kern w:val="0"/>
          <w:lang w:eastAsia="en-US"/>
        </w:rPr>
        <w:t xml:space="preserve">обавезних услова </w:t>
      </w:r>
      <w:r w:rsidRPr="00E769DB">
        <w:rPr>
          <w:color w:val="auto"/>
          <w:kern w:val="0"/>
          <w:lang w:eastAsia="en-US"/>
        </w:rPr>
        <w:t xml:space="preserve">– </w:t>
      </w:r>
      <w:r w:rsidRPr="00E769DB">
        <w:rPr>
          <w:b/>
          <w:bCs/>
          <w:color w:val="auto"/>
          <w:kern w:val="0"/>
          <w:lang w:eastAsia="en-US"/>
        </w:rPr>
        <w:t>Доказ:</w:t>
      </w:r>
    </w:p>
    <w:p w:rsidR="00733E85" w:rsidRPr="00E769DB" w:rsidRDefault="00733E85" w:rsidP="00733E85">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u w:val="single"/>
          <w:lang w:val="ru-RU" w:eastAsia="en-US"/>
        </w:rPr>
        <w:t>П</w:t>
      </w:r>
      <w:r w:rsidRPr="00E769DB">
        <w:rPr>
          <w:b/>
          <w:bCs/>
          <w:color w:val="auto"/>
          <w:kern w:val="0"/>
          <w:u w:val="single"/>
          <w:lang w:val="sr-Cyrl-CS" w:eastAsia="en-US"/>
        </w:rPr>
        <w:t>р</w:t>
      </w:r>
      <w:r w:rsidRPr="00E769DB">
        <w:rPr>
          <w:b/>
          <w:bCs/>
          <w:color w:val="auto"/>
          <w:kern w:val="0"/>
          <w:u w:val="single"/>
          <w:lang w:val="ru-RU" w:eastAsia="en-US"/>
        </w:rPr>
        <w:t>авна лица:</w:t>
      </w:r>
      <w:r w:rsidRPr="00E769DB">
        <w:rPr>
          <w:color w:val="auto"/>
          <w:kern w:val="0"/>
          <w:lang w:val="ru-RU" w:eastAsia="en-US"/>
        </w:rPr>
        <w:t xml:space="preserve"> 1) Извод из казнене евиденције, односно уверењ</w:t>
      </w:r>
      <w:r w:rsidRPr="00E769DB">
        <w:rPr>
          <w:color w:val="auto"/>
          <w:kern w:val="0"/>
          <w:lang w:eastAsia="en-US"/>
        </w:rPr>
        <w:t>e</w:t>
      </w:r>
      <w:r w:rsidRPr="00E769DB">
        <w:rPr>
          <w:b/>
          <w:bCs/>
          <w:color w:val="auto"/>
          <w:kern w:val="0"/>
          <w:lang w:val="ru-RU" w:eastAsia="en-US"/>
        </w:rPr>
        <w:t xml:space="preserve"> основног суда </w:t>
      </w:r>
      <w:r w:rsidRPr="00E769DB">
        <w:rPr>
          <w:color w:val="auto"/>
          <w:kern w:val="0"/>
          <w:lang w:val="ru-RU" w:eastAsia="en-US"/>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769DB">
        <w:rPr>
          <w:color w:val="auto"/>
          <w:kern w:val="0"/>
          <w:lang w:eastAsia="en-US"/>
        </w:rPr>
        <w:t>.</w:t>
      </w:r>
      <w:r w:rsidRPr="00E769DB">
        <w:rPr>
          <w:color w:val="auto"/>
          <w:kern w:val="0"/>
          <w:u w:val="single"/>
          <w:lang w:eastAsia="en-US"/>
        </w:rPr>
        <w:t>Напомена</w:t>
      </w:r>
      <w:r w:rsidRPr="00E769DB">
        <w:rPr>
          <w:color w:val="auto"/>
          <w:kern w:val="0"/>
          <w:lang w:eastAsia="en-US"/>
        </w:rPr>
        <w:t xml:space="preserve">: Уколико уверење Основног суда не обухвата </w:t>
      </w:r>
      <w:r w:rsidRPr="00E769DB">
        <w:rPr>
          <w:color w:val="auto"/>
          <w:kern w:val="0"/>
          <w:lang w:val="ru-RU" w:eastAsia="en-US"/>
        </w:rPr>
        <w:t>податке из казнене евиденције за кривична дела која су у надлежности редовног кривичног одељења Вишег суда</w:t>
      </w:r>
      <w:r w:rsidRPr="00E769DB">
        <w:rPr>
          <w:color w:val="auto"/>
          <w:kern w:val="0"/>
          <w:lang w:eastAsia="en-US"/>
        </w:rPr>
        <w:t xml:space="preserve">, потребно је поред уверења Основног суда доставити </w:t>
      </w:r>
      <w:r w:rsidRPr="00E769DB">
        <w:rPr>
          <w:b/>
          <w:bCs/>
          <w:color w:val="auto"/>
          <w:kern w:val="0"/>
          <w:u w:val="single"/>
          <w:lang w:eastAsia="en-US"/>
        </w:rPr>
        <w:t>И</w:t>
      </w:r>
      <w:r w:rsidRPr="00E769DB">
        <w:rPr>
          <w:b/>
          <w:bCs/>
          <w:color w:val="auto"/>
          <w:kern w:val="0"/>
          <w:lang w:eastAsia="en-US"/>
        </w:rPr>
        <w:t xml:space="preserve">УВЕРЕЊЕ </w:t>
      </w:r>
      <w:r w:rsidRPr="00E769DB">
        <w:rPr>
          <w:b/>
          <w:bCs/>
          <w:color w:val="auto"/>
          <w:kern w:val="0"/>
          <w:lang w:val="ru-RU" w:eastAsia="en-US"/>
        </w:rPr>
        <w:t>ВИШЕГ СУДА</w:t>
      </w:r>
      <w:r w:rsidRPr="00E769DB">
        <w:rPr>
          <w:color w:val="auto"/>
          <w:kern w:val="0"/>
          <w:lang w:val="ru-RU" w:eastAsia="en-US"/>
        </w:rPr>
        <w:t>на чијем подручју је седиште домаћег правног лица</w:t>
      </w:r>
      <w:r w:rsidRPr="00E769DB">
        <w:rPr>
          <w:color w:val="auto"/>
          <w:kern w:val="0"/>
          <w:lang w:eastAsia="en-US"/>
        </w:rPr>
        <w:t xml:space="preserve">, </w:t>
      </w:r>
      <w:r w:rsidRPr="00E769DB">
        <w:rPr>
          <w:color w:val="auto"/>
          <w:kern w:val="0"/>
          <w:lang w:val="ru-RU" w:eastAsia="en-US"/>
        </w:rPr>
        <w:t xml:space="preserve">односно седиште представништва </w:t>
      </w:r>
      <w:r w:rsidRPr="00E769DB">
        <w:rPr>
          <w:color w:val="auto"/>
          <w:kern w:val="0"/>
          <w:lang w:val="ru-RU" w:eastAsia="en-US"/>
        </w:rPr>
        <w:lastRenderedPageBreak/>
        <w:t xml:space="preserve">или огранка страног правног лица, којом се потврђује да </w:t>
      </w:r>
      <w:r w:rsidRPr="00E769DB">
        <w:rPr>
          <w:color w:val="auto"/>
          <w:kern w:val="0"/>
          <w:lang w:eastAsia="en-US"/>
        </w:rPr>
        <w:t xml:space="preserve">правно лице </w:t>
      </w:r>
      <w:r w:rsidRPr="00E769DB">
        <w:rPr>
          <w:color w:val="auto"/>
          <w:kern w:val="0"/>
          <w:lang w:val="ru-RU" w:eastAsia="en-US"/>
        </w:rPr>
        <w:t>није осуђиван</w:t>
      </w:r>
      <w:r w:rsidRPr="00E769DB">
        <w:rPr>
          <w:color w:val="auto"/>
          <w:kern w:val="0"/>
          <w:lang w:eastAsia="en-US"/>
        </w:rPr>
        <w:t>о</w:t>
      </w:r>
      <w:r w:rsidRPr="00E769DB">
        <w:rPr>
          <w:color w:val="auto"/>
          <w:kern w:val="0"/>
          <w:lang w:val="ru-RU" w:eastAsia="en-US"/>
        </w:rPr>
        <w:t xml:space="preserve"> за кривична дела против привреде</w:t>
      </w:r>
      <w:r w:rsidRPr="00E769DB">
        <w:rPr>
          <w:color w:val="auto"/>
          <w:kern w:val="0"/>
          <w:lang w:eastAsia="en-US"/>
        </w:rPr>
        <w:t xml:space="preserve"> и</w:t>
      </w:r>
      <w:r w:rsidRPr="00E769DB">
        <w:rPr>
          <w:color w:val="auto"/>
          <w:kern w:val="0"/>
          <w:lang w:val="ru-RU" w:eastAsia="en-US"/>
        </w:rPr>
        <w:t xml:space="preserve"> кривично дело примања мита</w:t>
      </w:r>
      <w:r w:rsidRPr="00E769DB">
        <w:rPr>
          <w:color w:val="auto"/>
          <w:kern w:val="0"/>
          <w:lang w:eastAsia="en-US"/>
        </w:rPr>
        <w:t xml:space="preserve">; </w:t>
      </w:r>
      <w:r w:rsidRPr="00E769DB">
        <w:rPr>
          <w:color w:val="auto"/>
          <w:kern w:val="0"/>
          <w:lang w:val="ru-RU" w:eastAsia="en-US"/>
        </w:rPr>
        <w:t xml:space="preserve">2) Извод из казнене евиденције </w:t>
      </w:r>
      <w:r w:rsidRPr="00E769DB">
        <w:rPr>
          <w:b/>
          <w:bCs/>
          <w:color w:val="auto"/>
          <w:kern w:val="0"/>
          <w:lang w:val="ru-RU" w:eastAsia="en-US"/>
        </w:rPr>
        <w:t>Посебног одељења за организовани криминал Вишег суда у Београду</w:t>
      </w:r>
      <w:r w:rsidRPr="00E769DB">
        <w:rPr>
          <w:color w:val="auto"/>
          <w:kern w:val="0"/>
          <w:lang w:val="ru-RU" w:eastAsia="en-U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769DB">
        <w:rPr>
          <w:b/>
          <w:bCs/>
          <w:color w:val="auto"/>
          <w:kern w:val="0"/>
          <w:lang w:val="ru-RU" w:eastAsia="en-US"/>
        </w:rPr>
        <w:t xml:space="preserve"> надлежне полицијске управе МУП-а</w:t>
      </w:r>
      <w:r w:rsidRPr="00E769DB">
        <w:rPr>
          <w:color w:val="auto"/>
          <w:kern w:val="0"/>
          <w:lang w:val="ru-RU" w:eastAsia="en-US"/>
        </w:rPr>
        <w:t xml:space="preserve">, којим се потврђује да </w:t>
      </w:r>
      <w:r w:rsidRPr="00E769DB">
        <w:rPr>
          <w:color w:val="auto"/>
          <w:kern w:val="0"/>
          <w:lang w:eastAsia="en-US"/>
        </w:rPr>
        <w:t>закон</w:t>
      </w:r>
      <w:r w:rsidRPr="00E769DB">
        <w:rPr>
          <w:color w:val="auto"/>
          <w:kern w:val="0"/>
          <w:lang w:val="ru-RU" w:eastAsia="en-US"/>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E769DB">
        <w:rPr>
          <w:color w:val="auto"/>
          <w:kern w:val="0"/>
          <w:lang w:eastAsia="en-US"/>
        </w:rPr>
        <w:t>законс</w:t>
      </w:r>
      <w:r w:rsidRPr="00E769DB">
        <w:rPr>
          <w:color w:val="auto"/>
          <w:kern w:val="0"/>
          <w:lang w:val="ru-RU" w:eastAsia="en-US"/>
        </w:rPr>
        <w:t xml:space="preserve">ког заступника). Уколико понуђач има више </w:t>
      </w:r>
      <w:r w:rsidRPr="00E769DB">
        <w:rPr>
          <w:color w:val="auto"/>
          <w:kern w:val="0"/>
          <w:lang w:eastAsia="en-US"/>
        </w:rPr>
        <w:t>зскон</w:t>
      </w:r>
      <w:r w:rsidRPr="00E769DB">
        <w:rPr>
          <w:color w:val="auto"/>
          <w:kern w:val="0"/>
          <w:lang w:val="ru-RU" w:eastAsia="en-US"/>
        </w:rPr>
        <w:t xml:space="preserve">ских заступника дужан је да достави доказ за сваког од њих. </w:t>
      </w:r>
    </w:p>
    <w:p w:rsidR="00733E85" w:rsidRPr="00E769DB" w:rsidRDefault="00733E85" w:rsidP="00733E85">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u w:val="single"/>
          <w:lang w:val="ru-RU" w:eastAsia="en-US"/>
        </w:rPr>
        <w:t>Предузетници и физичка лица</w:t>
      </w:r>
      <w:r w:rsidRPr="00E769DB">
        <w:rPr>
          <w:color w:val="auto"/>
          <w:kern w:val="0"/>
          <w:u w:val="single"/>
          <w:lang w:val="ru-RU" w:eastAsia="en-US"/>
        </w:rPr>
        <w:t>:</w:t>
      </w:r>
      <w:r w:rsidRPr="00E769DB">
        <w:rPr>
          <w:color w:val="auto"/>
          <w:kern w:val="0"/>
          <w:lang w:val="ru-RU" w:eastAsia="en-US"/>
        </w:rPr>
        <w:t xml:space="preserve"> Извод из казнене евиденције, односно уверење </w:t>
      </w:r>
      <w:r w:rsidRPr="00E769DB">
        <w:rPr>
          <w:b/>
          <w:bCs/>
          <w:color w:val="auto"/>
          <w:kern w:val="0"/>
          <w:lang w:val="ru-RU" w:eastAsia="en-US"/>
        </w:rPr>
        <w:t>надлежне полицијске управе МУП-а</w:t>
      </w:r>
      <w:r w:rsidRPr="00E769DB">
        <w:rPr>
          <w:color w:val="auto"/>
          <w:kern w:val="0"/>
          <w:lang w:val="ru-RU" w:eastAsia="en-U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33E85" w:rsidRPr="00E769DB" w:rsidRDefault="00733E85" w:rsidP="00733E85">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lang w:val="ru-RU" w:eastAsia="en-US"/>
        </w:rPr>
        <w:t>Доказ</w:t>
      </w:r>
      <w:r w:rsidRPr="00E769DB">
        <w:rPr>
          <w:b/>
          <w:bCs/>
          <w:color w:val="auto"/>
          <w:kern w:val="0"/>
          <w:lang w:eastAsia="en-US"/>
        </w:rPr>
        <w:t>и</w:t>
      </w:r>
      <w:r w:rsidRPr="00E769DB">
        <w:rPr>
          <w:b/>
          <w:bCs/>
          <w:color w:val="auto"/>
          <w:kern w:val="0"/>
          <w:lang w:val="ru-RU" w:eastAsia="en-US"/>
        </w:rPr>
        <w:t xml:space="preserve"> не мо</w:t>
      </w:r>
      <w:r w:rsidRPr="00E769DB">
        <w:rPr>
          <w:b/>
          <w:bCs/>
          <w:color w:val="auto"/>
          <w:kern w:val="0"/>
          <w:lang w:eastAsia="en-US"/>
        </w:rPr>
        <w:t>гу</w:t>
      </w:r>
      <w:r w:rsidRPr="00E769DB">
        <w:rPr>
          <w:b/>
          <w:bCs/>
          <w:color w:val="auto"/>
          <w:kern w:val="0"/>
          <w:lang w:val="ru-RU" w:eastAsia="en-US"/>
        </w:rPr>
        <w:t xml:space="preserve"> бити старији од два месеца пре отварања понуда</w:t>
      </w:r>
      <w:r w:rsidRPr="00E769DB">
        <w:rPr>
          <w:b/>
          <w:bCs/>
          <w:color w:val="auto"/>
          <w:kern w:val="0"/>
          <w:lang w:eastAsia="en-US"/>
        </w:rPr>
        <w:t>.</w:t>
      </w:r>
    </w:p>
    <w:p w:rsidR="00733E85" w:rsidRPr="00E769DB" w:rsidRDefault="00733E85" w:rsidP="00733E85">
      <w:pPr>
        <w:numPr>
          <w:ilvl w:val="0"/>
          <w:numId w:val="33"/>
        </w:numPr>
        <w:tabs>
          <w:tab w:val="left" w:pos="680"/>
        </w:tabs>
        <w:suppressAutoHyphens w:val="0"/>
        <w:autoSpaceDE w:val="0"/>
        <w:autoSpaceDN w:val="0"/>
        <w:adjustRightInd w:val="0"/>
        <w:spacing w:line="240" w:lineRule="auto"/>
        <w:ind w:left="1701"/>
        <w:jc w:val="both"/>
        <w:rPr>
          <w:color w:val="auto"/>
          <w:kern w:val="0"/>
          <w:lang w:eastAsia="en-US"/>
        </w:rPr>
      </w:pPr>
      <w:r w:rsidRPr="00E769DB">
        <w:rPr>
          <w:color w:val="auto"/>
          <w:kern w:val="0"/>
          <w:lang w:eastAsia="en-US"/>
        </w:rPr>
        <w:t xml:space="preserve">Чл. 75. ст. 1. тач. 4) ЗЈН, услов под редним бројем 3. наведен у табеларном приказу </w:t>
      </w:r>
      <w:r w:rsidRPr="00E769DB">
        <w:rPr>
          <w:b/>
          <w:bCs/>
          <w:color w:val="auto"/>
          <w:kern w:val="0"/>
          <w:lang w:eastAsia="en-US"/>
        </w:rPr>
        <w:t xml:space="preserve">обавезних услова  </w:t>
      </w:r>
      <w:r w:rsidRPr="00E769DB">
        <w:rPr>
          <w:color w:val="auto"/>
          <w:kern w:val="0"/>
          <w:lang w:eastAsia="en-US"/>
        </w:rPr>
        <w:t>-</w:t>
      </w:r>
      <w:r w:rsidRPr="00E769DB">
        <w:rPr>
          <w:b/>
          <w:bCs/>
          <w:color w:val="auto"/>
          <w:kern w:val="0"/>
          <w:lang w:val="sr-Cyrl-CS" w:eastAsia="en-US"/>
        </w:rPr>
        <w:t xml:space="preserve"> Доказ: </w:t>
      </w:r>
    </w:p>
    <w:p w:rsidR="00733E85" w:rsidRPr="00E769DB" w:rsidRDefault="00733E85" w:rsidP="00733E85">
      <w:pPr>
        <w:tabs>
          <w:tab w:val="left" w:pos="680"/>
        </w:tabs>
        <w:suppressAutoHyphens w:val="0"/>
        <w:autoSpaceDE w:val="0"/>
        <w:autoSpaceDN w:val="0"/>
        <w:adjustRightInd w:val="0"/>
        <w:spacing w:line="240" w:lineRule="auto"/>
        <w:ind w:left="1701"/>
        <w:jc w:val="both"/>
        <w:rPr>
          <w:color w:val="auto"/>
          <w:kern w:val="0"/>
          <w:lang w:eastAsia="en-US"/>
        </w:rPr>
      </w:pPr>
      <w:r w:rsidRPr="00E769DB">
        <w:rPr>
          <w:color w:val="auto"/>
          <w:kern w:val="0"/>
          <w:lang w:val="ru-RU" w:eastAsia="en-U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w:t>
      </w:r>
      <w:r w:rsidRPr="00E769DB">
        <w:rPr>
          <w:color w:val="auto"/>
          <w:kern w:val="0"/>
          <w:lang w:eastAsia="en-US"/>
        </w:rPr>
        <w:t xml:space="preserve">надлежног органа </w:t>
      </w:r>
      <w:r w:rsidRPr="00E769DB">
        <w:rPr>
          <w:color w:val="auto"/>
          <w:kern w:val="0"/>
          <w:lang w:val="ru-RU" w:eastAsia="en-US"/>
        </w:rPr>
        <w:t xml:space="preserve">да се понуђач налази у поступку приватизације. </w:t>
      </w:r>
    </w:p>
    <w:p w:rsidR="00733E85" w:rsidRPr="00E769DB" w:rsidRDefault="00733E85" w:rsidP="00733E85">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lang w:val="ru-RU" w:eastAsia="en-US"/>
        </w:rPr>
        <w:t>Доказ</w:t>
      </w:r>
      <w:r w:rsidRPr="00E769DB">
        <w:rPr>
          <w:b/>
          <w:bCs/>
          <w:color w:val="auto"/>
          <w:kern w:val="0"/>
          <w:lang w:eastAsia="en-US"/>
        </w:rPr>
        <w:t>и</w:t>
      </w:r>
      <w:r w:rsidRPr="00E769DB">
        <w:rPr>
          <w:b/>
          <w:bCs/>
          <w:color w:val="auto"/>
          <w:kern w:val="0"/>
          <w:lang w:val="ru-RU" w:eastAsia="en-US"/>
        </w:rPr>
        <w:t xml:space="preserve"> не мо</w:t>
      </w:r>
      <w:r w:rsidRPr="00E769DB">
        <w:rPr>
          <w:b/>
          <w:bCs/>
          <w:color w:val="auto"/>
          <w:kern w:val="0"/>
          <w:lang w:eastAsia="en-US"/>
        </w:rPr>
        <w:t>гу</w:t>
      </w:r>
      <w:r w:rsidRPr="00E769DB">
        <w:rPr>
          <w:b/>
          <w:bCs/>
          <w:color w:val="auto"/>
          <w:kern w:val="0"/>
          <w:lang w:val="ru-RU" w:eastAsia="en-US"/>
        </w:rPr>
        <w:t xml:space="preserve"> бити старији од два месеца пре отварања понуда</w:t>
      </w:r>
      <w:r w:rsidRPr="00E769DB">
        <w:rPr>
          <w:b/>
          <w:bCs/>
          <w:color w:val="auto"/>
          <w:kern w:val="0"/>
          <w:lang w:eastAsia="en-US"/>
        </w:rPr>
        <w:t>.</w:t>
      </w:r>
    </w:p>
    <w:p w:rsidR="00733E85" w:rsidRPr="00E769DB" w:rsidRDefault="00733E85" w:rsidP="00733E85">
      <w:pPr>
        <w:tabs>
          <w:tab w:val="left" w:pos="680"/>
        </w:tabs>
        <w:suppressAutoHyphens w:val="0"/>
        <w:autoSpaceDE w:val="0"/>
        <w:autoSpaceDN w:val="0"/>
        <w:adjustRightInd w:val="0"/>
        <w:spacing w:line="240" w:lineRule="auto"/>
        <w:ind w:left="1701"/>
        <w:jc w:val="both"/>
        <w:rPr>
          <w:color w:val="auto"/>
          <w:kern w:val="0"/>
          <w:lang w:eastAsia="en-US"/>
        </w:rPr>
      </w:pPr>
    </w:p>
    <w:p w:rsidR="00733E85" w:rsidRPr="003F6EEF" w:rsidRDefault="00733E85" w:rsidP="00733E85">
      <w:pPr>
        <w:pStyle w:val="ListParagraph"/>
        <w:numPr>
          <w:ilvl w:val="0"/>
          <w:numId w:val="36"/>
        </w:numPr>
        <w:tabs>
          <w:tab w:val="left" w:pos="680"/>
        </w:tabs>
        <w:autoSpaceDE w:val="0"/>
        <w:autoSpaceDN w:val="0"/>
        <w:adjustRightInd w:val="0"/>
        <w:jc w:val="both"/>
        <w:rPr>
          <w:b/>
        </w:rPr>
      </w:pPr>
      <w:r w:rsidRPr="008D0713">
        <w:rPr>
          <w:b/>
        </w:rPr>
        <w:t>ДОДАТНИ УСЛОВИ</w:t>
      </w:r>
    </w:p>
    <w:p w:rsidR="003F6EEF" w:rsidRDefault="003F6EEF" w:rsidP="003F6EEF">
      <w:pPr>
        <w:tabs>
          <w:tab w:val="left" w:pos="680"/>
        </w:tabs>
        <w:autoSpaceDE w:val="0"/>
        <w:autoSpaceDN w:val="0"/>
        <w:adjustRightInd w:val="0"/>
        <w:jc w:val="both"/>
        <w:rPr>
          <w:b/>
        </w:rPr>
      </w:pPr>
      <w:r>
        <w:rPr>
          <w:b/>
        </w:rPr>
        <w:t xml:space="preserve">Пословни капацитет: </w:t>
      </w:r>
    </w:p>
    <w:p w:rsidR="003F6EEF" w:rsidRPr="00E364DC" w:rsidRDefault="003F6EEF" w:rsidP="003F6EEF">
      <w:pPr>
        <w:tabs>
          <w:tab w:val="left" w:pos="680"/>
        </w:tabs>
        <w:autoSpaceDE w:val="0"/>
        <w:autoSpaceDN w:val="0"/>
        <w:adjustRightInd w:val="0"/>
        <w:jc w:val="both"/>
        <w:rPr>
          <w:b/>
          <w:u w:val="single"/>
        </w:rPr>
      </w:pPr>
      <w:r w:rsidRPr="00E364DC">
        <w:rPr>
          <w:b/>
          <w:u w:val="single"/>
        </w:rPr>
        <w:t>Услов:</w:t>
      </w:r>
    </w:p>
    <w:p w:rsidR="00733E85" w:rsidRDefault="003F6EEF" w:rsidP="00733E85">
      <w:pPr>
        <w:keepNext/>
        <w:ind w:left="1134" w:firstLine="360"/>
        <w:jc w:val="both"/>
        <w:outlineLvl w:val="1"/>
        <w:rPr>
          <w:color w:val="auto"/>
        </w:rPr>
      </w:pPr>
      <w:r w:rsidRPr="002C02CA">
        <w:t xml:space="preserve">За све врсте сијалица, приликом достављања својих Понуда, понуђачи су дужни да доставе и узорке сијалица које нуде, који ће бити враћене после завршетка јавне набавке и избора најповољнијег понуђача, свим понуђачима осим најповољнијег чији ће се узорци задржати као репер.Понуда ће бити неприхварљива ако достављени узорци нису у складу са спецификацијом </w:t>
      </w:r>
      <w:r w:rsidRPr="002C02CA">
        <w:rPr>
          <w:color w:val="auto"/>
        </w:rPr>
        <w:t>или ако понуђач не достави узорке</w:t>
      </w:r>
    </w:p>
    <w:p w:rsidR="003F6EEF" w:rsidRDefault="003F6EEF" w:rsidP="00733E85">
      <w:pPr>
        <w:keepNext/>
        <w:ind w:left="1134" w:firstLine="360"/>
        <w:jc w:val="both"/>
        <w:outlineLvl w:val="1"/>
        <w:rPr>
          <w:color w:val="auto"/>
        </w:rPr>
      </w:pPr>
    </w:p>
    <w:p w:rsidR="003F6EEF" w:rsidRPr="00E364DC" w:rsidRDefault="003F6EEF" w:rsidP="003F6EEF">
      <w:pPr>
        <w:keepNext/>
        <w:jc w:val="both"/>
        <w:outlineLvl w:val="1"/>
        <w:rPr>
          <w:rFonts w:eastAsia="Times New Roman"/>
          <w:b/>
          <w:bCs/>
          <w:u w:val="single"/>
        </w:rPr>
      </w:pPr>
      <w:r w:rsidRPr="00E364DC">
        <w:rPr>
          <w:rFonts w:eastAsia="Times New Roman"/>
          <w:b/>
          <w:bCs/>
          <w:u w:val="single"/>
        </w:rPr>
        <w:t>Доказ:</w:t>
      </w:r>
    </w:p>
    <w:p w:rsidR="000D54E6" w:rsidRPr="0070535A" w:rsidRDefault="000D54E6" w:rsidP="0070535A">
      <w:pPr>
        <w:pStyle w:val="ListParagraph"/>
        <w:ind w:left="0"/>
        <w:jc w:val="both"/>
        <w:rPr>
          <w:color w:val="auto"/>
        </w:rPr>
      </w:pPr>
      <w:r w:rsidRPr="002C02CA">
        <w:rPr>
          <w:color w:val="auto"/>
        </w:rPr>
        <w:t>-достављање узорака за сијалице наведене у спецификацији добара</w:t>
      </w:r>
      <w:r w:rsidR="0070535A">
        <w:rPr>
          <w:color w:val="auto"/>
        </w:rPr>
        <w:t xml:space="preserve"> ( достављање приликом предаје понуде)</w:t>
      </w:r>
    </w:p>
    <w:p w:rsidR="003F6EEF" w:rsidRPr="003F6EEF" w:rsidRDefault="003F6EEF" w:rsidP="003F6EEF">
      <w:pPr>
        <w:keepNext/>
        <w:jc w:val="both"/>
        <w:outlineLvl w:val="1"/>
        <w:rPr>
          <w:rFonts w:eastAsia="Times New Roman"/>
          <w:bCs/>
        </w:rPr>
      </w:pPr>
    </w:p>
    <w:p w:rsidR="00733E85" w:rsidRPr="00381702" w:rsidRDefault="00733E85" w:rsidP="00733E85">
      <w:pPr>
        <w:pStyle w:val="ListParagraph"/>
        <w:tabs>
          <w:tab w:val="left" w:pos="680"/>
        </w:tabs>
        <w:autoSpaceDE w:val="0"/>
        <w:autoSpaceDN w:val="0"/>
        <w:adjustRightInd w:val="0"/>
        <w:ind w:left="0"/>
        <w:jc w:val="both"/>
        <w:rPr>
          <w:rFonts w:eastAsia="TimesNewRomanPS-BoldMT"/>
          <w:bCs/>
        </w:rPr>
      </w:pPr>
      <w:r w:rsidRPr="00381702">
        <w:rPr>
          <w:rFonts w:eastAsia="TimesNewRomanPS-BoldMT"/>
          <w:bCs/>
        </w:rPr>
        <w:t>Понуђачи који су регистровани у Регистру понуђача који води Агенција за привредне регистре не достављају доказе о испуњености услова из члана 75.став 1.тачке</w:t>
      </w:r>
      <w:r w:rsidRPr="00381702">
        <w:rPr>
          <w:bCs/>
          <w:iCs/>
        </w:rPr>
        <w:t xml:space="preserve">1) до 4) </w:t>
      </w:r>
      <w:r w:rsidRPr="00381702">
        <w:rPr>
          <w:rFonts w:eastAsia="TimesNewRomanPS-BoldMT"/>
          <w:bCs/>
        </w:rPr>
        <w:t>ЗЈН, сходно чл. 78. ЗЈН.</w:t>
      </w:r>
    </w:p>
    <w:p w:rsidR="00733E85" w:rsidRPr="00381702" w:rsidRDefault="00733E85" w:rsidP="00733E85">
      <w:pPr>
        <w:pStyle w:val="ListParagraph"/>
        <w:tabs>
          <w:tab w:val="left" w:pos="680"/>
        </w:tabs>
        <w:autoSpaceDE w:val="0"/>
        <w:autoSpaceDN w:val="0"/>
        <w:adjustRightInd w:val="0"/>
        <w:jc w:val="both"/>
        <w:rPr>
          <w:rFonts w:eastAsia="TimesNewRomanPS-BoldMT"/>
          <w:bCs/>
          <w:color w:val="FF0000"/>
        </w:rPr>
      </w:pPr>
    </w:p>
    <w:p w:rsidR="00733E85" w:rsidRPr="00381702" w:rsidRDefault="00733E85" w:rsidP="00733E85">
      <w:pPr>
        <w:pStyle w:val="ListParagraph"/>
        <w:tabs>
          <w:tab w:val="left" w:pos="680"/>
        </w:tabs>
        <w:autoSpaceDE w:val="0"/>
        <w:autoSpaceDN w:val="0"/>
        <w:adjustRightInd w:val="0"/>
        <w:ind w:left="0"/>
        <w:jc w:val="both"/>
        <w:rPr>
          <w:rFonts w:eastAsia="TimesNewRomanPS-BoldMT"/>
          <w:bCs/>
        </w:rPr>
      </w:pPr>
      <w:r w:rsidRPr="00381702">
        <w:t xml:space="preserve">Понуђач није дужан да доставља доказе који су јавно доступни на интернет страницама надлежних органа, </w:t>
      </w:r>
      <w:r w:rsidRPr="00381702">
        <w:rPr>
          <w:rFonts w:eastAsia="TimesNewRomanPS-BoldMT"/>
          <w:bCs/>
        </w:rPr>
        <w:t>и то:</w:t>
      </w:r>
    </w:p>
    <w:p w:rsidR="00733E85" w:rsidRPr="00381702" w:rsidRDefault="00733E85" w:rsidP="00733E85">
      <w:pPr>
        <w:pStyle w:val="ListParagraph"/>
        <w:numPr>
          <w:ilvl w:val="0"/>
          <w:numId w:val="38"/>
        </w:numPr>
        <w:tabs>
          <w:tab w:val="left" w:pos="680"/>
        </w:tabs>
        <w:suppressAutoHyphens w:val="0"/>
        <w:autoSpaceDE w:val="0"/>
        <w:autoSpaceDN w:val="0"/>
        <w:adjustRightInd w:val="0"/>
        <w:spacing w:line="240" w:lineRule="auto"/>
        <w:contextualSpacing/>
        <w:jc w:val="both"/>
        <w:rPr>
          <w:rFonts w:eastAsia="TimesNewRomanPS-BoldMT"/>
          <w:bCs/>
          <w:i/>
          <w:color w:val="17365D"/>
        </w:rPr>
      </w:pPr>
      <w:r w:rsidRPr="00381702">
        <w:rPr>
          <w:rFonts w:eastAsia="TimesNewRomanPSMT"/>
          <w:bCs/>
        </w:rPr>
        <w:t>И</w:t>
      </w:r>
      <w:r w:rsidRPr="00381702">
        <w:rPr>
          <w:iCs/>
          <w:lang w:val="sr-Cyrl-CS"/>
        </w:rPr>
        <w:t xml:space="preserve">звод </w:t>
      </w:r>
      <w:r w:rsidRPr="00381702">
        <w:t xml:space="preserve">из регистра Агенције за привредне регистре, </w:t>
      </w:r>
      <w:r w:rsidRPr="00381702">
        <w:rPr>
          <w:i/>
          <w:iCs/>
          <w:lang w:val="sr-Cyrl-CS"/>
        </w:rPr>
        <w:t>д</w:t>
      </w:r>
      <w:r w:rsidRPr="00381702">
        <w:rPr>
          <w:i/>
          <w:iCs/>
        </w:rPr>
        <w:t>оказ из члана 75. став 1. тачка 1) ЗЈН п</w:t>
      </w:r>
      <w:r w:rsidRPr="00381702">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733E85" w:rsidRPr="00381702" w:rsidRDefault="00733E85" w:rsidP="00733E85">
      <w:pPr>
        <w:pStyle w:val="ListParagraph"/>
        <w:tabs>
          <w:tab w:val="left" w:pos="0"/>
          <w:tab w:val="left" w:pos="1080"/>
        </w:tabs>
        <w:ind w:left="0"/>
        <w:jc w:val="both"/>
        <w:rPr>
          <w:rFonts w:ascii="Arial" w:eastAsia="TimesNewRomanPS-BoldMT" w:hAnsi="Arial" w:cs="Arial"/>
          <w:bCs/>
        </w:rPr>
      </w:pPr>
    </w:p>
    <w:p w:rsidR="00733E85" w:rsidRPr="00381702" w:rsidRDefault="00733E85" w:rsidP="00F232BD">
      <w:pPr>
        <w:pStyle w:val="ListParagraph"/>
        <w:ind w:left="0"/>
        <w:jc w:val="both"/>
      </w:pPr>
      <w:r w:rsidRPr="00381702">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33E85" w:rsidRPr="00381702" w:rsidRDefault="00733E85" w:rsidP="00F232BD">
      <w:pPr>
        <w:pStyle w:val="ListParagraph"/>
        <w:tabs>
          <w:tab w:val="left" w:pos="680"/>
        </w:tabs>
        <w:autoSpaceDE w:val="0"/>
        <w:autoSpaceDN w:val="0"/>
        <w:adjustRightInd w:val="0"/>
        <w:ind w:left="0"/>
        <w:jc w:val="both"/>
      </w:pPr>
      <w:r w:rsidRPr="00381702">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33E85" w:rsidRDefault="00733E85" w:rsidP="00733E85">
      <w:pPr>
        <w:pStyle w:val="ListParagraph"/>
        <w:tabs>
          <w:tab w:val="left" w:pos="680"/>
        </w:tabs>
        <w:autoSpaceDE w:val="0"/>
        <w:autoSpaceDN w:val="0"/>
        <w:adjustRightInd w:val="0"/>
        <w:ind w:left="0"/>
        <w:jc w:val="both"/>
        <w:rPr>
          <w:rFonts w:eastAsia="TimesNewRomanPSMT"/>
          <w:bCs/>
        </w:rPr>
      </w:pPr>
      <w:r w:rsidRPr="00381702">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81702">
        <w:rPr>
          <w:rFonts w:eastAsia="TimesNewRomanPSMT"/>
          <w:bCs/>
        </w:rPr>
        <w:t>.</w:t>
      </w:r>
    </w:p>
    <w:p w:rsidR="00DC1E72" w:rsidRDefault="00DC1E72" w:rsidP="00733E85">
      <w:pPr>
        <w:pStyle w:val="ListParagraph"/>
        <w:tabs>
          <w:tab w:val="left" w:pos="680"/>
        </w:tabs>
        <w:autoSpaceDE w:val="0"/>
        <w:autoSpaceDN w:val="0"/>
        <w:adjustRightInd w:val="0"/>
        <w:ind w:left="0"/>
        <w:jc w:val="both"/>
        <w:rPr>
          <w:rFonts w:eastAsia="TimesNewRomanPSMT"/>
          <w:bCs/>
        </w:rPr>
      </w:pPr>
    </w:p>
    <w:p w:rsidR="00DC1E72" w:rsidRDefault="00DC1E72" w:rsidP="00733E85">
      <w:pPr>
        <w:pStyle w:val="ListParagraph"/>
        <w:tabs>
          <w:tab w:val="left" w:pos="680"/>
        </w:tabs>
        <w:autoSpaceDE w:val="0"/>
        <w:autoSpaceDN w:val="0"/>
        <w:adjustRightInd w:val="0"/>
        <w:ind w:left="0"/>
        <w:jc w:val="both"/>
        <w:rPr>
          <w:rFonts w:eastAsia="TimesNewRomanPSMT"/>
          <w:bCs/>
        </w:rPr>
      </w:pPr>
    </w:p>
    <w:p w:rsidR="00DC1E72" w:rsidRDefault="00DC1E72" w:rsidP="00733E85">
      <w:pPr>
        <w:pStyle w:val="ListParagraph"/>
        <w:tabs>
          <w:tab w:val="left" w:pos="680"/>
        </w:tabs>
        <w:autoSpaceDE w:val="0"/>
        <w:autoSpaceDN w:val="0"/>
        <w:adjustRightInd w:val="0"/>
        <w:ind w:left="0"/>
        <w:jc w:val="both"/>
        <w:rPr>
          <w:rFonts w:eastAsia="TimesNewRomanPSMT"/>
          <w:bCs/>
        </w:rPr>
      </w:pPr>
    </w:p>
    <w:p w:rsidR="00DC1E72" w:rsidRDefault="00DC1E72" w:rsidP="00733E85">
      <w:pPr>
        <w:pStyle w:val="ListParagraph"/>
        <w:tabs>
          <w:tab w:val="left" w:pos="680"/>
        </w:tabs>
        <w:autoSpaceDE w:val="0"/>
        <w:autoSpaceDN w:val="0"/>
        <w:adjustRightInd w:val="0"/>
        <w:ind w:left="0"/>
        <w:jc w:val="both"/>
        <w:rPr>
          <w:rFonts w:eastAsia="TimesNewRomanPSMT"/>
          <w:bCs/>
        </w:rPr>
      </w:pPr>
    </w:p>
    <w:p w:rsidR="00DC1E72" w:rsidRDefault="00DC1E72" w:rsidP="00733E85">
      <w:pPr>
        <w:pStyle w:val="ListParagraph"/>
        <w:tabs>
          <w:tab w:val="left" w:pos="680"/>
        </w:tabs>
        <w:autoSpaceDE w:val="0"/>
        <w:autoSpaceDN w:val="0"/>
        <w:adjustRightInd w:val="0"/>
        <w:ind w:left="0"/>
        <w:jc w:val="both"/>
        <w:rPr>
          <w:rFonts w:eastAsia="TimesNewRomanPSMT"/>
          <w:bCs/>
        </w:rPr>
      </w:pPr>
    </w:p>
    <w:p w:rsidR="00DC1E72" w:rsidRDefault="00DC1E72" w:rsidP="00733E85">
      <w:pPr>
        <w:pStyle w:val="ListParagraph"/>
        <w:tabs>
          <w:tab w:val="left" w:pos="680"/>
        </w:tabs>
        <w:autoSpaceDE w:val="0"/>
        <w:autoSpaceDN w:val="0"/>
        <w:adjustRightInd w:val="0"/>
        <w:ind w:left="0"/>
        <w:jc w:val="both"/>
        <w:rPr>
          <w:rFonts w:eastAsia="TimesNewRomanPSMT"/>
          <w:bCs/>
        </w:rPr>
      </w:pPr>
    </w:p>
    <w:p w:rsidR="00DC1E72" w:rsidRDefault="00DC1E72" w:rsidP="00733E85">
      <w:pPr>
        <w:pStyle w:val="ListParagraph"/>
        <w:tabs>
          <w:tab w:val="left" w:pos="680"/>
        </w:tabs>
        <w:autoSpaceDE w:val="0"/>
        <w:autoSpaceDN w:val="0"/>
        <w:adjustRightInd w:val="0"/>
        <w:ind w:left="0"/>
        <w:jc w:val="both"/>
        <w:rPr>
          <w:rFonts w:eastAsia="TimesNewRomanPSMT"/>
          <w:bCs/>
        </w:rPr>
      </w:pPr>
    </w:p>
    <w:p w:rsidR="00DC1E72" w:rsidRDefault="00DC1E72" w:rsidP="00733E85">
      <w:pPr>
        <w:pStyle w:val="ListParagraph"/>
        <w:tabs>
          <w:tab w:val="left" w:pos="680"/>
        </w:tabs>
        <w:autoSpaceDE w:val="0"/>
        <w:autoSpaceDN w:val="0"/>
        <w:adjustRightInd w:val="0"/>
        <w:ind w:left="0"/>
        <w:jc w:val="both"/>
        <w:rPr>
          <w:rFonts w:eastAsia="TimesNewRomanPSMT"/>
          <w:bCs/>
        </w:rPr>
      </w:pPr>
    </w:p>
    <w:p w:rsidR="00DC1E72" w:rsidRDefault="00DC1E72" w:rsidP="00733E85">
      <w:pPr>
        <w:pStyle w:val="ListParagraph"/>
        <w:tabs>
          <w:tab w:val="left" w:pos="680"/>
        </w:tabs>
        <w:autoSpaceDE w:val="0"/>
        <w:autoSpaceDN w:val="0"/>
        <w:adjustRightInd w:val="0"/>
        <w:ind w:left="0"/>
        <w:jc w:val="both"/>
        <w:rPr>
          <w:rFonts w:eastAsia="TimesNewRomanPSMT"/>
          <w:bCs/>
        </w:rPr>
      </w:pPr>
    </w:p>
    <w:p w:rsidR="00DC1E72" w:rsidRDefault="00DC1E72" w:rsidP="00733E85">
      <w:pPr>
        <w:pStyle w:val="ListParagraph"/>
        <w:tabs>
          <w:tab w:val="left" w:pos="680"/>
        </w:tabs>
        <w:autoSpaceDE w:val="0"/>
        <w:autoSpaceDN w:val="0"/>
        <w:adjustRightInd w:val="0"/>
        <w:ind w:left="0"/>
        <w:jc w:val="both"/>
        <w:rPr>
          <w:rFonts w:eastAsia="TimesNewRomanPSMT"/>
          <w:bCs/>
        </w:rPr>
      </w:pPr>
    </w:p>
    <w:p w:rsidR="00DC1E72" w:rsidRDefault="00DC1E72" w:rsidP="00733E85">
      <w:pPr>
        <w:pStyle w:val="ListParagraph"/>
        <w:tabs>
          <w:tab w:val="left" w:pos="680"/>
        </w:tabs>
        <w:autoSpaceDE w:val="0"/>
        <w:autoSpaceDN w:val="0"/>
        <w:adjustRightInd w:val="0"/>
        <w:ind w:left="0"/>
        <w:jc w:val="both"/>
        <w:rPr>
          <w:rFonts w:eastAsia="TimesNewRomanPSMT"/>
          <w:bCs/>
        </w:rPr>
      </w:pPr>
    </w:p>
    <w:p w:rsidR="00DC1E72" w:rsidRDefault="00DC1E72" w:rsidP="00733E85">
      <w:pPr>
        <w:pStyle w:val="ListParagraph"/>
        <w:tabs>
          <w:tab w:val="left" w:pos="680"/>
        </w:tabs>
        <w:autoSpaceDE w:val="0"/>
        <w:autoSpaceDN w:val="0"/>
        <w:adjustRightInd w:val="0"/>
        <w:ind w:left="0"/>
        <w:jc w:val="both"/>
        <w:rPr>
          <w:rFonts w:eastAsia="TimesNewRomanPSMT"/>
          <w:bCs/>
        </w:rPr>
      </w:pPr>
    </w:p>
    <w:p w:rsidR="00DC1E72" w:rsidRDefault="00DC1E72" w:rsidP="00733E85">
      <w:pPr>
        <w:pStyle w:val="ListParagraph"/>
        <w:tabs>
          <w:tab w:val="left" w:pos="680"/>
        </w:tabs>
        <w:autoSpaceDE w:val="0"/>
        <w:autoSpaceDN w:val="0"/>
        <w:adjustRightInd w:val="0"/>
        <w:ind w:left="0"/>
        <w:jc w:val="both"/>
        <w:rPr>
          <w:rFonts w:eastAsia="TimesNewRomanPSMT"/>
          <w:bCs/>
        </w:rPr>
      </w:pPr>
    </w:p>
    <w:p w:rsidR="00DC1E72" w:rsidRDefault="00DC1E72" w:rsidP="00733E85">
      <w:pPr>
        <w:pStyle w:val="ListParagraph"/>
        <w:tabs>
          <w:tab w:val="left" w:pos="680"/>
        </w:tabs>
        <w:autoSpaceDE w:val="0"/>
        <w:autoSpaceDN w:val="0"/>
        <w:adjustRightInd w:val="0"/>
        <w:ind w:left="0"/>
        <w:jc w:val="both"/>
        <w:rPr>
          <w:rFonts w:eastAsia="TimesNewRomanPSMT"/>
          <w:bCs/>
        </w:rPr>
      </w:pPr>
    </w:p>
    <w:p w:rsidR="00DC1E72" w:rsidRDefault="00DC1E72" w:rsidP="00733E85">
      <w:pPr>
        <w:pStyle w:val="ListParagraph"/>
        <w:tabs>
          <w:tab w:val="left" w:pos="680"/>
        </w:tabs>
        <w:autoSpaceDE w:val="0"/>
        <w:autoSpaceDN w:val="0"/>
        <w:adjustRightInd w:val="0"/>
        <w:ind w:left="0"/>
        <w:jc w:val="both"/>
        <w:rPr>
          <w:rFonts w:eastAsia="TimesNewRomanPSMT"/>
          <w:bCs/>
        </w:rPr>
      </w:pPr>
    </w:p>
    <w:p w:rsidR="00DC1E72" w:rsidRDefault="00DC1E72" w:rsidP="00733E85">
      <w:pPr>
        <w:pStyle w:val="ListParagraph"/>
        <w:tabs>
          <w:tab w:val="left" w:pos="680"/>
        </w:tabs>
        <w:autoSpaceDE w:val="0"/>
        <w:autoSpaceDN w:val="0"/>
        <w:adjustRightInd w:val="0"/>
        <w:ind w:left="0"/>
        <w:jc w:val="both"/>
        <w:rPr>
          <w:rFonts w:eastAsia="TimesNewRomanPSMT"/>
          <w:bCs/>
        </w:rPr>
      </w:pPr>
    </w:p>
    <w:p w:rsidR="00DC1E72" w:rsidRDefault="00DC1E72" w:rsidP="00733E85">
      <w:pPr>
        <w:pStyle w:val="ListParagraph"/>
        <w:tabs>
          <w:tab w:val="left" w:pos="680"/>
        </w:tabs>
        <w:autoSpaceDE w:val="0"/>
        <w:autoSpaceDN w:val="0"/>
        <w:adjustRightInd w:val="0"/>
        <w:ind w:left="0"/>
        <w:jc w:val="both"/>
        <w:rPr>
          <w:rFonts w:eastAsia="TimesNewRomanPSMT"/>
          <w:bCs/>
        </w:rPr>
      </w:pPr>
    </w:p>
    <w:p w:rsidR="00DC1E72" w:rsidRDefault="00DC1E72" w:rsidP="00733E85">
      <w:pPr>
        <w:pStyle w:val="ListParagraph"/>
        <w:tabs>
          <w:tab w:val="left" w:pos="680"/>
        </w:tabs>
        <w:autoSpaceDE w:val="0"/>
        <w:autoSpaceDN w:val="0"/>
        <w:adjustRightInd w:val="0"/>
        <w:ind w:left="0"/>
        <w:jc w:val="both"/>
        <w:rPr>
          <w:rFonts w:eastAsia="TimesNewRomanPSMT"/>
          <w:bCs/>
        </w:rPr>
      </w:pPr>
    </w:p>
    <w:p w:rsidR="00DC1E72" w:rsidRDefault="00DC1E72" w:rsidP="00733E85">
      <w:pPr>
        <w:pStyle w:val="ListParagraph"/>
        <w:tabs>
          <w:tab w:val="left" w:pos="680"/>
        </w:tabs>
        <w:autoSpaceDE w:val="0"/>
        <w:autoSpaceDN w:val="0"/>
        <w:adjustRightInd w:val="0"/>
        <w:ind w:left="0"/>
        <w:jc w:val="both"/>
        <w:rPr>
          <w:rFonts w:eastAsia="TimesNewRomanPSMT"/>
          <w:bCs/>
        </w:rPr>
      </w:pPr>
    </w:p>
    <w:p w:rsidR="00DC1E72" w:rsidRDefault="00DC1E72" w:rsidP="00733E85">
      <w:pPr>
        <w:pStyle w:val="ListParagraph"/>
        <w:tabs>
          <w:tab w:val="left" w:pos="680"/>
        </w:tabs>
        <w:autoSpaceDE w:val="0"/>
        <w:autoSpaceDN w:val="0"/>
        <w:adjustRightInd w:val="0"/>
        <w:ind w:left="0"/>
        <w:jc w:val="both"/>
        <w:rPr>
          <w:rFonts w:eastAsia="TimesNewRomanPSMT"/>
          <w:bCs/>
        </w:rPr>
      </w:pPr>
    </w:p>
    <w:p w:rsidR="00DC1E72" w:rsidRDefault="00DC1E72" w:rsidP="00733E85">
      <w:pPr>
        <w:pStyle w:val="ListParagraph"/>
        <w:tabs>
          <w:tab w:val="left" w:pos="680"/>
        </w:tabs>
        <w:autoSpaceDE w:val="0"/>
        <w:autoSpaceDN w:val="0"/>
        <w:adjustRightInd w:val="0"/>
        <w:ind w:left="0"/>
        <w:jc w:val="both"/>
        <w:rPr>
          <w:rFonts w:eastAsia="TimesNewRomanPSMT"/>
          <w:bCs/>
        </w:rPr>
      </w:pPr>
    </w:p>
    <w:p w:rsidR="00DC1E72" w:rsidRDefault="00DC1E72" w:rsidP="00733E85">
      <w:pPr>
        <w:pStyle w:val="ListParagraph"/>
        <w:tabs>
          <w:tab w:val="left" w:pos="680"/>
        </w:tabs>
        <w:autoSpaceDE w:val="0"/>
        <w:autoSpaceDN w:val="0"/>
        <w:adjustRightInd w:val="0"/>
        <w:ind w:left="0"/>
        <w:jc w:val="both"/>
        <w:rPr>
          <w:rFonts w:eastAsia="TimesNewRomanPSMT"/>
          <w:bCs/>
        </w:rPr>
      </w:pPr>
    </w:p>
    <w:p w:rsidR="00DC1E72" w:rsidRDefault="00DC1E72" w:rsidP="00733E85">
      <w:pPr>
        <w:pStyle w:val="ListParagraph"/>
        <w:tabs>
          <w:tab w:val="left" w:pos="680"/>
        </w:tabs>
        <w:autoSpaceDE w:val="0"/>
        <w:autoSpaceDN w:val="0"/>
        <w:adjustRightInd w:val="0"/>
        <w:ind w:left="0"/>
        <w:jc w:val="both"/>
        <w:rPr>
          <w:rFonts w:eastAsia="TimesNewRomanPSMT"/>
          <w:bCs/>
        </w:rPr>
      </w:pPr>
    </w:p>
    <w:p w:rsidR="00DC1E72" w:rsidRDefault="00DC1E72" w:rsidP="00733E85">
      <w:pPr>
        <w:pStyle w:val="ListParagraph"/>
        <w:tabs>
          <w:tab w:val="left" w:pos="680"/>
        </w:tabs>
        <w:autoSpaceDE w:val="0"/>
        <w:autoSpaceDN w:val="0"/>
        <w:adjustRightInd w:val="0"/>
        <w:ind w:left="0"/>
        <w:jc w:val="both"/>
        <w:rPr>
          <w:rFonts w:eastAsia="TimesNewRomanPSMT"/>
          <w:bCs/>
        </w:rPr>
      </w:pPr>
    </w:p>
    <w:p w:rsidR="00DC1E72" w:rsidRDefault="00DC1E72" w:rsidP="00733E85">
      <w:pPr>
        <w:pStyle w:val="ListParagraph"/>
        <w:tabs>
          <w:tab w:val="left" w:pos="680"/>
        </w:tabs>
        <w:autoSpaceDE w:val="0"/>
        <w:autoSpaceDN w:val="0"/>
        <w:adjustRightInd w:val="0"/>
        <w:ind w:left="0"/>
        <w:jc w:val="both"/>
        <w:rPr>
          <w:rFonts w:eastAsia="TimesNewRomanPSMT"/>
          <w:bCs/>
        </w:rPr>
      </w:pPr>
    </w:p>
    <w:p w:rsidR="00DC1E72" w:rsidRDefault="00DC1E72" w:rsidP="00733E85">
      <w:pPr>
        <w:pStyle w:val="ListParagraph"/>
        <w:tabs>
          <w:tab w:val="left" w:pos="680"/>
        </w:tabs>
        <w:autoSpaceDE w:val="0"/>
        <w:autoSpaceDN w:val="0"/>
        <w:adjustRightInd w:val="0"/>
        <w:ind w:left="0"/>
        <w:jc w:val="both"/>
        <w:rPr>
          <w:rFonts w:eastAsia="TimesNewRomanPSMT"/>
          <w:bCs/>
        </w:rPr>
      </w:pPr>
    </w:p>
    <w:p w:rsidR="00DC1E72" w:rsidRDefault="00DC1E72" w:rsidP="00733E85">
      <w:pPr>
        <w:pStyle w:val="ListParagraph"/>
        <w:tabs>
          <w:tab w:val="left" w:pos="680"/>
        </w:tabs>
        <w:autoSpaceDE w:val="0"/>
        <w:autoSpaceDN w:val="0"/>
        <w:adjustRightInd w:val="0"/>
        <w:ind w:left="0"/>
        <w:jc w:val="both"/>
        <w:rPr>
          <w:rFonts w:eastAsia="TimesNewRomanPSMT"/>
          <w:bCs/>
        </w:rPr>
      </w:pPr>
    </w:p>
    <w:p w:rsidR="00DC1E72" w:rsidRDefault="00DC1E72" w:rsidP="00733E85">
      <w:pPr>
        <w:pStyle w:val="ListParagraph"/>
        <w:tabs>
          <w:tab w:val="left" w:pos="680"/>
        </w:tabs>
        <w:autoSpaceDE w:val="0"/>
        <w:autoSpaceDN w:val="0"/>
        <w:adjustRightInd w:val="0"/>
        <w:ind w:left="0"/>
        <w:jc w:val="both"/>
        <w:rPr>
          <w:rFonts w:eastAsia="TimesNewRomanPSMT"/>
          <w:bCs/>
        </w:rPr>
      </w:pPr>
    </w:p>
    <w:p w:rsidR="00DC1E72" w:rsidRDefault="00DC1E72" w:rsidP="00733E85">
      <w:pPr>
        <w:pStyle w:val="ListParagraph"/>
        <w:tabs>
          <w:tab w:val="left" w:pos="680"/>
        </w:tabs>
        <w:autoSpaceDE w:val="0"/>
        <w:autoSpaceDN w:val="0"/>
        <w:adjustRightInd w:val="0"/>
        <w:ind w:left="0"/>
        <w:jc w:val="both"/>
        <w:rPr>
          <w:rFonts w:eastAsia="TimesNewRomanPSMT"/>
          <w:bCs/>
        </w:rPr>
      </w:pPr>
    </w:p>
    <w:p w:rsidR="00DC1E72" w:rsidRDefault="00DC1E72" w:rsidP="00733E85">
      <w:pPr>
        <w:pStyle w:val="ListParagraph"/>
        <w:tabs>
          <w:tab w:val="left" w:pos="680"/>
        </w:tabs>
        <w:autoSpaceDE w:val="0"/>
        <w:autoSpaceDN w:val="0"/>
        <w:adjustRightInd w:val="0"/>
        <w:ind w:left="0"/>
        <w:jc w:val="both"/>
        <w:rPr>
          <w:rFonts w:eastAsia="TimesNewRomanPSMT"/>
          <w:bCs/>
        </w:rPr>
      </w:pPr>
    </w:p>
    <w:p w:rsidR="00DC1E72" w:rsidRDefault="00DC1E72" w:rsidP="00733E85">
      <w:pPr>
        <w:pStyle w:val="ListParagraph"/>
        <w:tabs>
          <w:tab w:val="left" w:pos="680"/>
        </w:tabs>
        <w:autoSpaceDE w:val="0"/>
        <w:autoSpaceDN w:val="0"/>
        <w:adjustRightInd w:val="0"/>
        <w:ind w:left="0"/>
        <w:jc w:val="both"/>
        <w:rPr>
          <w:rFonts w:eastAsia="TimesNewRomanPSMT"/>
          <w:bCs/>
        </w:rPr>
      </w:pPr>
    </w:p>
    <w:p w:rsidR="00DC1E72" w:rsidRDefault="00DC1E72" w:rsidP="00733E85">
      <w:pPr>
        <w:pStyle w:val="ListParagraph"/>
        <w:tabs>
          <w:tab w:val="left" w:pos="680"/>
        </w:tabs>
        <w:autoSpaceDE w:val="0"/>
        <w:autoSpaceDN w:val="0"/>
        <w:adjustRightInd w:val="0"/>
        <w:ind w:left="0"/>
        <w:jc w:val="both"/>
        <w:rPr>
          <w:rFonts w:eastAsia="TimesNewRomanPSMT"/>
          <w:bCs/>
        </w:rPr>
      </w:pPr>
    </w:p>
    <w:p w:rsidR="00DC1E72" w:rsidRDefault="00DC1E72" w:rsidP="00733E85">
      <w:pPr>
        <w:pStyle w:val="ListParagraph"/>
        <w:tabs>
          <w:tab w:val="left" w:pos="680"/>
        </w:tabs>
        <w:autoSpaceDE w:val="0"/>
        <w:autoSpaceDN w:val="0"/>
        <w:adjustRightInd w:val="0"/>
        <w:ind w:left="0"/>
        <w:jc w:val="both"/>
        <w:rPr>
          <w:rFonts w:eastAsia="TimesNewRomanPSMT"/>
          <w:bCs/>
        </w:rPr>
      </w:pPr>
    </w:p>
    <w:p w:rsidR="00DC1E72" w:rsidRDefault="00DC1E72" w:rsidP="00733E85">
      <w:pPr>
        <w:pStyle w:val="ListParagraph"/>
        <w:tabs>
          <w:tab w:val="left" w:pos="680"/>
        </w:tabs>
        <w:autoSpaceDE w:val="0"/>
        <w:autoSpaceDN w:val="0"/>
        <w:adjustRightInd w:val="0"/>
        <w:ind w:left="0"/>
        <w:jc w:val="both"/>
        <w:rPr>
          <w:rFonts w:eastAsia="TimesNewRomanPSMT"/>
          <w:bCs/>
        </w:rPr>
      </w:pPr>
    </w:p>
    <w:p w:rsidR="00DC1E72" w:rsidRDefault="00DC1E72" w:rsidP="00733E85">
      <w:pPr>
        <w:pStyle w:val="ListParagraph"/>
        <w:tabs>
          <w:tab w:val="left" w:pos="680"/>
        </w:tabs>
        <w:autoSpaceDE w:val="0"/>
        <w:autoSpaceDN w:val="0"/>
        <w:adjustRightInd w:val="0"/>
        <w:ind w:left="0"/>
        <w:jc w:val="both"/>
        <w:rPr>
          <w:rFonts w:eastAsia="TimesNewRomanPSMT"/>
          <w:bCs/>
        </w:rPr>
      </w:pPr>
    </w:p>
    <w:p w:rsidR="00DC1E72" w:rsidRDefault="00DC1E72" w:rsidP="00733E85">
      <w:pPr>
        <w:pStyle w:val="ListParagraph"/>
        <w:tabs>
          <w:tab w:val="left" w:pos="680"/>
        </w:tabs>
        <w:autoSpaceDE w:val="0"/>
        <w:autoSpaceDN w:val="0"/>
        <w:adjustRightInd w:val="0"/>
        <w:ind w:left="0"/>
        <w:jc w:val="both"/>
        <w:rPr>
          <w:rFonts w:eastAsia="TimesNewRomanPSMT"/>
          <w:bCs/>
        </w:rPr>
      </w:pPr>
    </w:p>
    <w:p w:rsidR="00DC1E72" w:rsidRDefault="00DC1E72" w:rsidP="00733E85">
      <w:pPr>
        <w:pStyle w:val="ListParagraph"/>
        <w:tabs>
          <w:tab w:val="left" w:pos="680"/>
        </w:tabs>
        <w:autoSpaceDE w:val="0"/>
        <w:autoSpaceDN w:val="0"/>
        <w:adjustRightInd w:val="0"/>
        <w:ind w:left="0"/>
        <w:jc w:val="both"/>
        <w:rPr>
          <w:rFonts w:eastAsia="TimesNewRomanPSMT"/>
          <w:bCs/>
        </w:rPr>
      </w:pPr>
    </w:p>
    <w:p w:rsidR="00DC1E72" w:rsidRDefault="00DC1E72" w:rsidP="00733E85">
      <w:pPr>
        <w:pStyle w:val="ListParagraph"/>
        <w:tabs>
          <w:tab w:val="left" w:pos="680"/>
        </w:tabs>
        <w:autoSpaceDE w:val="0"/>
        <w:autoSpaceDN w:val="0"/>
        <w:adjustRightInd w:val="0"/>
        <w:ind w:left="0"/>
        <w:jc w:val="both"/>
        <w:rPr>
          <w:rFonts w:eastAsia="TimesNewRomanPSMT"/>
          <w:bCs/>
        </w:rPr>
      </w:pPr>
    </w:p>
    <w:p w:rsidR="00DC1E72" w:rsidRDefault="00DC1E72" w:rsidP="00733E85">
      <w:pPr>
        <w:pStyle w:val="ListParagraph"/>
        <w:tabs>
          <w:tab w:val="left" w:pos="680"/>
        </w:tabs>
        <w:autoSpaceDE w:val="0"/>
        <w:autoSpaceDN w:val="0"/>
        <w:adjustRightInd w:val="0"/>
        <w:ind w:left="0"/>
        <w:jc w:val="both"/>
        <w:rPr>
          <w:rFonts w:eastAsia="TimesNewRomanPSMT"/>
          <w:bCs/>
        </w:rPr>
      </w:pPr>
    </w:p>
    <w:p w:rsidR="00DC1E72" w:rsidRPr="00DC1E72" w:rsidRDefault="00DC1E72" w:rsidP="00733E85">
      <w:pPr>
        <w:pStyle w:val="ListParagraph"/>
        <w:tabs>
          <w:tab w:val="left" w:pos="680"/>
        </w:tabs>
        <w:autoSpaceDE w:val="0"/>
        <w:autoSpaceDN w:val="0"/>
        <w:adjustRightInd w:val="0"/>
        <w:ind w:left="0"/>
        <w:jc w:val="both"/>
        <w:rPr>
          <w:rFonts w:eastAsia="TimesNewRomanPSMT"/>
          <w:bCs/>
        </w:rPr>
      </w:pPr>
    </w:p>
    <w:p w:rsidR="00733E85" w:rsidRPr="00E769DB" w:rsidRDefault="00733E85" w:rsidP="00733E85">
      <w:pPr>
        <w:tabs>
          <w:tab w:val="left" w:pos="0"/>
          <w:tab w:val="left" w:pos="1080"/>
        </w:tabs>
        <w:suppressAutoHyphens w:val="0"/>
        <w:spacing w:line="240" w:lineRule="auto"/>
        <w:ind w:firstLine="720"/>
        <w:jc w:val="both"/>
        <w:rPr>
          <w:rFonts w:ascii="Arial" w:hAnsi="Arial" w:cs="Arial"/>
          <w:color w:val="auto"/>
          <w:kern w:val="0"/>
          <w:lang w:val="sr-Cyrl-CS" w:eastAsia="en-US"/>
        </w:rPr>
      </w:pPr>
    </w:p>
    <w:p w:rsidR="00733E85" w:rsidRPr="00E769DB" w:rsidRDefault="00733E85" w:rsidP="00733E85">
      <w:pPr>
        <w:shd w:val="clear" w:color="auto" w:fill="C6D9F1"/>
        <w:suppressAutoHyphens w:val="0"/>
        <w:spacing w:line="240" w:lineRule="auto"/>
        <w:jc w:val="center"/>
        <w:rPr>
          <w:rFonts w:ascii="Arial" w:hAnsi="Arial" w:cs="Arial"/>
          <w:b/>
          <w:bCs/>
          <w:i/>
          <w:iCs/>
          <w:color w:val="auto"/>
          <w:kern w:val="0"/>
          <w:sz w:val="28"/>
          <w:szCs w:val="28"/>
          <w:lang w:val="ru-RU" w:eastAsia="en-US"/>
        </w:rPr>
      </w:pPr>
      <w:r w:rsidRPr="00E769DB">
        <w:rPr>
          <w:rFonts w:ascii="Arial" w:hAnsi="Arial" w:cs="Arial"/>
          <w:b/>
          <w:bCs/>
          <w:i/>
          <w:iCs/>
          <w:color w:val="auto"/>
          <w:kern w:val="0"/>
          <w:sz w:val="28"/>
          <w:szCs w:val="28"/>
          <w:lang w:eastAsia="en-US"/>
        </w:rPr>
        <w:lastRenderedPageBreak/>
        <w:t>V</w:t>
      </w:r>
      <w:r w:rsidRPr="00E769DB">
        <w:rPr>
          <w:rFonts w:ascii="Arial" w:hAnsi="Arial" w:cs="Arial"/>
          <w:b/>
          <w:bCs/>
          <w:i/>
          <w:iCs/>
          <w:color w:val="auto"/>
          <w:kern w:val="0"/>
          <w:sz w:val="28"/>
          <w:szCs w:val="28"/>
          <w:lang w:val="ru-RU" w:eastAsia="en-US"/>
        </w:rPr>
        <w:t xml:space="preserve"> КРИТЕРИЈУМ ЗА ИЗБОР НАЈПОВОЉНИЈЕ ПОНУДЕ</w:t>
      </w:r>
    </w:p>
    <w:p w:rsidR="00733E85" w:rsidRPr="00E769DB" w:rsidRDefault="00733E85" w:rsidP="00733E85">
      <w:pPr>
        <w:suppressAutoHyphens w:val="0"/>
        <w:spacing w:line="240" w:lineRule="auto"/>
        <w:jc w:val="center"/>
        <w:rPr>
          <w:rFonts w:ascii="Arial" w:hAnsi="Arial" w:cs="Arial"/>
          <w:b/>
          <w:bCs/>
          <w:color w:val="auto"/>
          <w:kern w:val="0"/>
          <w:sz w:val="20"/>
          <w:szCs w:val="20"/>
          <w:lang w:eastAsia="en-US"/>
        </w:rPr>
      </w:pPr>
    </w:p>
    <w:p w:rsidR="00733E85" w:rsidRPr="00E769DB" w:rsidRDefault="00733E85" w:rsidP="00733E85">
      <w:pPr>
        <w:numPr>
          <w:ilvl w:val="0"/>
          <w:numId w:val="39"/>
        </w:numPr>
        <w:suppressAutoHyphens w:val="0"/>
        <w:spacing w:line="240" w:lineRule="auto"/>
        <w:jc w:val="both"/>
        <w:rPr>
          <w:b/>
          <w:bCs/>
          <w:color w:val="auto"/>
          <w:kern w:val="0"/>
          <w:lang w:eastAsia="en-US"/>
        </w:rPr>
      </w:pPr>
      <w:r w:rsidRPr="00E769DB">
        <w:rPr>
          <w:b/>
          <w:bCs/>
          <w:color w:val="auto"/>
          <w:kern w:val="0"/>
          <w:lang w:eastAsia="en-US"/>
        </w:rPr>
        <w:t xml:space="preserve">Критеријум за доделу уговора: </w:t>
      </w:r>
    </w:p>
    <w:p w:rsidR="00733E85" w:rsidRPr="00E769DB" w:rsidRDefault="00733E85" w:rsidP="00733E85">
      <w:pPr>
        <w:suppressAutoHyphens w:val="0"/>
        <w:spacing w:line="240" w:lineRule="auto"/>
        <w:ind w:left="720"/>
        <w:jc w:val="both"/>
        <w:rPr>
          <w:color w:val="auto"/>
          <w:kern w:val="0"/>
          <w:lang w:eastAsia="en-US"/>
        </w:rPr>
      </w:pPr>
    </w:p>
    <w:p w:rsidR="00733E85" w:rsidRPr="00E769DB" w:rsidRDefault="00733E85" w:rsidP="00733E85">
      <w:pPr>
        <w:suppressAutoHyphens w:val="0"/>
        <w:spacing w:line="240" w:lineRule="auto"/>
        <w:ind w:firstLine="708"/>
        <w:jc w:val="both"/>
        <w:rPr>
          <w:b/>
          <w:bCs/>
          <w:i/>
          <w:iCs/>
          <w:color w:val="auto"/>
          <w:kern w:val="0"/>
          <w:lang w:val="sr-Cyrl-CS" w:eastAsia="en-US"/>
        </w:rPr>
      </w:pPr>
      <w:r w:rsidRPr="00E769DB">
        <w:rPr>
          <w:kern w:val="0"/>
          <w:lang w:val="ru-RU" w:eastAsia="en-US"/>
        </w:rPr>
        <w:t xml:space="preserve">Избор најповољније понуде ће се извршити применом критеријума </w:t>
      </w:r>
      <w:r w:rsidRPr="00E769DB">
        <w:rPr>
          <w:b/>
          <w:bCs/>
          <w:kern w:val="0"/>
          <w:lang w:val="ru-RU" w:eastAsia="en-US"/>
        </w:rPr>
        <w:t>„Најнижа понуђена цена“.</w:t>
      </w:r>
    </w:p>
    <w:p w:rsidR="00733E85" w:rsidRPr="00E769DB" w:rsidRDefault="00733E85" w:rsidP="00733E85">
      <w:pPr>
        <w:tabs>
          <w:tab w:val="left" w:pos="6255"/>
        </w:tabs>
        <w:suppressAutoHyphens w:val="0"/>
        <w:spacing w:line="240" w:lineRule="auto"/>
        <w:rPr>
          <w:color w:val="auto"/>
          <w:kern w:val="0"/>
          <w:lang w:val="sr-Cyrl-CS" w:eastAsia="en-US"/>
        </w:rPr>
      </w:pPr>
    </w:p>
    <w:p w:rsidR="00733E85" w:rsidRPr="00E769DB" w:rsidRDefault="00733E85" w:rsidP="00733E85">
      <w:pPr>
        <w:tabs>
          <w:tab w:val="left" w:pos="6255"/>
        </w:tabs>
        <w:suppressAutoHyphens w:val="0"/>
        <w:spacing w:line="240" w:lineRule="auto"/>
        <w:rPr>
          <w:color w:val="auto"/>
          <w:kern w:val="0"/>
          <w:lang w:val="sr-Cyrl-CS" w:eastAsia="en-US"/>
        </w:rPr>
      </w:pPr>
      <w:r w:rsidRPr="00E769DB">
        <w:rPr>
          <w:color w:val="auto"/>
          <w:kern w:val="0"/>
          <w:lang w:val="ru-RU" w:eastAsia="en-US"/>
        </w:rPr>
        <w:t>Приликом оцене понуда као релевантна узимаће се укупна понуђена цена без ПДВ-а</w:t>
      </w:r>
      <w:r w:rsidRPr="00E769DB">
        <w:rPr>
          <w:color w:val="auto"/>
          <w:kern w:val="0"/>
          <w:lang w:eastAsia="en-US"/>
        </w:rPr>
        <w:t>.</w:t>
      </w:r>
    </w:p>
    <w:p w:rsidR="00733E85" w:rsidRPr="00E769DB" w:rsidRDefault="00733E85" w:rsidP="00733E85">
      <w:pPr>
        <w:suppressAutoHyphens w:val="0"/>
        <w:spacing w:line="240" w:lineRule="auto"/>
        <w:ind w:left="720"/>
        <w:jc w:val="both"/>
        <w:rPr>
          <w:rFonts w:ascii="Arial" w:hAnsi="Arial" w:cs="Arial"/>
          <w:color w:val="auto"/>
          <w:kern w:val="0"/>
          <w:sz w:val="20"/>
          <w:szCs w:val="20"/>
          <w:lang w:eastAsia="en-US"/>
        </w:rPr>
      </w:pPr>
    </w:p>
    <w:p w:rsidR="00733E85" w:rsidRPr="00E769DB" w:rsidRDefault="00733E85" w:rsidP="00733E85">
      <w:pPr>
        <w:suppressAutoHyphens w:val="0"/>
        <w:spacing w:line="240" w:lineRule="auto"/>
        <w:jc w:val="both"/>
        <w:rPr>
          <w:rFonts w:ascii="Arial" w:hAnsi="Arial" w:cs="Arial"/>
          <w:color w:val="auto"/>
          <w:kern w:val="0"/>
          <w:lang w:eastAsia="en-US"/>
        </w:rPr>
      </w:pPr>
    </w:p>
    <w:p w:rsidR="00733E85" w:rsidRPr="00E769DB" w:rsidRDefault="00733E85" w:rsidP="00733E85">
      <w:pPr>
        <w:suppressAutoHyphens w:val="0"/>
        <w:spacing w:line="240" w:lineRule="auto"/>
        <w:ind w:left="720"/>
        <w:jc w:val="both"/>
        <w:rPr>
          <w:rFonts w:ascii="Arial" w:hAnsi="Arial" w:cs="Arial"/>
          <w:b/>
          <w:bCs/>
          <w:color w:val="auto"/>
          <w:kern w:val="0"/>
          <w:lang w:val="ru-RU" w:eastAsia="en-US"/>
        </w:rPr>
      </w:pPr>
    </w:p>
    <w:p w:rsidR="00733E85" w:rsidRPr="00E769DB" w:rsidRDefault="00733E85" w:rsidP="00733E85">
      <w:pPr>
        <w:numPr>
          <w:ilvl w:val="0"/>
          <w:numId w:val="39"/>
        </w:numPr>
        <w:suppressAutoHyphens w:val="0"/>
        <w:spacing w:line="240" w:lineRule="auto"/>
        <w:jc w:val="both"/>
        <w:rPr>
          <w:b/>
          <w:bCs/>
          <w:color w:val="auto"/>
          <w:kern w:val="0"/>
          <w:lang w:val="ru-RU" w:eastAsia="en-US"/>
        </w:rPr>
      </w:pPr>
      <w:r w:rsidRPr="00E769DB">
        <w:rPr>
          <w:b/>
          <w:bCs/>
          <w:color w:val="auto"/>
          <w:kern w:val="0"/>
          <w:lang w:eastAsia="en-US"/>
        </w:rPr>
        <w:t>Е</w:t>
      </w:r>
      <w:r w:rsidRPr="00E769DB">
        <w:rPr>
          <w:b/>
          <w:bCs/>
          <w:color w:val="auto"/>
          <w:kern w:val="0"/>
          <w:lang w:val="ru-RU" w:eastAsia="en-US"/>
        </w:rPr>
        <w:t>лементи критеријума</w:t>
      </w:r>
      <w:r w:rsidRPr="00E769DB">
        <w:rPr>
          <w:b/>
          <w:bCs/>
          <w:color w:val="auto"/>
          <w:kern w:val="0"/>
          <w:lang w:eastAsia="en-US"/>
        </w:rPr>
        <w:t xml:space="preserve">, односно начин </w:t>
      </w:r>
      <w:r w:rsidRPr="00E769DB">
        <w:rPr>
          <w:b/>
          <w:bCs/>
          <w:color w:val="auto"/>
          <w:kern w:val="0"/>
          <w:lang w:val="ru-RU" w:eastAsia="en-U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33E85" w:rsidRPr="00E769DB" w:rsidRDefault="00733E85" w:rsidP="00733E85">
      <w:pPr>
        <w:suppressAutoHyphens w:val="0"/>
        <w:spacing w:line="240" w:lineRule="auto"/>
        <w:jc w:val="both"/>
        <w:rPr>
          <w:b/>
          <w:bCs/>
          <w:color w:val="auto"/>
          <w:kern w:val="0"/>
          <w:lang w:val="ru-RU" w:eastAsia="en-US"/>
        </w:rPr>
      </w:pPr>
    </w:p>
    <w:p w:rsidR="00733E85" w:rsidRPr="00E769DB" w:rsidRDefault="00733E85" w:rsidP="00733E85">
      <w:pPr>
        <w:suppressAutoHyphens w:val="0"/>
        <w:spacing w:line="240" w:lineRule="auto"/>
        <w:ind w:firstLine="360"/>
        <w:jc w:val="both"/>
        <w:rPr>
          <w:b/>
          <w:bCs/>
          <w:color w:val="auto"/>
          <w:kern w:val="0"/>
          <w:lang w:eastAsia="en-US"/>
        </w:rPr>
      </w:pPr>
      <w:r w:rsidRPr="00E769DB">
        <w:rPr>
          <w:color w:val="auto"/>
          <w:kern w:val="0"/>
          <w:lang w:val="ru-RU" w:eastAsia="en-US"/>
        </w:rPr>
        <w:t xml:space="preserve">Уколико </w:t>
      </w:r>
      <w:r w:rsidRPr="00E769DB">
        <w:rPr>
          <w:color w:val="auto"/>
          <w:kern w:val="0"/>
          <w:lang w:val="sr-Cyrl-CS" w:eastAsia="en-US"/>
        </w:rPr>
        <w:t>две или више понуда имају исту понуђену цену</w:t>
      </w:r>
      <w:r w:rsidRPr="00E769DB">
        <w:rPr>
          <w:color w:val="auto"/>
          <w:kern w:val="0"/>
          <w:lang w:val="ru-RU" w:eastAsia="en-US"/>
        </w:rPr>
        <w:t xml:space="preserve">, </w:t>
      </w:r>
      <w:r w:rsidRPr="00E769DB">
        <w:rPr>
          <w:color w:val="auto"/>
          <w:kern w:val="0"/>
          <w:lang w:val="sr-Cyrl-CS" w:eastAsia="en-US"/>
        </w:rPr>
        <w:t xml:space="preserve">као повољнија понуда биће оцењена она са краћим роком </w:t>
      </w:r>
      <w:r>
        <w:rPr>
          <w:color w:val="auto"/>
          <w:kern w:val="0"/>
          <w:lang w:val="sr-Cyrl-CS" w:eastAsia="en-US"/>
        </w:rPr>
        <w:t>испоруке добара</w:t>
      </w:r>
      <w:r w:rsidRPr="00E769DB">
        <w:rPr>
          <w:color w:val="auto"/>
          <w:kern w:val="0"/>
          <w:lang w:val="sr-Cyrl-CS" w:eastAsia="en-US"/>
        </w:rPr>
        <w:t xml:space="preserve">, уколико и даље постоје две или више понуда са истим горе наведеним елементима, </w:t>
      </w:r>
      <w:r w:rsidRPr="00E769DB">
        <w:rPr>
          <w:color w:val="auto"/>
          <w:kern w:val="0"/>
          <w:lang w:val="ru-RU" w:eastAsia="en-US"/>
        </w:rPr>
        <w:t xml:space="preserve">наручилац ће </w:t>
      </w:r>
      <w:r w:rsidRPr="00E769DB">
        <w:rPr>
          <w:color w:val="auto"/>
          <w:kern w:val="0"/>
          <w:lang w:eastAsia="en-US"/>
        </w:rPr>
        <w:t xml:space="preserve">уговор доделити </w:t>
      </w:r>
      <w:r w:rsidRPr="00E769DB">
        <w:rPr>
          <w:color w:val="auto"/>
          <w:kern w:val="0"/>
          <w:lang w:val="ru-RU" w:eastAsia="en-US"/>
        </w:rPr>
        <w:t>понуђачу који буде извучен путем жреба. Наручилац ће писмено обавестити све понуђаче</w:t>
      </w:r>
      <w:r w:rsidRPr="00E769DB">
        <w:rPr>
          <w:color w:val="auto"/>
          <w:kern w:val="0"/>
          <w:lang w:eastAsia="en-US"/>
        </w:rPr>
        <w:t xml:space="preserve"> који су поднели понуде</w:t>
      </w:r>
      <w:r w:rsidRPr="00E769DB">
        <w:rPr>
          <w:color w:val="auto"/>
          <w:kern w:val="0"/>
          <w:lang w:val="ru-RU" w:eastAsia="en-US"/>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E769DB">
        <w:rPr>
          <w:color w:val="auto"/>
          <w:kern w:val="0"/>
          <w:lang w:eastAsia="en-US"/>
        </w:rPr>
        <w:t xml:space="preserve"> и исти рок испоруке.</w:t>
      </w:r>
      <w:r w:rsidRPr="00E769DB">
        <w:rPr>
          <w:color w:val="auto"/>
          <w:kern w:val="0"/>
          <w:lang w:val="ru-RU"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E769DB">
        <w:rPr>
          <w:color w:val="auto"/>
          <w:kern w:val="0"/>
          <w:lang w:eastAsia="en-US"/>
        </w:rPr>
        <w:t>додељен уговор</w:t>
      </w:r>
      <w:r w:rsidRPr="00E769DB">
        <w:rPr>
          <w:color w:val="auto"/>
          <w:kern w:val="0"/>
          <w:lang w:val="ru-RU" w:eastAsia="en-US"/>
        </w:rPr>
        <w:t xml:space="preserve">. </w:t>
      </w:r>
      <w:r w:rsidRPr="00E769DB">
        <w:rPr>
          <w:color w:val="auto"/>
          <w:kern w:val="0"/>
          <w:lang w:eastAsia="en-US"/>
        </w:rPr>
        <w:t>Понуђачима који не присуствују овом поступку, наручилац ће доставити записник извлачења путем жреба.</w:t>
      </w:r>
    </w:p>
    <w:p w:rsidR="00733E85" w:rsidRPr="00E769DB" w:rsidRDefault="00733E85" w:rsidP="00733E85">
      <w:pPr>
        <w:suppressAutoHyphens w:val="0"/>
        <w:spacing w:line="240" w:lineRule="auto"/>
        <w:jc w:val="both"/>
        <w:rPr>
          <w:rFonts w:ascii="Arial" w:hAnsi="Arial" w:cs="Arial"/>
          <w:b/>
          <w:bCs/>
          <w:i/>
          <w:iCs/>
          <w:color w:val="auto"/>
          <w:kern w:val="0"/>
          <w:sz w:val="20"/>
          <w:szCs w:val="20"/>
          <w:lang w:eastAsia="en-US"/>
        </w:rPr>
      </w:pPr>
    </w:p>
    <w:p w:rsidR="00733E85" w:rsidRDefault="00733E85" w:rsidP="00733E85">
      <w:pPr>
        <w:pStyle w:val="ListParagraph"/>
        <w:tabs>
          <w:tab w:val="left" w:pos="680"/>
        </w:tabs>
        <w:autoSpaceDE w:val="0"/>
        <w:autoSpaceDN w:val="0"/>
        <w:adjustRightInd w:val="0"/>
        <w:ind w:left="0"/>
        <w:jc w:val="both"/>
        <w:rPr>
          <w:rFonts w:eastAsia="TimesNewRomanPSMT"/>
          <w:bCs/>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813D27" w:rsidRPr="00813D27" w:rsidRDefault="00813D27" w:rsidP="00733E85">
      <w:pPr>
        <w:pStyle w:val="Default"/>
        <w:ind w:firstLine="708"/>
        <w:jc w:val="both"/>
        <w:rPr>
          <w:rFonts w:ascii="Times New Roman" w:hAnsi="Times New Roman" w:cs="Times New Roman"/>
        </w:rPr>
      </w:pPr>
    </w:p>
    <w:p w:rsidR="00733E85" w:rsidRPr="008D0713" w:rsidRDefault="00733E85" w:rsidP="00733E85">
      <w:pPr>
        <w:pStyle w:val="ListParagraph"/>
        <w:shd w:val="clear" w:color="auto" w:fill="C6D9F1"/>
        <w:ind w:left="0"/>
        <w:jc w:val="center"/>
        <w:rPr>
          <w:b/>
          <w:bCs/>
          <w:i/>
          <w:iCs/>
          <w:sz w:val="28"/>
          <w:szCs w:val="28"/>
          <w:lang w:val="ru-RU"/>
        </w:rPr>
      </w:pPr>
      <w:r w:rsidRPr="008D0713">
        <w:rPr>
          <w:b/>
          <w:i/>
          <w:sz w:val="28"/>
          <w:szCs w:val="28"/>
        </w:rPr>
        <w:lastRenderedPageBreak/>
        <w:t>VI ОБРАСЦИ КОЈИ ЧИНЕ САСТАВНИ ДЕО ПОНУДЕ</w:t>
      </w:r>
    </w:p>
    <w:p w:rsidR="00733E85" w:rsidRPr="00381702" w:rsidRDefault="00733E85" w:rsidP="00733E85">
      <w:pPr>
        <w:pStyle w:val="ListParagraph"/>
        <w:ind w:left="0"/>
        <w:jc w:val="both"/>
      </w:pPr>
    </w:p>
    <w:p w:rsidR="00733E85" w:rsidRPr="00381702" w:rsidRDefault="00733E85" w:rsidP="00733E85">
      <w:pPr>
        <w:pStyle w:val="ListParagraph"/>
        <w:ind w:left="0"/>
        <w:jc w:val="both"/>
      </w:pPr>
    </w:p>
    <w:p w:rsidR="00733E85" w:rsidRPr="00381702" w:rsidRDefault="00733E85" w:rsidP="00733E85">
      <w:pPr>
        <w:pStyle w:val="ListParagraph"/>
        <w:ind w:left="0"/>
        <w:jc w:val="both"/>
      </w:pPr>
      <w:r w:rsidRPr="00381702">
        <w:t>Саставни део понуде чине следећи обрасци:</w:t>
      </w:r>
    </w:p>
    <w:p w:rsidR="00733E85" w:rsidRPr="00381702" w:rsidRDefault="00733E85" w:rsidP="00733E85">
      <w:pPr>
        <w:pStyle w:val="ListParagraph"/>
        <w:numPr>
          <w:ilvl w:val="0"/>
          <w:numId w:val="41"/>
        </w:numPr>
        <w:jc w:val="both"/>
      </w:pPr>
      <w:r w:rsidRPr="00381702">
        <w:t>Образац понуде (Образац 1);</w:t>
      </w:r>
    </w:p>
    <w:p w:rsidR="00733E85" w:rsidRPr="00381702" w:rsidRDefault="00733E85" w:rsidP="00733E85">
      <w:pPr>
        <w:pStyle w:val="ListParagraph"/>
        <w:numPr>
          <w:ilvl w:val="0"/>
          <w:numId w:val="41"/>
        </w:numPr>
        <w:jc w:val="both"/>
      </w:pPr>
      <w:r w:rsidRPr="00381702">
        <w:t xml:space="preserve">Образац структуре понуђене цене, са упутством како да се попуни (Образац 2); </w:t>
      </w:r>
    </w:p>
    <w:p w:rsidR="00733E85" w:rsidRPr="00381702" w:rsidRDefault="00733E85" w:rsidP="00733E85">
      <w:pPr>
        <w:pStyle w:val="ListParagraph"/>
        <w:numPr>
          <w:ilvl w:val="0"/>
          <w:numId w:val="41"/>
        </w:numPr>
        <w:jc w:val="both"/>
      </w:pPr>
      <w:r w:rsidRPr="00381702">
        <w:t xml:space="preserve">Образац трошкова припреме понуде (Образац 3); </w:t>
      </w:r>
    </w:p>
    <w:p w:rsidR="00733E85" w:rsidRPr="00381702" w:rsidRDefault="00733E85" w:rsidP="00733E85">
      <w:pPr>
        <w:pStyle w:val="ListParagraph"/>
        <w:numPr>
          <w:ilvl w:val="0"/>
          <w:numId w:val="41"/>
        </w:numPr>
        <w:jc w:val="both"/>
      </w:pPr>
      <w:r w:rsidRPr="00381702">
        <w:t>Образац изјаве о независној понуди (Образац 4);</w:t>
      </w:r>
    </w:p>
    <w:p w:rsidR="00733E85" w:rsidRPr="00381702" w:rsidRDefault="00733E85" w:rsidP="00733E85">
      <w:pPr>
        <w:pStyle w:val="ListParagraph"/>
        <w:numPr>
          <w:ilvl w:val="0"/>
          <w:numId w:val="41"/>
        </w:numPr>
        <w:jc w:val="both"/>
      </w:pPr>
      <w:r w:rsidRPr="00381702">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733E85" w:rsidRPr="00381702" w:rsidRDefault="00733E85" w:rsidP="00733E85">
      <w:pPr>
        <w:numPr>
          <w:ilvl w:val="0"/>
          <w:numId w:val="41"/>
        </w:numPr>
        <w:spacing w:before="100" w:beforeAutospacing="1" w:line="210" w:lineRule="atLeast"/>
        <w:jc w:val="both"/>
      </w:pPr>
      <w:r w:rsidRPr="00381702">
        <w:t xml:space="preserve">Образац изјаве подизвођача о испуњености услова за учешће у поступку јавне набавке  - чл. 75. ЗЈН, </w:t>
      </w:r>
      <w:r w:rsidRPr="00381702">
        <w:rPr>
          <w:iCs/>
        </w:rPr>
        <w:t>наведених овом конкурсном документацијом</w:t>
      </w:r>
      <w:r w:rsidRPr="00381702">
        <w:t xml:space="preserve"> (Образац 6).</w:t>
      </w:r>
    </w:p>
    <w:p w:rsidR="00733E85" w:rsidRPr="00381702" w:rsidRDefault="00733E85" w:rsidP="00733E85">
      <w:pPr>
        <w:pStyle w:val="ListParagraph"/>
        <w:ind w:left="360"/>
        <w:jc w:val="both"/>
      </w:pPr>
    </w:p>
    <w:p w:rsidR="00733E85" w:rsidRPr="00A7416E"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F232BD" w:rsidRDefault="00F232BD" w:rsidP="00733E85">
      <w:pPr>
        <w:pStyle w:val="Default"/>
        <w:ind w:firstLine="708"/>
        <w:jc w:val="both"/>
        <w:rPr>
          <w:rFonts w:ascii="Times New Roman" w:hAnsi="Times New Roman" w:cs="Times New Roman"/>
        </w:rPr>
      </w:pPr>
    </w:p>
    <w:p w:rsidR="00F232BD" w:rsidRDefault="00F232BD" w:rsidP="00733E85">
      <w:pPr>
        <w:pStyle w:val="Default"/>
        <w:ind w:firstLine="708"/>
        <w:jc w:val="both"/>
        <w:rPr>
          <w:rFonts w:ascii="Times New Roman" w:hAnsi="Times New Roman" w:cs="Times New Roman"/>
        </w:rPr>
      </w:pPr>
    </w:p>
    <w:p w:rsidR="00F232BD" w:rsidRPr="00F232BD" w:rsidRDefault="00F232BD"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Pr="00A7416E" w:rsidRDefault="00733E85" w:rsidP="00733E85">
      <w:pPr>
        <w:pStyle w:val="Default"/>
        <w:ind w:firstLine="708"/>
        <w:jc w:val="both"/>
        <w:rPr>
          <w:rFonts w:ascii="Times New Roman" w:hAnsi="Times New Roman" w:cs="Times New Roman"/>
        </w:rPr>
      </w:pPr>
    </w:p>
    <w:p w:rsidR="00733E85" w:rsidRPr="00381702" w:rsidRDefault="00733E85" w:rsidP="00733E85">
      <w:pPr>
        <w:ind w:left="720"/>
        <w:jc w:val="right"/>
        <w:rPr>
          <w:b/>
          <w:bCs/>
          <w:iCs/>
        </w:rPr>
      </w:pPr>
      <w:r w:rsidRPr="00381702">
        <w:rPr>
          <w:b/>
          <w:bCs/>
          <w:iCs/>
        </w:rPr>
        <w:lastRenderedPageBreak/>
        <w:t>(ОБРАЗАЦ 1)</w:t>
      </w:r>
    </w:p>
    <w:p w:rsidR="00733E85" w:rsidRPr="00381702" w:rsidRDefault="00733E85" w:rsidP="00733E85">
      <w:pPr>
        <w:jc w:val="both"/>
        <w:rPr>
          <w:color w:val="auto"/>
          <w:lang w:val="sr-Cyrl-CS"/>
        </w:rPr>
      </w:pPr>
    </w:p>
    <w:p w:rsidR="00733E85" w:rsidRPr="00381702" w:rsidRDefault="00733E85" w:rsidP="00733E85">
      <w:pPr>
        <w:shd w:val="clear" w:color="auto" w:fill="C6D9F1"/>
        <w:jc w:val="center"/>
        <w:rPr>
          <w:rFonts w:ascii="Arial" w:hAnsi="Arial" w:cs="Arial"/>
          <w:b/>
          <w:bCs/>
          <w:i/>
          <w:iCs/>
        </w:rPr>
      </w:pPr>
      <w:r w:rsidRPr="00381702">
        <w:rPr>
          <w:rFonts w:ascii="Arial" w:hAnsi="Arial" w:cs="Arial"/>
          <w:b/>
          <w:bCs/>
          <w:i/>
          <w:iCs/>
        </w:rPr>
        <w:t xml:space="preserve"> ОБРАЗАЦ ПОНУДЕ</w:t>
      </w:r>
    </w:p>
    <w:p w:rsidR="00733E85" w:rsidRPr="00381702" w:rsidRDefault="00733E85" w:rsidP="00733E85">
      <w:pPr>
        <w:rPr>
          <w:rFonts w:ascii="Arial" w:hAnsi="Arial" w:cs="Arial"/>
          <w:b/>
          <w:bCs/>
          <w:i/>
          <w:iCs/>
        </w:rPr>
      </w:pPr>
    </w:p>
    <w:p w:rsidR="00733E85" w:rsidRPr="00381702" w:rsidRDefault="00733E85" w:rsidP="00733E85">
      <w:pPr>
        <w:ind w:firstLine="708"/>
        <w:jc w:val="both"/>
        <w:rPr>
          <w:lang w:val="sr-Cyrl-CS"/>
        </w:rPr>
      </w:pPr>
      <w:r w:rsidRPr="00381702">
        <w:rPr>
          <w:iCs/>
        </w:rPr>
        <w:t>Понуда, бр ________________ од __________</w:t>
      </w:r>
      <w:r w:rsidRPr="00381702">
        <w:rPr>
          <w:iCs/>
          <w:lang w:val="sr-Cyrl-CS"/>
        </w:rPr>
        <w:t>201</w:t>
      </w:r>
      <w:r>
        <w:rPr>
          <w:iCs/>
          <w:lang w:val="sr-Cyrl-CS"/>
        </w:rPr>
        <w:t>7</w:t>
      </w:r>
      <w:r w:rsidRPr="00381702">
        <w:rPr>
          <w:iCs/>
          <w:lang w:val="sr-Cyrl-CS"/>
        </w:rPr>
        <w:t>. године,</w:t>
      </w:r>
      <w:r w:rsidRPr="00381702">
        <w:rPr>
          <w:iCs/>
        </w:rPr>
        <w:t>за јавну набавку</w:t>
      </w:r>
      <w:r w:rsidR="00E364DC">
        <w:rPr>
          <w:iCs/>
          <w:lang/>
        </w:rPr>
        <w:t xml:space="preserve"> </w:t>
      </w:r>
      <w:r>
        <w:rPr>
          <w:iCs/>
          <w:lang w:val="sr-Cyrl-CS"/>
        </w:rPr>
        <w:t>добара</w:t>
      </w:r>
      <w:r w:rsidRPr="00381702">
        <w:rPr>
          <w:lang w:val="sr-Cyrl-CS"/>
        </w:rPr>
        <w:t xml:space="preserve">– </w:t>
      </w:r>
      <w:r>
        <w:rPr>
          <w:b/>
        </w:rPr>
        <w:t xml:space="preserve">материјал за одражавање уличне расвете, </w:t>
      </w:r>
      <w:r w:rsidRPr="00381702">
        <w:t xml:space="preserve">ЈН </w:t>
      </w:r>
      <w:r w:rsidRPr="004E6232">
        <w:t xml:space="preserve">број </w:t>
      </w:r>
      <w:r w:rsidR="004E6232" w:rsidRPr="004E6232">
        <w:rPr>
          <w:lang w:val="sr-Cyrl-CS"/>
        </w:rPr>
        <w:t>45</w:t>
      </w:r>
      <w:r w:rsidRPr="004E6232">
        <w:rPr>
          <w:lang w:val="sr-Cyrl-CS"/>
        </w:rPr>
        <w:t>/2017.</w:t>
      </w:r>
    </w:p>
    <w:p w:rsidR="00733E85" w:rsidRPr="00381702" w:rsidRDefault="00733E85" w:rsidP="00733E85">
      <w:pPr>
        <w:jc w:val="both"/>
        <w:rPr>
          <w:rFonts w:ascii="Arial" w:hAnsi="Arial" w:cs="Arial"/>
          <w:i/>
          <w:iCs/>
        </w:rPr>
      </w:pPr>
    </w:p>
    <w:p w:rsidR="00733E85" w:rsidRPr="00381702" w:rsidRDefault="00733E85" w:rsidP="00733E85">
      <w:pPr>
        <w:rPr>
          <w:i/>
          <w:iCs/>
        </w:rPr>
      </w:pPr>
      <w:r w:rsidRPr="00381702">
        <w:rPr>
          <w:b/>
          <w:bCs/>
          <w:i/>
          <w:iCs/>
        </w:rPr>
        <w:t>1)ОПШТИ ПОДАЦИ О ПОНУЂАЧУ</w:t>
      </w:r>
    </w:p>
    <w:tbl>
      <w:tblPr>
        <w:tblW w:w="0" w:type="auto"/>
        <w:tblInd w:w="-15" w:type="dxa"/>
        <w:tblLayout w:type="fixed"/>
        <w:tblLook w:val="0000"/>
      </w:tblPr>
      <w:tblGrid>
        <w:gridCol w:w="4621"/>
        <w:gridCol w:w="4650"/>
      </w:tblGrid>
      <w:tr w:rsidR="00733E85" w:rsidRPr="00381702" w:rsidTr="00C57D02">
        <w:tc>
          <w:tcPr>
            <w:tcW w:w="4621"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hAnsi="Times New Roman" w:cs="Times New Roman"/>
                <w:b/>
                <w:bCs/>
                <w:sz w:val="24"/>
                <w:szCs w:val="24"/>
              </w:rPr>
            </w:pPr>
            <w:r w:rsidRPr="00FD72CC">
              <w:rPr>
                <w:rFonts w:ascii="Times New Roman" w:hAnsi="Times New Roman" w:cs="Times New Roman"/>
                <w:sz w:val="24"/>
                <w:szCs w:val="24"/>
              </w:rPr>
              <w:t>Назив понуђача:</w:t>
            </w:r>
          </w:p>
          <w:p w:rsidR="00733E85" w:rsidRPr="00FD72CC" w:rsidRDefault="00733E85" w:rsidP="00C57D02">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b/>
                <w:bCs/>
                <w:sz w:val="24"/>
                <w:szCs w:val="24"/>
              </w:rPr>
            </w:pPr>
          </w:p>
          <w:p w:rsidR="00733E85" w:rsidRPr="00381702" w:rsidRDefault="00733E85" w:rsidP="00C57D02">
            <w:pPr>
              <w:pStyle w:val="NoSpacing"/>
              <w:rPr>
                <w:b/>
                <w:bCs/>
                <w:sz w:val="24"/>
                <w:szCs w:val="24"/>
              </w:rPr>
            </w:pPr>
          </w:p>
        </w:tc>
      </w:tr>
      <w:tr w:rsidR="00733E85" w:rsidRPr="00381702" w:rsidTr="00C57D02">
        <w:tc>
          <w:tcPr>
            <w:tcW w:w="4621"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hAnsi="Times New Roman" w:cs="Times New Roman"/>
                <w:b/>
                <w:bCs/>
                <w:sz w:val="24"/>
                <w:szCs w:val="24"/>
              </w:rPr>
            </w:pPr>
            <w:r w:rsidRPr="00FD72CC">
              <w:rPr>
                <w:rFonts w:ascii="Times New Roman" w:hAnsi="Times New Roman" w:cs="Times New Roman"/>
                <w:sz w:val="24"/>
                <w:szCs w:val="24"/>
              </w:rPr>
              <w:t>Адреса понуђача:</w:t>
            </w:r>
          </w:p>
          <w:p w:rsidR="00733E85" w:rsidRPr="00FD72CC" w:rsidRDefault="00733E85" w:rsidP="00C57D02">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b/>
                <w:bCs/>
                <w:sz w:val="24"/>
                <w:szCs w:val="24"/>
              </w:rPr>
            </w:pPr>
          </w:p>
          <w:p w:rsidR="00733E85" w:rsidRPr="00381702" w:rsidRDefault="00733E85" w:rsidP="00C57D02">
            <w:pPr>
              <w:pStyle w:val="NoSpacing"/>
              <w:rPr>
                <w:b/>
                <w:bCs/>
                <w:sz w:val="24"/>
                <w:szCs w:val="24"/>
              </w:rPr>
            </w:pPr>
          </w:p>
        </w:tc>
      </w:tr>
      <w:tr w:rsidR="00733E85" w:rsidRPr="00381702" w:rsidTr="00C57D02">
        <w:tc>
          <w:tcPr>
            <w:tcW w:w="4621"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hAnsi="Times New Roman" w:cs="Times New Roman"/>
                <w:b/>
                <w:bCs/>
                <w:sz w:val="24"/>
                <w:szCs w:val="24"/>
              </w:rPr>
            </w:pPr>
            <w:r w:rsidRPr="00FD72CC">
              <w:rPr>
                <w:rFonts w:ascii="Times New Roman" w:hAnsi="Times New Roman" w:cs="Times New Roman"/>
                <w:sz w:val="24"/>
                <w:szCs w:val="24"/>
              </w:rPr>
              <w:t>Матични број понуђача:</w:t>
            </w:r>
          </w:p>
          <w:p w:rsidR="00733E85" w:rsidRPr="00FD72CC" w:rsidRDefault="00733E85" w:rsidP="00C57D02">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b/>
                <w:bCs/>
                <w:sz w:val="24"/>
                <w:szCs w:val="24"/>
              </w:rPr>
            </w:pPr>
          </w:p>
          <w:p w:rsidR="00733E85" w:rsidRPr="00381702" w:rsidRDefault="00733E85" w:rsidP="00C57D02">
            <w:pPr>
              <w:pStyle w:val="NoSpacing"/>
              <w:rPr>
                <w:b/>
                <w:bCs/>
                <w:sz w:val="24"/>
                <w:szCs w:val="24"/>
              </w:rPr>
            </w:pPr>
          </w:p>
        </w:tc>
      </w:tr>
      <w:tr w:rsidR="00733E85" w:rsidRPr="00381702" w:rsidTr="00C57D02">
        <w:tc>
          <w:tcPr>
            <w:tcW w:w="4621"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b/>
                <w:bCs/>
                <w:sz w:val="24"/>
                <w:szCs w:val="24"/>
                <w:lang w:val="ru-RU"/>
              </w:rPr>
            </w:pPr>
          </w:p>
        </w:tc>
      </w:tr>
      <w:tr w:rsidR="00733E85" w:rsidRPr="00381702" w:rsidTr="00C57D02">
        <w:tc>
          <w:tcPr>
            <w:tcW w:w="4621"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hAnsi="Times New Roman" w:cs="Times New Roman"/>
                <w:b/>
                <w:bCs/>
                <w:sz w:val="24"/>
                <w:szCs w:val="24"/>
              </w:rPr>
            </w:pPr>
            <w:r w:rsidRPr="00FD72CC">
              <w:rPr>
                <w:rFonts w:ascii="Times New Roman" w:hAnsi="Times New Roman" w:cs="Times New Roman"/>
                <w:sz w:val="24"/>
                <w:szCs w:val="24"/>
              </w:rPr>
              <w:t>Име особе за контакт:</w:t>
            </w:r>
          </w:p>
          <w:p w:rsidR="00733E85" w:rsidRPr="00FD72CC" w:rsidRDefault="00733E85" w:rsidP="00C57D02">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b/>
                <w:bCs/>
                <w:sz w:val="24"/>
                <w:szCs w:val="24"/>
              </w:rPr>
            </w:pPr>
          </w:p>
          <w:p w:rsidR="00733E85" w:rsidRPr="00381702" w:rsidRDefault="00733E85" w:rsidP="00C57D02">
            <w:pPr>
              <w:pStyle w:val="NoSpacing"/>
              <w:rPr>
                <w:b/>
                <w:bCs/>
                <w:sz w:val="24"/>
                <w:szCs w:val="24"/>
              </w:rPr>
            </w:pPr>
          </w:p>
        </w:tc>
      </w:tr>
      <w:tr w:rsidR="00733E85" w:rsidRPr="00381702" w:rsidTr="00C57D02">
        <w:tc>
          <w:tcPr>
            <w:tcW w:w="4621"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Електронска адреса понуђача (</w:t>
            </w:r>
            <w:r w:rsidRPr="00FD72CC">
              <w:rPr>
                <w:rFonts w:ascii="Times New Roman" w:hAnsi="Times New Roman" w:cs="Times New Roman"/>
                <w:sz w:val="24"/>
                <w:szCs w:val="24"/>
              </w:rPr>
              <w:t>e</w:t>
            </w:r>
            <w:r w:rsidRPr="00FD72CC">
              <w:rPr>
                <w:rFonts w:ascii="Times New Roman" w:hAnsi="Times New Roman" w:cs="Times New Roman"/>
                <w:sz w:val="24"/>
                <w:szCs w:val="24"/>
                <w:lang w:val="ru-RU"/>
              </w:rPr>
              <w:t>-</w:t>
            </w:r>
            <w:r w:rsidRPr="00FD72CC">
              <w:rPr>
                <w:rFonts w:ascii="Times New Roman" w:hAnsi="Times New Roman" w:cs="Times New Roman"/>
                <w:sz w:val="24"/>
                <w:szCs w:val="24"/>
              </w:rPr>
              <w:t>mail</w:t>
            </w:r>
            <w:r w:rsidRPr="00FD72CC">
              <w:rPr>
                <w:rFonts w:ascii="Times New Roman" w:hAnsi="Times New Roman" w:cs="Times New Roman"/>
                <w:sz w:val="24"/>
                <w:szCs w:val="24"/>
                <w:lang w:val="ru-RU"/>
              </w:rPr>
              <w:t>):</w:t>
            </w:r>
          </w:p>
          <w:p w:rsidR="00733E85" w:rsidRPr="00FD72CC" w:rsidRDefault="00733E85" w:rsidP="00C57D02">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b/>
                <w:bCs/>
                <w:sz w:val="24"/>
                <w:szCs w:val="24"/>
                <w:lang w:val="ru-RU"/>
              </w:rPr>
            </w:pPr>
          </w:p>
        </w:tc>
      </w:tr>
      <w:tr w:rsidR="00733E85" w:rsidRPr="00381702" w:rsidTr="00C57D02">
        <w:tc>
          <w:tcPr>
            <w:tcW w:w="4621"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Телефон:</w:t>
            </w:r>
          </w:p>
          <w:p w:rsidR="00733E85" w:rsidRPr="00FD72CC" w:rsidRDefault="00733E85" w:rsidP="00C57D02">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b/>
                <w:bCs/>
                <w:sz w:val="24"/>
                <w:szCs w:val="24"/>
              </w:rPr>
            </w:pPr>
          </w:p>
          <w:p w:rsidR="00733E85" w:rsidRPr="00381702" w:rsidRDefault="00733E85" w:rsidP="00C57D02">
            <w:pPr>
              <w:pStyle w:val="NoSpacing"/>
              <w:rPr>
                <w:b/>
                <w:bCs/>
                <w:sz w:val="24"/>
                <w:szCs w:val="24"/>
              </w:rPr>
            </w:pPr>
          </w:p>
        </w:tc>
      </w:tr>
      <w:tr w:rsidR="00733E85" w:rsidRPr="00381702" w:rsidTr="00C57D02">
        <w:tc>
          <w:tcPr>
            <w:tcW w:w="4621"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Телефакс:</w:t>
            </w:r>
          </w:p>
          <w:p w:rsidR="00733E85" w:rsidRPr="00FD72CC" w:rsidRDefault="00733E85" w:rsidP="00C57D02">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b/>
                <w:bCs/>
                <w:sz w:val="24"/>
                <w:szCs w:val="24"/>
              </w:rPr>
            </w:pPr>
          </w:p>
          <w:p w:rsidR="00733E85" w:rsidRPr="00381702" w:rsidRDefault="00733E85" w:rsidP="00C57D02">
            <w:pPr>
              <w:pStyle w:val="NoSpacing"/>
              <w:rPr>
                <w:b/>
                <w:bCs/>
                <w:sz w:val="24"/>
                <w:szCs w:val="24"/>
              </w:rPr>
            </w:pPr>
          </w:p>
        </w:tc>
      </w:tr>
      <w:tr w:rsidR="00733E85" w:rsidRPr="00381702" w:rsidTr="00C57D02">
        <w:tc>
          <w:tcPr>
            <w:tcW w:w="4621"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Број рачуна понуђача и назив банке:</w:t>
            </w:r>
          </w:p>
          <w:p w:rsidR="00733E85" w:rsidRPr="00FD72CC" w:rsidRDefault="00733E85" w:rsidP="00C57D02">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b/>
                <w:bCs/>
                <w:sz w:val="24"/>
                <w:szCs w:val="24"/>
                <w:lang w:val="ru-RU"/>
              </w:rPr>
            </w:pPr>
          </w:p>
          <w:p w:rsidR="00733E85" w:rsidRPr="00381702" w:rsidRDefault="00733E85" w:rsidP="00C57D02">
            <w:pPr>
              <w:pStyle w:val="NoSpacing"/>
              <w:rPr>
                <w:b/>
                <w:bCs/>
                <w:sz w:val="24"/>
                <w:szCs w:val="24"/>
                <w:lang w:val="ru-RU"/>
              </w:rPr>
            </w:pPr>
          </w:p>
        </w:tc>
      </w:tr>
      <w:tr w:rsidR="00733E85" w:rsidRPr="00381702" w:rsidTr="00C57D02">
        <w:tc>
          <w:tcPr>
            <w:tcW w:w="4621"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b/>
                <w:bCs/>
                <w:sz w:val="24"/>
                <w:szCs w:val="24"/>
                <w:lang w:val="ru-RU"/>
              </w:rPr>
            </w:pPr>
          </w:p>
          <w:p w:rsidR="00733E85" w:rsidRPr="00381702" w:rsidRDefault="00733E85" w:rsidP="00C57D02">
            <w:pPr>
              <w:pStyle w:val="NoSpacing"/>
              <w:rPr>
                <w:b/>
                <w:bCs/>
                <w:sz w:val="24"/>
                <w:szCs w:val="24"/>
                <w:lang w:val="ru-RU"/>
              </w:rPr>
            </w:pPr>
          </w:p>
        </w:tc>
      </w:tr>
    </w:tbl>
    <w:p w:rsidR="00733E85" w:rsidRPr="00381702" w:rsidRDefault="00733E85" w:rsidP="00733E85"/>
    <w:p w:rsidR="00733E85" w:rsidRPr="00381702" w:rsidRDefault="00733E85" w:rsidP="00733E85">
      <w:pPr>
        <w:rPr>
          <w:rFonts w:ascii="Arial" w:hAnsi="Arial" w:cs="Arial"/>
          <w:b/>
          <w:bCs/>
          <w:i/>
          <w:iCs/>
        </w:rPr>
      </w:pPr>
    </w:p>
    <w:p w:rsidR="00733E85" w:rsidRPr="00381702" w:rsidRDefault="00733E85" w:rsidP="00733E85">
      <w:r w:rsidRPr="00381702">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733E85" w:rsidRPr="00381702" w:rsidTr="00C57D0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snapToGrid w:val="0"/>
              <w:jc w:val="center"/>
            </w:pPr>
          </w:p>
          <w:p w:rsidR="00733E85" w:rsidRPr="00381702" w:rsidRDefault="00733E85" w:rsidP="00C57D02">
            <w:pPr>
              <w:jc w:val="center"/>
              <w:rPr>
                <w:rFonts w:ascii="Arial" w:eastAsia="TimesNewRomanPSMT" w:hAnsi="Arial" w:cs="Arial"/>
                <w:b/>
                <w:bCs/>
              </w:rPr>
            </w:pPr>
            <w:r w:rsidRPr="00381702">
              <w:rPr>
                <w:rFonts w:ascii="Arial" w:eastAsia="TimesNewRomanPSMT" w:hAnsi="Arial" w:cs="Arial"/>
                <w:b/>
                <w:bCs/>
              </w:rPr>
              <w:t xml:space="preserve">А) САМОСТАЛНО </w:t>
            </w:r>
          </w:p>
        </w:tc>
      </w:tr>
      <w:tr w:rsidR="00733E85" w:rsidRPr="00381702" w:rsidTr="00C57D0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snapToGrid w:val="0"/>
              <w:jc w:val="center"/>
              <w:rPr>
                <w:rFonts w:ascii="Arial" w:eastAsia="TimesNewRomanPSMT" w:hAnsi="Arial" w:cs="Arial"/>
                <w:b/>
                <w:bCs/>
              </w:rPr>
            </w:pPr>
          </w:p>
          <w:p w:rsidR="00733E85" w:rsidRPr="00381702" w:rsidRDefault="00733E85" w:rsidP="00C57D02">
            <w:pPr>
              <w:jc w:val="center"/>
              <w:rPr>
                <w:rFonts w:ascii="Arial" w:eastAsia="TimesNewRomanPSMT" w:hAnsi="Arial" w:cs="Arial"/>
                <w:b/>
                <w:bCs/>
              </w:rPr>
            </w:pPr>
            <w:r w:rsidRPr="00381702">
              <w:rPr>
                <w:rFonts w:ascii="Arial" w:eastAsia="TimesNewRomanPSMT" w:hAnsi="Arial" w:cs="Arial"/>
                <w:b/>
                <w:bCs/>
              </w:rPr>
              <w:t>Б) СА ПОДИЗВОЂАЧЕМ</w:t>
            </w:r>
          </w:p>
        </w:tc>
      </w:tr>
      <w:tr w:rsidR="00733E85" w:rsidRPr="00381702" w:rsidTr="00C57D0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snapToGrid w:val="0"/>
              <w:jc w:val="center"/>
              <w:rPr>
                <w:rFonts w:ascii="Arial" w:eastAsia="TimesNewRomanPSMT" w:hAnsi="Arial" w:cs="Arial"/>
                <w:b/>
                <w:bCs/>
              </w:rPr>
            </w:pPr>
          </w:p>
          <w:p w:rsidR="00733E85" w:rsidRPr="00381702" w:rsidRDefault="00733E85" w:rsidP="00C57D02">
            <w:pPr>
              <w:jc w:val="center"/>
              <w:rPr>
                <w:rFonts w:ascii="Arial" w:hAnsi="Arial" w:cs="Arial"/>
                <w:b/>
                <w:i/>
                <w:iCs/>
                <w:lang w:val="ru-RU"/>
              </w:rPr>
            </w:pPr>
            <w:r w:rsidRPr="00381702">
              <w:rPr>
                <w:rFonts w:ascii="Arial" w:eastAsia="TimesNewRomanPSMT" w:hAnsi="Arial" w:cs="Arial"/>
                <w:b/>
                <w:bCs/>
              </w:rPr>
              <w:t>В) КАО ЗАЈЕДНИЧКУ ПОНУДУ</w:t>
            </w:r>
          </w:p>
        </w:tc>
      </w:tr>
    </w:tbl>
    <w:p w:rsidR="00733E85" w:rsidRPr="00381702" w:rsidRDefault="00733E85" w:rsidP="00733E85">
      <w:pPr>
        <w:jc w:val="both"/>
        <w:rPr>
          <w:rFonts w:ascii="Arial" w:hAnsi="Arial" w:cs="Arial"/>
          <w:b/>
          <w:i/>
          <w:iCs/>
          <w:lang w:val="ru-RU"/>
        </w:rPr>
      </w:pPr>
    </w:p>
    <w:p w:rsidR="00733E85" w:rsidRPr="008D0713" w:rsidRDefault="00733E85" w:rsidP="00733E85">
      <w:pPr>
        <w:jc w:val="both"/>
        <w:rPr>
          <w:rFonts w:eastAsia="TimesNewRomanPSMT"/>
          <w:bCs/>
          <w:sz w:val="20"/>
          <w:szCs w:val="20"/>
        </w:rPr>
      </w:pPr>
      <w:r w:rsidRPr="008D0713">
        <w:rPr>
          <w:b/>
          <w:i/>
          <w:iCs/>
          <w:sz w:val="20"/>
          <w:szCs w:val="20"/>
          <w:lang w:val="ru-RU"/>
        </w:rPr>
        <w:t>Напомена:</w:t>
      </w:r>
      <w:r w:rsidRPr="008D0713">
        <w:rPr>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8D0713">
        <w:rPr>
          <w:i/>
          <w:iCs/>
          <w:color w:val="auto"/>
          <w:sz w:val="20"/>
          <w:szCs w:val="20"/>
          <w:lang w:val="ru-RU"/>
        </w:rPr>
        <w:t>свим учесницима</w:t>
      </w:r>
      <w:r w:rsidRPr="008D0713">
        <w:rPr>
          <w:i/>
          <w:iCs/>
          <w:sz w:val="20"/>
          <w:szCs w:val="20"/>
          <w:lang w:val="ru-RU"/>
        </w:rPr>
        <w:t xml:space="preserve"> заједничке понуде, уколико понуду подноси група понуђача</w:t>
      </w:r>
    </w:p>
    <w:p w:rsidR="00733E85" w:rsidRDefault="00733E85" w:rsidP="00733E85">
      <w:pPr>
        <w:jc w:val="both"/>
        <w:rPr>
          <w:rFonts w:eastAsia="TimesNewRomanPSMT"/>
          <w:bCs/>
        </w:rPr>
      </w:pPr>
    </w:p>
    <w:p w:rsidR="00733E85" w:rsidRPr="00381702" w:rsidRDefault="00733E85" w:rsidP="00733E85">
      <w:pPr>
        <w:jc w:val="both"/>
        <w:rPr>
          <w:rFonts w:eastAsia="TimesNewRomanPSMT"/>
          <w:b/>
          <w:bCs/>
          <w:i/>
        </w:rPr>
      </w:pPr>
      <w:r w:rsidRPr="00381702">
        <w:rPr>
          <w:rFonts w:eastAsia="TimesNewRomanPSMT"/>
          <w:b/>
          <w:bCs/>
          <w:i/>
          <w:lang w:val="sr-Cyrl-CS"/>
        </w:rPr>
        <w:t xml:space="preserve">3) </w:t>
      </w:r>
      <w:r w:rsidRPr="00381702">
        <w:rPr>
          <w:rFonts w:eastAsia="TimesNewRomanPSMT"/>
          <w:b/>
          <w:bCs/>
          <w:i/>
        </w:rPr>
        <w:t xml:space="preserve">ПОДАЦИ О ПОДИЗВОЂАЧУ </w:t>
      </w:r>
    </w:p>
    <w:p w:rsidR="00733E85" w:rsidRPr="00381702" w:rsidRDefault="00733E85" w:rsidP="00733E85">
      <w:pPr>
        <w:jc w:val="both"/>
      </w:pPr>
      <w:r w:rsidRPr="00381702">
        <w:rPr>
          <w:rFonts w:ascii="Arial" w:eastAsia="TimesNewRomanPSMT" w:hAnsi="Arial" w:cs="Arial"/>
          <w:b/>
          <w:bCs/>
          <w:i/>
        </w:rPr>
        <w:tab/>
      </w:r>
    </w:p>
    <w:tbl>
      <w:tblPr>
        <w:tblW w:w="0" w:type="auto"/>
        <w:tblInd w:w="-15" w:type="dxa"/>
        <w:tblLayout w:type="fixed"/>
        <w:tblLook w:val="0000"/>
      </w:tblPr>
      <w:tblGrid>
        <w:gridCol w:w="465"/>
        <w:gridCol w:w="4219"/>
        <w:gridCol w:w="4588"/>
      </w:tblGrid>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sz w:val="24"/>
                <w:szCs w:val="24"/>
              </w:rPr>
            </w:pPr>
          </w:p>
          <w:p w:rsidR="00733E85" w:rsidRPr="00381702" w:rsidRDefault="00733E85" w:rsidP="00C57D02">
            <w:pPr>
              <w:pStyle w:val="NoSpacing"/>
              <w:rPr>
                <w:rFonts w:ascii="Arial" w:eastAsia="TimesNewRomanPSMT" w:hAnsi="Arial" w:cs="Arial"/>
                <w:bCs/>
                <w:i/>
                <w:sz w:val="24"/>
                <w:szCs w:val="24"/>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lang w:val="ru-RU"/>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lang w:val="ru-RU"/>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lang w:val="ru-RU"/>
              </w:rPr>
            </w:pPr>
          </w:p>
          <w:p w:rsidR="00733E85" w:rsidRPr="00381702" w:rsidRDefault="00733E85" w:rsidP="00C57D02">
            <w:pPr>
              <w:pStyle w:val="NoSpacing"/>
              <w:rPr>
                <w:rFonts w:ascii="Arial" w:eastAsia="TimesNewRomanPSMT" w:hAnsi="Arial" w:cs="Arial"/>
                <w:bCs/>
                <w:i/>
                <w:sz w:val="24"/>
                <w:szCs w:val="24"/>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lang w:val="ru-RU"/>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lang w:val="ru-RU"/>
              </w:rPr>
            </w:pPr>
          </w:p>
        </w:tc>
      </w:tr>
    </w:tbl>
    <w:p w:rsidR="00733E85" w:rsidRPr="00381702" w:rsidRDefault="00733E85" w:rsidP="00733E85">
      <w:pPr>
        <w:jc w:val="both"/>
        <w:rPr>
          <w:rFonts w:ascii="Arial" w:hAnsi="Arial" w:cs="Arial"/>
          <w:b/>
          <w:bCs/>
          <w:i/>
          <w:iCs/>
          <w:u w:val="single"/>
          <w:lang w:val="ru-RU"/>
        </w:rPr>
      </w:pPr>
    </w:p>
    <w:p w:rsidR="00733E85" w:rsidRPr="00381702" w:rsidRDefault="00733E85" w:rsidP="00733E85">
      <w:pPr>
        <w:jc w:val="both"/>
        <w:rPr>
          <w:i/>
          <w:iCs/>
          <w:lang w:val="ru-RU"/>
        </w:rPr>
      </w:pPr>
      <w:r w:rsidRPr="00381702">
        <w:rPr>
          <w:b/>
          <w:bCs/>
          <w:i/>
          <w:iCs/>
          <w:u w:val="single"/>
          <w:lang w:val="ru-RU"/>
        </w:rPr>
        <w:t>Напомена:</w:t>
      </w:r>
    </w:p>
    <w:p w:rsidR="00733E85" w:rsidRPr="008D0713" w:rsidRDefault="00733E85" w:rsidP="00733E85">
      <w:pPr>
        <w:jc w:val="both"/>
        <w:rPr>
          <w:rFonts w:ascii="Arial" w:eastAsia="TimesNewRomanPSMT" w:hAnsi="Arial" w:cs="Arial"/>
          <w:b/>
          <w:bCs/>
          <w:sz w:val="20"/>
          <w:szCs w:val="20"/>
          <w:lang w:val="ru-RU"/>
        </w:rPr>
      </w:pPr>
      <w:r w:rsidRPr="008D0713">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8D0713">
        <w:rPr>
          <w:rFonts w:ascii="Arial" w:hAnsi="Arial" w:cs="Arial"/>
          <w:i/>
          <w:iCs/>
          <w:sz w:val="20"/>
          <w:szCs w:val="20"/>
          <w:lang w:val="ru-RU"/>
        </w:rPr>
        <w:t>.</w:t>
      </w:r>
    </w:p>
    <w:p w:rsidR="00733E85" w:rsidRPr="00381702" w:rsidRDefault="00733E85" w:rsidP="00733E85">
      <w:pPr>
        <w:jc w:val="both"/>
        <w:rPr>
          <w:rFonts w:ascii="Arial" w:eastAsia="TimesNewRomanPSMT" w:hAnsi="Arial" w:cs="Arial"/>
          <w:b/>
          <w:bCs/>
          <w:lang w:val="ru-RU"/>
        </w:rPr>
      </w:pPr>
    </w:p>
    <w:p w:rsidR="00733E85" w:rsidRPr="00381702" w:rsidRDefault="00733E85" w:rsidP="00733E85">
      <w:pPr>
        <w:jc w:val="both"/>
        <w:rPr>
          <w:rFonts w:eastAsia="TimesNewRomanPSMT"/>
          <w:b/>
          <w:bCs/>
          <w:i/>
          <w:lang w:val="ru-RU"/>
        </w:rPr>
      </w:pPr>
      <w:r w:rsidRPr="00381702">
        <w:rPr>
          <w:rFonts w:eastAsia="TimesNewRomanPSMT"/>
          <w:b/>
          <w:bCs/>
          <w:i/>
          <w:lang w:val="sr-Cyrl-CS"/>
        </w:rPr>
        <w:t xml:space="preserve">4) </w:t>
      </w:r>
      <w:r w:rsidRPr="00381702">
        <w:rPr>
          <w:rFonts w:eastAsia="TimesNewRomanPSMT"/>
          <w:b/>
          <w:bCs/>
          <w:i/>
          <w:lang w:val="ru-RU"/>
        </w:rPr>
        <w:t>ПОДАЦИ О УЧЕСНИКУ  У ЗАЈЕДНИЧКОЈ ПОНУДИ</w:t>
      </w:r>
    </w:p>
    <w:p w:rsidR="00733E85" w:rsidRPr="00381702" w:rsidRDefault="00733E85" w:rsidP="00733E85">
      <w:pPr>
        <w:jc w:val="both"/>
      </w:pPr>
      <w:r w:rsidRPr="00381702">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sz w:val="24"/>
                <w:szCs w:val="24"/>
              </w:rPr>
            </w:pPr>
          </w:p>
          <w:p w:rsidR="00733E85" w:rsidRPr="00381702" w:rsidRDefault="00733E85" w:rsidP="00C57D02">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lang w:val="ru-RU"/>
              </w:rPr>
            </w:pPr>
          </w:p>
          <w:p w:rsidR="00733E85" w:rsidRPr="00FD72CC" w:rsidRDefault="00733E85" w:rsidP="00C57D02">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lang w:val="ru-RU"/>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lang w:val="ru-RU"/>
              </w:rPr>
            </w:pPr>
          </w:p>
          <w:p w:rsidR="00733E85" w:rsidRPr="00381702" w:rsidRDefault="00733E85" w:rsidP="00C57D02">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lang w:val="ru-RU"/>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p w:rsidR="00733E85" w:rsidRPr="00381702" w:rsidRDefault="00733E85" w:rsidP="00C57D02">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lang w:val="ru-RU"/>
              </w:rPr>
            </w:pPr>
          </w:p>
          <w:p w:rsidR="00733E85" w:rsidRPr="00FD72CC" w:rsidRDefault="00733E85" w:rsidP="00C57D02">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lang w:val="ru-RU"/>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lang w:val="ru-RU"/>
              </w:rPr>
            </w:pPr>
          </w:p>
          <w:p w:rsidR="00733E85" w:rsidRPr="00381702" w:rsidRDefault="00733E85" w:rsidP="00C57D02">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lang w:val="ru-RU"/>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p w:rsidR="00733E85" w:rsidRPr="00381702" w:rsidRDefault="00733E85" w:rsidP="00C57D02">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lang w:val="ru-RU"/>
              </w:rPr>
            </w:pPr>
          </w:p>
          <w:p w:rsidR="00733E85" w:rsidRPr="00FD72CC" w:rsidRDefault="00733E85" w:rsidP="00C57D02">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lang w:val="ru-RU"/>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lang w:val="ru-RU"/>
              </w:rPr>
            </w:pPr>
          </w:p>
          <w:p w:rsidR="00733E85" w:rsidRPr="00381702" w:rsidRDefault="00733E85" w:rsidP="00C57D02">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lang w:val="ru-RU"/>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r w:rsidR="00733E85" w:rsidRPr="00381702" w:rsidTr="00C57D02">
        <w:tc>
          <w:tcPr>
            <w:tcW w:w="4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33E85" w:rsidRPr="00FD72CC" w:rsidRDefault="00733E85" w:rsidP="00C57D02">
            <w:pPr>
              <w:pStyle w:val="NoSpacing"/>
              <w:rPr>
                <w:rFonts w:ascii="Times New Roman" w:eastAsia="TimesNewRomanPSMT" w:hAnsi="Times New Roman" w:cs="Times New Roman"/>
                <w:bCs/>
                <w:i/>
                <w:sz w:val="24"/>
                <w:szCs w:val="24"/>
              </w:rPr>
            </w:pPr>
          </w:p>
          <w:p w:rsidR="00733E85" w:rsidRPr="00FD72CC" w:rsidRDefault="00733E85" w:rsidP="00C57D02">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pStyle w:val="NoSpacing"/>
              <w:rPr>
                <w:rFonts w:ascii="Arial" w:eastAsia="TimesNewRomanPSMT" w:hAnsi="Arial" w:cs="Arial"/>
                <w:b/>
                <w:bCs/>
                <w:sz w:val="24"/>
                <w:szCs w:val="24"/>
              </w:rPr>
            </w:pPr>
          </w:p>
        </w:tc>
      </w:tr>
    </w:tbl>
    <w:p w:rsidR="00733E85" w:rsidRPr="00381702" w:rsidRDefault="00733E85" w:rsidP="00733E85">
      <w:pPr>
        <w:jc w:val="both"/>
        <w:rPr>
          <w:rFonts w:ascii="Arial" w:hAnsi="Arial" w:cs="Arial"/>
          <w:b/>
          <w:bCs/>
          <w:i/>
          <w:iCs/>
          <w:u w:val="single"/>
          <w:lang w:val="sr-Cyrl-CS"/>
        </w:rPr>
      </w:pPr>
    </w:p>
    <w:p w:rsidR="00733E85" w:rsidRPr="00381702" w:rsidRDefault="00733E85" w:rsidP="00733E85">
      <w:pPr>
        <w:jc w:val="both"/>
        <w:rPr>
          <w:i/>
          <w:iCs/>
          <w:lang w:val="ru-RU"/>
        </w:rPr>
      </w:pPr>
      <w:r w:rsidRPr="00381702">
        <w:rPr>
          <w:b/>
          <w:bCs/>
          <w:i/>
          <w:iCs/>
          <w:u w:val="single"/>
        </w:rPr>
        <w:t>Напомена:</w:t>
      </w:r>
    </w:p>
    <w:p w:rsidR="00733E85" w:rsidRPr="008D0713" w:rsidRDefault="00733E85" w:rsidP="00733E85">
      <w:pPr>
        <w:jc w:val="both"/>
        <w:rPr>
          <w:b/>
          <w:bCs/>
          <w:i/>
          <w:iCs/>
          <w:sz w:val="20"/>
          <w:szCs w:val="20"/>
        </w:rPr>
      </w:pPr>
      <w:r w:rsidRPr="008D0713">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33E85" w:rsidRPr="00381702" w:rsidRDefault="00733E85" w:rsidP="00733E85">
      <w:pPr>
        <w:jc w:val="both"/>
        <w:rPr>
          <w:rFonts w:ascii="Arial" w:hAnsi="Arial" w:cs="Arial"/>
          <w:b/>
          <w:bCs/>
          <w:i/>
          <w:iCs/>
        </w:rPr>
      </w:pPr>
    </w:p>
    <w:p w:rsidR="00733E85" w:rsidRPr="004E6232" w:rsidRDefault="00733E85" w:rsidP="00733E85">
      <w:pPr>
        <w:pStyle w:val="ListParagraph"/>
        <w:numPr>
          <w:ilvl w:val="0"/>
          <w:numId w:val="42"/>
        </w:numPr>
        <w:suppressAutoHyphens w:val="0"/>
        <w:spacing w:line="240" w:lineRule="auto"/>
        <w:jc w:val="both"/>
        <w:rPr>
          <w:rFonts w:ascii="Arial" w:eastAsia="Times New Roman" w:hAnsi="Arial" w:cs="Arial"/>
          <w:b/>
          <w:bCs/>
          <w:color w:val="auto"/>
          <w:kern w:val="0"/>
          <w:lang w:eastAsia="en-US"/>
        </w:rPr>
      </w:pPr>
      <w:r w:rsidRPr="00A168E4">
        <w:rPr>
          <w:rFonts w:ascii="Arial" w:eastAsia="TimesNewRomanPSMT" w:hAnsi="Arial" w:cs="Arial"/>
          <w:b/>
          <w:bCs/>
        </w:rPr>
        <w:t>ОПИС ПРЕДМЕТА НАБАВКЕ</w:t>
      </w:r>
      <w:r w:rsidRPr="00A168E4">
        <w:rPr>
          <w:rFonts w:ascii="Arial" w:hAnsi="Arial" w:cs="Arial"/>
          <w:lang w:val="sr-Cyrl-CS"/>
        </w:rPr>
        <w:t>–</w:t>
      </w:r>
      <w:r w:rsidRPr="00A168E4">
        <w:rPr>
          <w:b/>
        </w:rPr>
        <w:t>материјал за</w:t>
      </w:r>
      <w:r w:rsidR="00813D27">
        <w:rPr>
          <w:b/>
        </w:rPr>
        <w:t xml:space="preserve"> </w:t>
      </w:r>
      <w:r w:rsidRPr="00A168E4">
        <w:rPr>
          <w:b/>
        </w:rPr>
        <w:t xml:space="preserve">одражавање уличне </w:t>
      </w:r>
      <w:r w:rsidRPr="004E6232">
        <w:rPr>
          <w:b/>
        </w:rPr>
        <w:t>расвете, бр</w:t>
      </w:r>
      <w:r w:rsidR="004E6232" w:rsidRPr="004E6232">
        <w:rPr>
          <w:b/>
        </w:rPr>
        <w:t>.</w:t>
      </w:r>
      <w:r w:rsidRPr="004E6232">
        <w:rPr>
          <w:b/>
        </w:rPr>
        <w:t xml:space="preserve">ЈН </w:t>
      </w:r>
      <w:r w:rsidR="004E6232" w:rsidRPr="004E6232">
        <w:rPr>
          <w:b/>
        </w:rPr>
        <w:t>45</w:t>
      </w:r>
      <w:r w:rsidRPr="004E6232">
        <w:rPr>
          <w:b/>
        </w:rPr>
        <w:t>/2017</w:t>
      </w:r>
    </w:p>
    <w:p w:rsidR="00733E85" w:rsidRPr="00A7416E" w:rsidRDefault="00733E85" w:rsidP="00733E85">
      <w:pPr>
        <w:suppressAutoHyphens w:val="0"/>
        <w:spacing w:line="240" w:lineRule="auto"/>
        <w:ind w:left="720"/>
        <w:jc w:val="both"/>
        <w:rPr>
          <w:rFonts w:ascii="Arial" w:eastAsia="Times New Roman" w:hAnsi="Arial" w:cs="Arial"/>
          <w:b/>
          <w:bCs/>
          <w:color w:val="auto"/>
          <w:kern w:val="0"/>
          <w:lang w:eastAsia="en-U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1"/>
        <w:gridCol w:w="4882"/>
      </w:tblGrid>
      <w:tr w:rsidR="00733E85" w:rsidRPr="00381702" w:rsidTr="00C57D02">
        <w:trPr>
          <w:trHeight w:val="312"/>
        </w:trPr>
        <w:tc>
          <w:tcPr>
            <w:tcW w:w="4831" w:type="dxa"/>
          </w:tcPr>
          <w:p w:rsidR="00733E85" w:rsidRPr="00FD72CC" w:rsidRDefault="00733E85" w:rsidP="00C57D02">
            <w:pPr>
              <w:pStyle w:val="Default"/>
              <w:rPr>
                <w:rFonts w:ascii="Times New Roman" w:hAnsi="Times New Roman" w:cs="Times New Roman"/>
              </w:rPr>
            </w:pPr>
            <w:r w:rsidRPr="00FD72CC">
              <w:rPr>
                <w:rFonts w:ascii="Times New Roman" w:hAnsi="Times New Roman" w:cs="Times New Roman"/>
              </w:rPr>
              <w:t xml:space="preserve">Укупна цена без ПДВ-а </w:t>
            </w:r>
          </w:p>
        </w:tc>
        <w:tc>
          <w:tcPr>
            <w:tcW w:w="4882" w:type="dxa"/>
          </w:tcPr>
          <w:p w:rsidR="00733E85" w:rsidRDefault="00733E85" w:rsidP="00C57D02">
            <w:pPr>
              <w:pStyle w:val="Default"/>
              <w:rPr>
                <w:b/>
                <w:bCs/>
                <w:i/>
                <w:iCs/>
                <w:lang w:val="sr-Cyrl-CS"/>
              </w:rPr>
            </w:pPr>
          </w:p>
          <w:p w:rsidR="00445F32" w:rsidRPr="00381702" w:rsidRDefault="00445F32" w:rsidP="00C57D02">
            <w:pPr>
              <w:pStyle w:val="Default"/>
              <w:rPr>
                <w:b/>
                <w:bCs/>
                <w:i/>
                <w:iCs/>
                <w:lang w:val="sr-Cyrl-CS"/>
              </w:rPr>
            </w:pPr>
          </w:p>
        </w:tc>
      </w:tr>
      <w:tr w:rsidR="00733E85" w:rsidRPr="00381702" w:rsidTr="00C57D02">
        <w:trPr>
          <w:trHeight w:val="276"/>
        </w:trPr>
        <w:tc>
          <w:tcPr>
            <w:tcW w:w="4831" w:type="dxa"/>
          </w:tcPr>
          <w:p w:rsidR="00733E85" w:rsidRPr="00FD72CC" w:rsidRDefault="00733E85" w:rsidP="00C57D02">
            <w:pPr>
              <w:pStyle w:val="Default"/>
              <w:rPr>
                <w:rFonts w:ascii="Times New Roman" w:hAnsi="Times New Roman" w:cs="Times New Roman"/>
              </w:rPr>
            </w:pPr>
            <w:r w:rsidRPr="00FD72CC">
              <w:rPr>
                <w:rFonts w:ascii="Times New Roman" w:hAnsi="Times New Roman" w:cs="Times New Roman"/>
              </w:rPr>
              <w:t>Укупна цена са ПДВ-ом</w:t>
            </w:r>
          </w:p>
        </w:tc>
        <w:tc>
          <w:tcPr>
            <w:tcW w:w="4882" w:type="dxa"/>
          </w:tcPr>
          <w:p w:rsidR="00733E85" w:rsidRDefault="00733E85" w:rsidP="00C57D02">
            <w:pPr>
              <w:pStyle w:val="Default"/>
              <w:rPr>
                <w:b/>
                <w:bCs/>
                <w:i/>
                <w:iCs/>
                <w:lang w:val="sr-Cyrl-CS"/>
              </w:rPr>
            </w:pPr>
          </w:p>
          <w:p w:rsidR="00445F32" w:rsidRPr="00381702" w:rsidRDefault="00445F32" w:rsidP="00C57D02">
            <w:pPr>
              <w:pStyle w:val="Default"/>
              <w:rPr>
                <w:b/>
                <w:bCs/>
                <w:i/>
                <w:iCs/>
                <w:lang w:val="sr-Cyrl-CS"/>
              </w:rPr>
            </w:pPr>
          </w:p>
        </w:tc>
      </w:tr>
      <w:tr w:rsidR="00733E85" w:rsidRPr="00381702" w:rsidTr="00C57D02">
        <w:trPr>
          <w:trHeight w:val="231"/>
        </w:trPr>
        <w:tc>
          <w:tcPr>
            <w:tcW w:w="4831" w:type="dxa"/>
          </w:tcPr>
          <w:p w:rsidR="00733E85" w:rsidRPr="00FD72CC" w:rsidRDefault="00733E85" w:rsidP="00C57D02">
            <w:pPr>
              <w:pStyle w:val="Default"/>
              <w:rPr>
                <w:rFonts w:ascii="Times New Roman" w:hAnsi="Times New Roman" w:cs="Times New Roman"/>
              </w:rPr>
            </w:pPr>
            <w:r w:rsidRPr="00FD72CC">
              <w:rPr>
                <w:rFonts w:ascii="Times New Roman" w:hAnsi="Times New Roman" w:cs="Times New Roman"/>
              </w:rPr>
              <w:t>Рок и начин плаћања</w:t>
            </w:r>
          </w:p>
        </w:tc>
        <w:tc>
          <w:tcPr>
            <w:tcW w:w="4882" w:type="dxa"/>
          </w:tcPr>
          <w:p w:rsidR="00733E85" w:rsidRPr="00381702" w:rsidRDefault="00733E85" w:rsidP="00C57D02">
            <w:pPr>
              <w:pStyle w:val="Default"/>
              <w:jc w:val="both"/>
              <w:rPr>
                <w:b/>
                <w:bCs/>
                <w:i/>
                <w:iCs/>
                <w:lang w:val="sr-Cyrl-CS"/>
              </w:rPr>
            </w:pPr>
            <w:r w:rsidRPr="00381702">
              <w:rPr>
                <w:rFonts w:ascii="Times New Roman" w:hAnsi="Times New Roman" w:cs="Times New Roman"/>
                <w:bCs/>
                <w:iCs/>
                <w:lang w:val="sr-Cyrl-CS"/>
              </w:rPr>
              <w:t>Потврђујем плаћање у року од 45 дана од пријема исправно испостављене</w:t>
            </w:r>
            <w:r w:rsidRPr="00381702">
              <w:rPr>
                <w:rFonts w:ascii="Times New Roman" w:hAnsi="Times New Roman" w:cs="Times New Roman"/>
                <w:lang w:val="sr-Cyrl-CS"/>
              </w:rPr>
              <w:t xml:space="preserve">фактуре </w:t>
            </w:r>
          </w:p>
        </w:tc>
      </w:tr>
      <w:tr w:rsidR="00733E85" w:rsidRPr="00381702" w:rsidTr="00C57D02">
        <w:trPr>
          <w:trHeight w:val="231"/>
        </w:trPr>
        <w:tc>
          <w:tcPr>
            <w:tcW w:w="4831" w:type="dxa"/>
          </w:tcPr>
          <w:p w:rsidR="00733E85" w:rsidRPr="008D0713" w:rsidRDefault="00733E85" w:rsidP="00C57D02">
            <w:pPr>
              <w:pStyle w:val="Default"/>
              <w:rPr>
                <w:rFonts w:ascii="Times New Roman" w:hAnsi="Times New Roman" w:cs="Times New Roman"/>
              </w:rPr>
            </w:pPr>
            <w:r w:rsidRPr="008D0713">
              <w:rPr>
                <w:rFonts w:ascii="Times New Roman" w:hAnsi="Times New Roman" w:cs="Times New Roman"/>
              </w:rPr>
              <w:t>Рок испоруке добара</w:t>
            </w:r>
          </w:p>
        </w:tc>
        <w:tc>
          <w:tcPr>
            <w:tcW w:w="4882" w:type="dxa"/>
          </w:tcPr>
          <w:p w:rsidR="00733E85" w:rsidRPr="002270FE" w:rsidRDefault="00733E85" w:rsidP="00C57D02">
            <w:pPr>
              <w:pStyle w:val="Default"/>
              <w:jc w:val="both"/>
              <w:rPr>
                <w:rFonts w:ascii="Times New Roman" w:hAnsi="Times New Roman" w:cs="Times New Roman"/>
                <w:bCs/>
                <w:iCs/>
                <w:lang w:val="sr-Cyrl-CS"/>
              </w:rPr>
            </w:pPr>
            <w:r w:rsidRPr="002270FE">
              <w:rPr>
                <w:rFonts w:ascii="Times New Roman" w:hAnsi="Times New Roman" w:cs="Times New Roman"/>
                <w:bCs/>
                <w:iCs/>
                <w:lang w:val="sr-Cyrl-CS"/>
              </w:rPr>
              <w:t>сукцесиво у року од ________ сати од издавања налога</w:t>
            </w:r>
          </w:p>
        </w:tc>
      </w:tr>
      <w:tr w:rsidR="00733E85" w:rsidRPr="00381702" w:rsidTr="00C57D02">
        <w:trPr>
          <w:trHeight w:val="231"/>
        </w:trPr>
        <w:tc>
          <w:tcPr>
            <w:tcW w:w="4831" w:type="dxa"/>
          </w:tcPr>
          <w:p w:rsidR="00733E85" w:rsidRPr="008D0713" w:rsidRDefault="00733E85" w:rsidP="00C57D02">
            <w:pPr>
              <w:pStyle w:val="Default"/>
              <w:rPr>
                <w:rFonts w:ascii="Times New Roman" w:hAnsi="Times New Roman" w:cs="Times New Roman"/>
              </w:rPr>
            </w:pPr>
            <w:r w:rsidRPr="008D0713">
              <w:rPr>
                <w:rFonts w:ascii="Times New Roman" w:hAnsi="Times New Roman" w:cs="Times New Roman"/>
              </w:rPr>
              <w:t>Гарантни рок за испоручена добра</w:t>
            </w:r>
          </w:p>
        </w:tc>
        <w:tc>
          <w:tcPr>
            <w:tcW w:w="4882" w:type="dxa"/>
          </w:tcPr>
          <w:p w:rsidR="00733E85" w:rsidRPr="002270FE" w:rsidRDefault="00733E85" w:rsidP="00C57D02">
            <w:pPr>
              <w:pStyle w:val="Default"/>
              <w:jc w:val="both"/>
              <w:rPr>
                <w:rFonts w:ascii="Times New Roman" w:hAnsi="Times New Roman" w:cs="Times New Roman"/>
                <w:bCs/>
                <w:iCs/>
                <w:lang w:val="sr-Cyrl-CS"/>
              </w:rPr>
            </w:pPr>
            <w:r w:rsidRPr="002270FE">
              <w:rPr>
                <w:rFonts w:ascii="Times New Roman" w:hAnsi="Times New Roman" w:cs="Times New Roman"/>
                <w:bCs/>
                <w:iCs/>
                <w:lang w:val="sr-Cyrl-CS"/>
              </w:rPr>
              <w:t>Потврђујем гарантни рок произвођача</w:t>
            </w:r>
          </w:p>
        </w:tc>
      </w:tr>
      <w:tr w:rsidR="00733E85" w:rsidRPr="00381702" w:rsidTr="00C57D02">
        <w:trPr>
          <w:trHeight w:val="231"/>
        </w:trPr>
        <w:tc>
          <w:tcPr>
            <w:tcW w:w="4831" w:type="dxa"/>
          </w:tcPr>
          <w:p w:rsidR="00733E85" w:rsidRPr="008D0713" w:rsidRDefault="00733E85" w:rsidP="00C57D02">
            <w:pPr>
              <w:pStyle w:val="Default"/>
              <w:rPr>
                <w:rFonts w:ascii="Times New Roman" w:hAnsi="Times New Roman" w:cs="Times New Roman"/>
              </w:rPr>
            </w:pPr>
            <w:r>
              <w:rPr>
                <w:rFonts w:ascii="Times New Roman" w:hAnsi="Times New Roman" w:cs="Times New Roman"/>
              </w:rPr>
              <w:t>Место испоруке</w:t>
            </w:r>
          </w:p>
        </w:tc>
        <w:tc>
          <w:tcPr>
            <w:tcW w:w="4882" w:type="dxa"/>
          </w:tcPr>
          <w:p w:rsidR="00733E85" w:rsidRPr="002270FE" w:rsidRDefault="00733E85" w:rsidP="00C57D02">
            <w:pPr>
              <w:pStyle w:val="Default"/>
              <w:jc w:val="both"/>
              <w:rPr>
                <w:rFonts w:ascii="Times New Roman" w:hAnsi="Times New Roman" w:cs="Times New Roman"/>
                <w:bCs/>
                <w:iCs/>
                <w:lang w:val="sr-Cyrl-CS"/>
              </w:rPr>
            </w:pPr>
            <w:r w:rsidRPr="002270FE">
              <w:rPr>
                <w:rFonts w:ascii="Times New Roman" w:hAnsi="Times New Roman" w:cs="Times New Roman"/>
                <w:bCs/>
                <w:iCs/>
                <w:lang w:val="sr-Cyrl-CS"/>
              </w:rPr>
              <w:t>Потврђујем испоруку у седишту Наручиоца-магацин</w:t>
            </w:r>
          </w:p>
        </w:tc>
      </w:tr>
      <w:tr w:rsidR="00733E85" w:rsidRPr="00381702" w:rsidTr="00C57D02">
        <w:trPr>
          <w:trHeight w:val="285"/>
        </w:trPr>
        <w:tc>
          <w:tcPr>
            <w:tcW w:w="4831" w:type="dxa"/>
          </w:tcPr>
          <w:p w:rsidR="00733E85" w:rsidRPr="00FD72CC" w:rsidRDefault="00733E85" w:rsidP="00C57D02">
            <w:pPr>
              <w:pStyle w:val="Default"/>
              <w:rPr>
                <w:rFonts w:ascii="Times New Roman" w:hAnsi="Times New Roman" w:cs="Times New Roman"/>
              </w:rPr>
            </w:pPr>
            <w:r w:rsidRPr="00FD72CC">
              <w:rPr>
                <w:rFonts w:ascii="Times New Roman" w:hAnsi="Times New Roman" w:cs="Times New Roman"/>
              </w:rPr>
              <w:t>Рок важења понуде</w:t>
            </w:r>
          </w:p>
        </w:tc>
        <w:tc>
          <w:tcPr>
            <w:tcW w:w="4882" w:type="dxa"/>
          </w:tcPr>
          <w:p w:rsidR="00733E85" w:rsidRPr="00381702" w:rsidRDefault="00733E85" w:rsidP="00C57D02">
            <w:pPr>
              <w:pStyle w:val="Default"/>
              <w:rPr>
                <w:b/>
                <w:bCs/>
                <w:i/>
                <w:iCs/>
                <w:lang w:val="sr-Cyrl-CS"/>
              </w:rPr>
            </w:pPr>
          </w:p>
        </w:tc>
      </w:tr>
    </w:tbl>
    <w:p w:rsidR="00733E85" w:rsidRPr="00381702" w:rsidRDefault="00733E85" w:rsidP="00733E85">
      <w:pPr>
        <w:shd w:val="clear" w:color="auto" w:fill="FFFFFF"/>
        <w:rPr>
          <w:bCs/>
          <w:iCs/>
          <w:lang w:val="sr-Cyrl-CS"/>
        </w:rPr>
      </w:pPr>
    </w:p>
    <w:p w:rsidR="00733E85" w:rsidRPr="00381702" w:rsidRDefault="00733E85" w:rsidP="00733E85">
      <w:pPr>
        <w:ind w:left="720" w:firstLine="720"/>
        <w:jc w:val="both"/>
      </w:pPr>
    </w:p>
    <w:p w:rsidR="00733E85" w:rsidRPr="00381702" w:rsidRDefault="00733E85" w:rsidP="00733E85">
      <w:pPr>
        <w:ind w:left="720" w:firstLine="720"/>
        <w:jc w:val="both"/>
        <w:rPr>
          <w:rFonts w:eastAsia="TimesNewRomanPSMT"/>
          <w:bCs/>
        </w:rPr>
      </w:pPr>
    </w:p>
    <w:p w:rsidR="00733E85" w:rsidRPr="00381702" w:rsidRDefault="00733E85" w:rsidP="00733E85">
      <w:pPr>
        <w:ind w:left="720" w:firstLine="720"/>
        <w:jc w:val="both"/>
        <w:rPr>
          <w:rFonts w:eastAsia="TimesNewRomanPSMT"/>
          <w:bCs/>
        </w:rPr>
      </w:pPr>
      <w:r w:rsidRPr="00381702">
        <w:rPr>
          <w:rFonts w:eastAsia="TimesNewRomanPSMT"/>
          <w:bCs/>
        </w:rPr>
        <w:t xml:space="preserve">Датум </w:t>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t xml:space="preserve">              Понуђач</w:t>
      </w:r>
    </w:p>
    <w:p w:rsidR="00733E85" w:rsidRPr="00381702" w:rsidRDefault="00733E85" w:rsidP="00733E85">
      <w:pPr>
        <w:ind w:left="2880" w:firstLine="720"/>
        <w:jc w:val="both"/>
        <w:rPr>
          <w:rFonts w:eastAsia="TimesNewRomanPS-BoldMT"/>
          <w:b/>
          <w:bCs/>
          <w:i/>
          <w:iCs/>
          <w:color w:val="002060"/>
        </w:rPr>
      </w:pPr>
      <w:r w:rsidRPr="00381702">
        <w:rPr>
          <w:rFonts w:eastAsia="TimesNewRomanPSMT"/>
          <w:bCs/>
        </w:rPr>
        <w:t xml:space="preserve">    М. П. </w:t>
      </w:r>
    </w:p>
    <w:p w:rsidR="00733E85" w:rsidRPr="00381702" w:rsidRDefault="00733E85" w:rsidP="00733E85">
      <w:pPr>
        <w:jc w:val="both"/>
        <w:rPr>
          <w:rFonts w:eastAsia="TimesNewRomanPS-BoldMT"/>
          <w:b/>
          <w:bCs/>
          <w:i/>
          <w:iCs/>
          <w:color w:val="002060"/>
        </w:rPr>
      </w:pPr>
      <w:r w:rsidRPr="00381702">
        <w:rPr>
          <w:rFonts w:eastAsia="TimesNewRomanPS-BoldMT"/>
          <w:b/>
          <w:bCs/>
          <w:i/>
          <w:iCs/>
          <w:color w:val="002060"/>
        </w:rPr>
        <w:t>_____________________________</w:t>
      </w:r>
      <w:r w:rsidRPr="00381702">
        <w:rPr>
          <w:rFonts w:eastAsia="TimesNewRomanPS-BoldMT"/>
          <w:b/>
          <w:bCs/>
          <w:i/>
          <w:iCs/>
          <w:color w:val="002060"/>
        </w:rPr>
        <w:tab/>
      </w:r>
      <w:r w:rsidRPr="00381702">
        <w:rPr>
          <w:rFonts w:eastAsia="TimesNewRomanPS-BoldMT"/>
          <w:b/>
          <w:bCs/>
          <w:i/>
          <w:iCs/>
          <w:color w:val="002060"/>
        </w:rPr>
        <w:tab/>
      </w:r>
      <w:r w:rsidRPr="00381702">
        <w:rPr>
          <w:rFonts w:eastAsia="TimesNewRomanPS-BoldMT"/>
          <w:b/>
          <w:bCs/>
          <w:i/>
          <w:iCs/>
          <w:color w:val="002060"/>
        </w:rPr>
        <w:tab/>
        <w:t>________________________________</w:t>
      </w:r>
    </w:p>
    <w:p w:rsidR="00733E85" w:rsidRPr="00381702" w:rsidRDefault="00733E85" w:rsidP="00733E85">
      <w:pPr>
        <w:jc w:val="both"/>
        <w:rPr>
          <w:b/>
          <w:bCs/>
          <w:i/>
          <w:iCs/>
          <w:u w:val="single"/>
          <w:lang w:val="sr-Cyrl-CS"/>
        </w:rPr>
      </w:pPr>
    </w:p>
    <w:p w:rsidR="00733E85" w:rsidRPr="00381702" w:rsidRDefault="00733E85" w:rsidP="00733E85">
      <w:pPr>
        <w:jc w:val="both"/>
        <w:rPr>
          <w:i/>
          <w:iCs/>
        </w:rPr>
      </w:pPr>
      <w:r w:rsidRPr="00381702">
        <w:rPr>
          <w:b/>
          <w:bCs/>
          <w:i/>
          <w:iCs/>
          <w:u w:val="single"/>
        </w:rPr>
        <w:t>Напомене:</w:t>
      </w:r>
    </w:p>
    <w:p w:rsidR="00733E85" w:rsidRPr="00381702" w:rsidRDefault="00733E85" w:rsidP="00733E85">
      <w:pPr>
        <w:jc w:val="both"/>
        <w:rPr>
          <w:i/>
          <w:iCs/>
        </w:rPr>
      </w:pPr>
      <w:r w:rsidRPr="00381702">
        <w:rPr>
          <w:i/>
          <w:iCs/>
        </w:rPr>
        <w:t xml:space="preserve">Образац понуде понуђач мора да попуни, овери печатом и потпише, чиме </w:t>
      </w:r>
      <w:r w:rsidRPr="00381702">
        <w:rPr>
          <w:i/>
          <w:iCs/>
          <w:lang w:val="sr-Cyrl-CS"/>
        </w:rPr>
        <w:t>п</w:t>
      </w:r>
      <w:r w:rsidRPr="00381702">
        <w:rPr>
          <w:i/>
          <w:iCs/>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33E85" w:rsidRDefault="00733E85" w:rsidP="00733E85">
      <w:pPr>
        <w:jc w:val="right"/>
        <w:rPr>
          <w:b/>
          <w:bCs/>
          <w:i/>
          <w:iCs/>
        </w:rPr>
      </w:pPr>
    </w:p>
    <w:p w:rsidR="00733E85" w:rsidRPr="00FF0FC8" w:rsidRDefault="00733E85" w:rsidP="00733E85">
      <w:pPr>
        <w:pStyle w:val="BodyText2"/>
        <w:spacing w:line="100" w:lineRule="atLeast"/>
        <w:jc w:val="both"/>
        <w:rPr>
          <w:b/>
          <w:bCs/>
          <w:i/>
          <w:color w:val="auto"/>
          <w:lang w:val="ru-RU"/>
        </w:rPr>
      </w:pPr>
    </w:p>
    <w:p w:rsidR="00733E85" w:rsidRDefault="00733E85" w:rsidP="00733E85">
      <w:pPr>
        <w:pStyle w:val="BodyText2"/>
        <w:spacing w:line="100" w:lineRule="atLeast"/>
        <w:jc w:val="both"/>
        <w:rPr>
          <w:b/>
          <w:bCs/>
          <w:i/>
          <w:color w:val="auto"/>
          <w:lang w:val="ru-RU"/>
        </w:rPr>
      </w:pPr>
    </w:p>
    <w:p w:rsidR="00733E85" w:rsidRDefault="00733E85" w:rsidP="00733E85">
      <w:pPr>
        <w:jc w:val="right"/>
        <w:rPr>
          <w:b/>
          <w:bCs/>
          <w:i/>
          <w:iCs/>
        </w:rPr>
      </w:pPr>
    </w:p>
    <w:p w:rsidR="00F232BD" w:rsidRDefault="00F232BD" w:rsidP="00733E85">
      <w:pPr>
        <w:jc w:val="right"/>
        <w:rPr>
          <w:b/>
          <w:bCs/>
          <w:i/>
          <w:iCs/>
        </w:rPr>
      </w:pPr>
    </w:p>
    <w:p w:rsidR="00F232BD" w:rsidRDefault="00F232BD" w:rsidP="00733E85">
      <w:pPr>
        <w:jc w:val="right"/>
        <w:rPr>
          <w:b/>
          <w:bCs/>
          <w:i/>
          <w:iCs/>
        </w:rPr>
      </w:pPr>
    </w:p>
    <w:p w:rsidR="00F232BD" w:rsidRDefault="00F232BD" w:rsidP="00733E85">
      <w:pPr>
        <w:jc w:val="right"/>
        <w:rPr>
          <w:b/>
          <w:bCs/>
          <w:i/>
          <w:iCs/>
        </w:rPr>
      </w:pPr>
    </w:p>
    <w:p w:rsidR="00F232BD" w:rsidRDefault="00F232BD" w:rsidP="00733E85">
      <w:pPr>
        <w:jc w:val="right"/>
        <w:rPr>
          <w:b/>
          <w:bCs/>
          <w:i/>
          <w:iCs/>
        </w:rPr>
      </w:pPr>
    </w:p>
    <w:p w:rsidR="00F232BD" w:rsidRDefault="00F232BD" w:rsidP="00733E85">
      <w:pPr>
        <w:jc w:val="right"/>
        <w:rPr>
          <w:b/>
          <w:bCs/>
          <w:i/>
          <w:iCs/>
        </w:rPr>
      </w:pPr>
    </w:p>
    <w:p w:rsidR="00F232BD" w:rsidRDefault="00F232BD" w:rsidP="00733E85">
      <w:pPr>
        <w:jc w:val="right"/>
        <w:rPr>
          <w:b/>
          <w:bCs/>
          <w:i/>
          <w:iCs/>
        </w:rPr>
      </w:pPr>
    </w:p>
    <w:p w:rsidR="00F232BD" w:rsidRPr="00F232BD" w:rsidRDefault="00F232BD" w:rsidP="00733E85">
      <w:pPr>
        <w:jc w:val="right"/>
        <w:rPr>
          <w:b/>
          <w:bCs/>
          <w:i/>
          <w:iCs/>
        </w:rPr>
      </w:pPr>
    </w:p>
    <w:p w:rsidR="00733E85" w:rsidRDefault="00733E85" w:rsidP="00733E85">
      <w:pPr>
        <w:jc w:val="right"/>
        <w:rPr>
          <w:b/>
          <w:bCs/>
          <w:i/>
          <w:iCs/>
        </w:rPr>
      </w:pPr>
    </w:p>
    <w:p w:rsidR="00733E85" w:rsidRPr="00381702" w:rsidRDefault="00733E85" w:rsidP="00733E85">
      <w:pPr>
        <w:jc w:val="right"/>
        <w:rPr>
          <w:b/>
          <w:bCs/>
          <w:i/>
          <w:iCs/>
        </w:rPr>
      </w:pPr>
      <w:r w:rsidRPr="005B22E7">
        <w:rPr>
          <w:b/>
          <w:bCs/>
          <w:i/>
          <w:iCs/>
        </w:rPr>
        <w:t>(ОБРАЗАЦ 2)</w:t>
      </w:r>
    </w:p>
    <w:p w:rsidR="00733E85" w:rsidRPr="00381702" w:rsidRDefault="00733E85" w:rsidP="00733E85">
      <w:pPr>
        <w:jc w:val="right"/>
        <w:rPr>
          <w:rFonts w:ascii="Arial" w:hAnsi="Arial" w:cs="Arial"/>
          <w:b/>
          <w:bCs/>
          <w:i/>
          <w:iCs/>
        </w:rPr>
      </w:pPr>
    </w:p>
    <w:p w:rsidR="00733E85" w:rsidRDefault="00733E85" w:rsidP="00733E85">
      <w:pPr>
        <w:jc w:val="center"/>
        <w:rPr>
          <w:rFonts w:ascii="Arial" w:hAnsi="Arial" w:cs="Arial"/>
          <w:b/>
          <w:bCs/>
          <w:i/>
          <w:iCs/>
        </w:rPr>
      </w:pPr>
      <w:r w:rsidRPr="00381702">
        <w:rPr>
          <w:rFonts w:ascii="Arial" w:hAnsi="Arial" w:cs="Arial"/>
          <w:b/>
          <w:bCs/>
          <w:i/>
          <w:iCs/>
        </w:rPr>
        <w:t>ОБРАЗАЦ СТРУКТУРЕ ЦЕНЕ СА УПУТСТВОМ КАКО ДА СЕ ПОПУНИ</w:t>
      </w:r>
    </w:p>
    <w:tbl>
      <w:tblPr>
        <w:tblW w:w="19910" w:type="dxa"/>
        <w:tblLayout w:type="fixed"/>
        <w:tblCellMar>
          <w:left w:w="30" w:type="dxa"/>
          <w:right w:w="30" w:type="dxa"/>
        </w:tblCellMar>
        <w:tblLook w:val="0000"/>
      </w:tblPr>
      <w:tblGrid>
        <w:gridCol w:w="10520"/>
        <w:gridCol w:w="4365"/>
        <w:gridCol w:w="885"/>
        <w:gridCol w:w="960"/>
        <w:gridCol w:w="1470"/>
        <w:gridCol w:w="1710"/>
      </w:tblGrid>
      <w:tr w:rsidR="00733E85" w:rsidRPr="00B9018E" w:rsidTr="00C57D02">
        <w:trPr>
          <w:trHeight w:val="265"/>
        </w:trPr>
        <w:tc>
          <w:tcPr>
            <w:tcW w:w="10520" w:type="dxa"/>
            <w:tcBorders>
              <w:top w:val="nil"/>
              <w:left w:val="nil"/>
              <w:bottom w:val="nil"/>
              <w:right w:val="nil"/>
            </w:tcBorders>
          </w:tcPr>
          <w:p w:rsidR="00733E85" w:rsidRPr="00B9018E" w:rsidRDefault="00733E85" w:rsidP="00E21364">
            <w:pPr>
              <w:suppressAutoHyphens w:val="0"/>
              <w:spacing w:line="240" w:lineRule="auto"/>
            </w:pPr>
          </w:p>
        </w:tc>
        <w:tc>
          <w:tcPr>
            <w:tcW w:w="4365" w:type="dxa"/>
            <w:tcBorders>
              <w:top w:val="nil"/>
              <w:left w:val="nil"/>
              <w:bottom w:val="nil"/>
              <w:right w:val="nil"/>
            </w:tcBorders>
          </w:tcPr>
          <w:p w:rsidR="00733E85" w:rsidRPr="00B9018E" w:rsidRDefault="00733E85" w:rsidP="00C57D02">
            <w:pPr>
              <w:autoSpaceDE w:val="0"/>
              <w:autoSpaceDN w:val="0"/>
              <w:adjustRightInd w:val="0"/>
              <w:spacing w:line="240" w:lineRule="auto"/>
              <w:jc w:val="right"/>
            </w:pPr>
          </w:p>
        </w:tc>
        <w:tc>
          <w:tcPr>
            <w:tcW w:w="885" w:type="dxa"/>
            <w:tcBorders>
              <w:top w:val="nil"/>
              <w:left w:val="nil"/>
              <w:bottom w:val="nil"/>
              <w:right w:val="nil"/>
            </w:tcBorders>
          </w:tcPr>
          <w:p w:rsidR="00733E85" w:rsidRPr="00B9018E" w:rsidRDefault="00733E85" w:rsidP="00C57D02">
            <w:pPr>
              <w:autoSpaceDE w:val="0"/>
              <w:autoSpaceDN w:val="0"/>
              <w:adjustRightInd w:val="0"/>
              <w:spacing w:line="240" w:lineRule="auto"/>
              <w:jc w:val="right"/>
            </w:pPr>
          </w:p>
        </w:tc>
        <w:tc>
          <w:tcPr>
            <w:tcW w:w="960" w:type="dxa"/>
            <w:tcBorders>
              <w:top w:val="nil"/>
              <w:left w:val="nil"/>
              <w:bottom w:val="nil"/>
              <w:right w:val="nil"/>
            </w:tcBorders>
          </w:tcPr>
          <w:p w:rsidR="00733E85" w:rsidRPr="00B9018E" w:rsidRDefault="00733E85" w:rsidP="00C57D02">
            <w:pPr>
              <w:autoSpaceDE w:val="0"/>
              <w:autoSpaceDN w:val="0"/>
              <w:adjustRightInd w:val="0"/>
              <w:spacing w:line="240" w:lineRule="auto"/>
              <w:jc w:val="right"/>
            </w:pPr>
          </w:p>
        </w:tc>
        <w:tc>
          <w:tcPr>
            <w:tcW w:w="1470" w:type="dxa"/>
            <w:tcBorders>
              <w:top w:val="nil"/>
              <w:left w:val="nil"/>
              <w:bottom w:val="nil"/>
              <w:right w:val="nil"/>
            </w:tcBorders>
          </w:tcPr>
          <w:p w:rsidR="00733E85" w:rsidRPr="00B9018E" w:rsidRDefault="00733E85" w:rsidP="00C57D02">
            <w:pPr>
              <w:autoSpaceDE w:val="0"/>
              <w:autoSpaceDN w:val="0"/>
              <w:adjustRightInd w:val="0"/>
              <w:spacing w:line="240" w:lineRule="auto"/>
              <w:jc w:val="right"/>
            </w:pPr>
          </w:p>
        </w:tc>
        <w:tc>
          <w:tcPr>
            <w:tcW w:w="1710" w:type="dxa"/>
            <w:tcBorders>
              <w:top w:val="nil"/>
              <w:left w:val="nil"/>
              <w:bottom w:val="nil"/>
              <w:right w:val="nil"/>
            </w:tcBorders>
          </w:tcPr>
          <w:p w:rsidR="00733E85" w:rsidRPr="00B9018E" w:rsidRDefault="00733E85" w:rsidP="00C57D02">
            <w:pPr>
              <w:autoSpaceDE w:val="0"/>
              <w:autoSpaceDN w:val="0"/>
              <w:adjustRightInd w:val="0"/>
              <w:spacing w:line="240" w:lineRule="auto"/>
              <w:jc w:val="right"/>
              <w:rPr>
                <w:color w:val="FF0000"/>
              </w:rPr>
            </w:pPr>
          </w:p>
        </w:tc>
      </w:tr>
    </w:tbl>
    <w:tbl>
      <w:tblPr>
        <w:tblStyle w:val="TableGrid1"/>
        <w:tblW w:w="0" w:type="auto"/>
        <w:tblLook w:val="04A0"/>
      </w:tblPr>
      <w:tblGrid>
        <w:gridCol w:w="779"/>
        <w:gridCol w:w="2926"/>
        <w:gridCol w:w="1957"/>
        <w:gridCol w:w="832"/>
        <w:gridCol w:w="814"/>
        <w:gridCol w:w="1126"/>
        <w:gridCol w:w="1394"/>
      </w:tblGrid>
      <w:tr w:rsidR="00E21364" w:rsidRPr="00E21364" w:rsidTr="00E632C3">
        <w:trPr>
          <w:trHeight w:val="555"/>
        </w:trPr>
        <w:tc>
          <w:tcPr>
            <w:tcW w:w="779" w:type="dxa"/>
            <w:vMerge w:val="restart"/>
            <w:hideMark/>
          </w:tcPr>
          <w:p w:rsidR="00E21364" w:rsidRPr="00E21364" w:rsidRDefault="00E21364" w:rsidP="00E21364">
            <w:pPr>
              <w:suppressAutoHyphens w:val="0"/>
              <w:spacing w:line="240" w:lineRule="auto"/>
              <w:rPr>
                <w:rFonts w:eastAsia="Calibri"/>
                <w:b/>
                <w:bCs/>
                <w:color w:val="auto"/>
                <w:kern w:val="0"/>
                <w:lang w:eastAsia="en-US"/>
              </w:rPr>
            </w:pPr>
            <w:r w:rsidRPr="00E21364">
              <w:rPr>
                <w:rFonts w:eastAsia="Calibri"/>
                <w:b/>
                <w:bCs/>
                <w:color w:val="auto"/>
                <w:kern w:val="0"/>
                <w:lang w:eastAsia="en-US"/>
              </w:rPr>
              <w:t>Р.Б.</w:t>
            </w:r>
          </w:p>
        </w:tc>
        <w:tc>
          <w:tcPr>
            <w:tcW w:w="2926" w:type="dxa"/>
            <w:vMerge w:val="restart"/>
            <w:hideMark/>
          </w:tcPr>
          <w:p w:rsidR="00E21364" w:rsidRPr="00E21364" w:rsidRDefault="00E21364" w:rsidP="00E21364">
            <w:pPr>
              <w:suppressAutoHyphens w:val="0"/>
              <w:spacing w:line="240" w:lineRule="auto"/>
              <w:rPr>
                <w:rFonts w:eastAsia="Calibri"/>
                <w:b/>
                <w:bCs/>
                <w:color w:val="auto"/>
                <w:kern w:val="0"/>
                <w:lang w:eastAsia="en-US"/>
              </w:rPr>
            </w:pPr>
            <w:r w:rsidRPr="00E21364">
              <w:rPr>
                <w:rFonts w:eastAsia="Calibri"/>
                <w:b/>
                <w:bCs/>
                <w:color w:val="auto"/>
                <w:kern w:val="0"/>
                <w:lang w:eastAsia="en-US"/>
              </w:rPr>
              <w:t>Врста испоручених добара</w:t>
            </w:r>
          </w:p>
        </w:tc>
        <w:tc>
          <w:tcPr>
            <w:tcW w:w="1957" w:type="dxa"/>
            <w:vMerge w:val="restart"/>
            <w:hideMark/>
          </w:tcPr>
          <w:p w:rsidR="00E21364" w:rsidRPr="00E21364" w:rsidRDefault="00E21364" w:rsidP="00E21364">
            <w:pPr>
              <w:suppressAutoHyphens w:val="0"/>
              <w:spacing w:line="240" w:lineRule="auto"/>
              <w:rPr>
                <w:rFonts w:eastAsia="Calibri"/>
                <w:b/>
                <w:bCs/>
                <w:color w:val="auto"/>
                <w:kern w:val="0"/>
                <w:lang w:eastAsia="en-US"/>
              </w:rPr>
            </w:pPr>
            <w:r w:rsidRPr="00E21364">
              <w:rPr>
                <w:rFonts w:eastAsia="Calibri"/>
                <w:b/>
                <w:bCs/>
                <w:color w:val="auto"/>
                <w:kern w:val="0"/>
                <w:lang w:eastAsia="en-US"/>
              </w:rPr>
              <w:t>Карактеристике</w:t>
            </w:r>
          </w:p>
        </w:tc>
        <w:tc>
          <w:tcPr>
            <w:tcW w:w="832" w:type="dxa"/>
            <w:vMerge w:val="restart"/>
            <w:hideMark/>
          </w:tcPr>
          <w:p w:rsidR="00E21364" w:rsidRPr="00E21364" w:rsidRDefault="00E21364" w:rsidP="00E21364">
            <w:pPr>
              <w:suppressAutoHyphens w:val="0"/>
              <w:spacing w:line="240" w:lineRule="auto"/>
              <w:rPr>
                <w:rFonts w:eastAsia="Calibri"/>
                <w:b/>
                <w:bCs/>
                <w:color w:val="auto"/>
                <w:kern w:val="0"/>
                <w:lang w:eastAsia="en-US"/>
              </w:rPr>
            </w:pPr>
            <w:r w:rsidRPr="00E21364">
              <w:rPr>
                <w:rFonts w:eastAsia="Calibri"/>
                <w:b/>
                <w:bCs/>
                <w:color w:val="auto"/>
                <w:kern w:val="0"/>
                <w:lang w:eastAsia="en-US"/>
              </w:rPr>
              <w:t>J.M.</w:t>
            </w:r>
          </w:p>
        </w:tc>
        <w:tc>
          <w:tcPr>
            <w:tcW w:w="814" w:type="dxa"/>
            <w:vMerge w:val="restart"/>
            <w:hideMark/>
          </w:tcPr>
          <w:p w:rsidR="00E21364" w:rsidRPr="00E21364" w:rsidRDefault="00E21364" w:rsidP="00E21364">
            <w:pPr>
              <w:suppressAutoHyphens w:val="0"/>
              <w:spacing w:line="240" w:lineRule="auto"/>
              <w:rPr>
                <w:rFonts w:eastAsia="Calibri"/>
                <w:b/>
                <w:bCs/>
                <w:color w:val="auto"/>
                <w:kern w:val="0"/>
                <w:lang w:eastAsia="en-US"/>
              </w:rPr>
            </w:pPr>
            <w:r w:rsidRPr="00E21364">
              <w:rPr>
                <w:rFonts w:eastAsia="Calibri"/>
                <w:b/>
                <w:bCs/>
                <w:color w:val="auto"/>
                <w:kern w:val="0"/>
                <w:lang w:eastAsia="en-US"/>
              </w:rPr>
              <w:t>Коли-чина</w:t>
            </w:r>
          </w:p>
        </w:tc>
        <w:tc>
          <w:tcPr>
            <w:tcW w:w="1126" w:type="dxa"/>
            <w:vMerge w:val="restart"/>
            <w:hideMark/>
          </w:tcPr>
          <w:p w:rsidR="00E21364" w:rsidRPr="00E21364" w:rsidRDefault="00E21364" w:rsidP="00E21364">
            <w:pPr>
              <w:suppressAutoHyphens w:val="0"/>
              <w:spacing w:line="240" w:lineRule="auto"/>
              <w:rPr>
                <w:rFonts w:eastAsia="Calibri"/>
                <w:b/>
                <w:bCs/>
                <w:color w:val="auto"/>
                <w:kern w:val="0"/>
                <w:lang w:eastAsia="en-US"/>
              </w:rPr>
            </w:pPr>
            <w:r w:rsidRPr="00E21364">
              <w:rPr>
                <w:rFonts w:eastAsia="Calibri"/>
                <w:b/>
                <w:bCs/>
                <w:color w:val="auto"/>
                <w:kern w:val="0"/>
                <w:lang w:eastAsia="en-US"/>
              </w:rPr>
              <w:t>Јед.цена без пдв-а</w:t>
            </w:r>
          </w:p>
        </w:tc>
        <w:tc>
          <w:tcPr>
            <w:tcW w:w="1394" w:type="dxa"/>
            <w:vMerge w:val="restart"/>
            <w:hideMark/>
          </w:tcPr>
          <w:p w:rsidR="00E21364" w:rsidRPr="00E21364" w:rsidRDefault="00E21364" w:rsidP="00E21364">
            <w:pPr>
              <w:suppressAutoHyphens w:val="0"/>
              <w:spacing w:line="240" w:lineRule="auto"/>
              <w:rPr>
                <w:rFonts w:eastAsia="Calibri"/>
                <w:b/>
                <w:bCs/>
                <w:color w:val="auto"/>
                <w:kern w:val="0"/>
                <w:lang w:eastAsia="en-US"/>
              </w:rPr>
            </w:pPr>
            <w:r w:rsidRPr="00E21364">
              <w:rPr>
                <w:rFonts w:eastAsia="Calibri"/>
                <w:b/>
                <w:bCs/>
                <w:color w:val="auto"/>
                <w:kern w:val="0"/>
                <w:lang w:eastAsia="en-US"/>
              </w:rPr>
              <w:t>УКУПНО</w:t>
            </w:r>
          </w:p>
        </w:tc>
      </w:tr>
      <w:tr w:rsidR="00E21364" w:rsidRPr="00E21364" w:rsidTr="00E632C3">
        <w:trPr>
          <w:trHeight w:val="540"/>
        </w:trPr>
        <w:tc>
          <w:tcPr>
            <w:tcW w:w="779" w:type="dxa"/>
            <w:vMerge/>
            <w:hideMark/>
          </w:tcPr>
          <w:p w:rsidR="00E21364" w:rsidRPr="00E21364" w:rsidRDefault="00E21364" w:rsidP="00E21364">
            <w:pPr>
              <w:suppressAutoHyphens w:val="0"/>
              <w:spacing w:line="240" w:lineRule="auto"/>
              <w:rPr>
                <w:rFonts w:eastAsia="Calibri"/>
                <w:b/>
                <w:bCs/>
                <w:color w:val="auto"/>
                <w:kern w:val="0"/>
                <w:lang w:eastAsia="en-US"/>
              </w:rPr>
            </w:pPr>
          </w:p>
        </w:tc>
        <w:tc>
          <w:tcPr>
            <w:tcW w:w="2926" w:type="dxa"/>
            <w:vMerge/>
            <w:hideMark/>
          </w:tcPr>
          <w:p w:rsidR="00E21364" w:rsidRPr="00E21364" w:rsidRDefault="00E21364" w:rsidP="00E21364">
            <w:pPr>
              <w:suppressAutoHyphens w:val="0"/>
              <w:spacing w:line="240" w:lineRule="auto"/>
              <w:rPr>
                <w:rFonts w:eastAsia="Calibri"/>
                <w:b/>
                <w:bCs/>
                <w:color w:val="auto"/>
                <w:kern w:val="0"/>
                <w:lang w:eastAsia="en-US"/>
              </w:rPr>
            </w:pPr>
          </w:p>
        </w:tc>
        <w:tc>
          <w:tcPr>
            <w:tcW w:w="1957" w:type="dxa"/>
            <w:vMerge/>
            <w:hideMark/>
          </w:tcPr>
          <w:p w:rsidR="00E21364" w:rsidRPr="00E21364" w:rsidRDefault="00E21364" w:rsidP="00E21364">
            <w:pPr>
              <w:suppressAutoHyphens w:val="0"/>
              <w:spacing w:line="240" w:lineRule="auto"/>
              <w:rPr>
                <w:rFonts w:eastAsia="Calibri"/>
                <w:b/>
                <w:bCs/>
                <w:color w:val="auto"/>
                <w:kern w:val="0"/>
                <w:lang w:eastAsia="en-US"/>
              </w:rPr>
            </w:pPr>
          </w:p>
        </w:tc>
        <w:tc>
          <w:tcPr>
            <w:tcW w:w="832" w:type="dxa"/>
            <w:vMerge/>
            <w:hideMark/>
          </w:tcPr>
          <w:p w:rsidR="00E21364" w:rsidRPr="00E21364" w:rsidRDefault="00E21364" w:rsidP="00E21364">
            <w:pPr>
              <w:suppressAutoHyphens w:val="0"/>
              <w:spacing w:line="240" w:lineRule="auto"/>
              <w:rPr>
                <w:rFonts w:eastAsia="Calibri"/>
                <w:b/>
                <w:bCs/>
                <w:color w:val="auto"/>
                <w:kern w:val="0"/>
                <w:lang w:eastAsia="en-US"/>
              </w:rPr>
            </w:pPr>
          </w:p>
        </w:tc>
        <w:tc>
          <w:tcPr>
            <w:tcW w:w="814" w:type="dxa"/>
            <w:vMerge/>
            <w:hideMark/>
          </w:tcPr>
          <w:p w:rsidR="00E21364" w:rsidRPr="00E21364" w:rsidRDefault="00E21364" w:rsidP="00E21364">
            <w:pPr>
              <w:suppressAutoHyphens w:val="0"/>
              <w:spacing w:line="240" w:lineRule="auto"/>
              <w:rPr>
                <w:rFonts w:eastAsia="Calibri"/>
                <w:b/>
                <w:bCs/>
                <w:color w:val="auto"/>
                <w:kern w:val="0"/>
                <w:lang w:eastAsia="en-US"/>
              </w:rPr>
            </w:pPr>
          </w:p>
        </w:tc>
        <w:tc>
          <w:tcPr>
            <w:tcW w:w="1126" w:type="dxa"/>
            <w:vMerge/>
            <w:hideMark/>
          </w:tcPr>
          <w:p w:rsidR="00E21364" w:rsidRPr="00E21364" w:rsidRDefault="00E21364" w:rsidP="00E21364">
            <w:pPr>
              <w:suppressAutoHyphens w:val="0"/>
              <w:spacing w:line="240" w:lineRule="auto"/>
              <w:rPr>
                <w:rFonts w:eastAsia="Calibri"/>
                <w:b/>
                <w:bCs/>
                <w:color w:val="auto"/>
                <w:kern w:val="0"/>
                <w:lang w:eastAsia="en-US"/>
              </w:rPr>
            </w:pPr>
          </w:p>
        </w:tc>
        <w:tc>
          <w:tcPr>
            <w:tcW w:w="1394" w:type="dxa"/>
            <w:vMerge/>
            <w:hideMark/>
          </w:tcPr>
          <w:p w:rsidR="00E21364" w:rsidRPr="00E21364" w:rsidRDefault="00E21364" w:rsidP="00E21364">
            <w:pPr>
              <w:suppressAutoHyphens w:val="0"/>
              <w:spacing w:line="240" w:lineRule="auto"/>
              <w:rPr>
                <w:rFonts w:eastAsia="Calibri"/>
                <w:b/>
                <w:bCs/>
                <w:color w:val="auto"/>
                <w:kern w:val="0"/>
                <w:lang w:eastAsia="en-US"/>
              </w:rPr>
            </w:pPr>
          </w:p>
        </w:tc>
      </w:tr>
      <w:tr w:rsidR="00E21364" w:rsidRPr="00E21364" w:rsidTr="00E632C3">
        <w:trPr>
          <w:trHeight w:val="402"/>
        </w:trPr>
        <w:tc>
          <w:tcPr>
            <w:tcW w:w="779" w:type="dxa"/>
            <w:vMerge w:val="restart"/>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1.       </w:t>
            </w:r>
          </w:p>
        </w:tc>
        <w:tc>
          <w:tcPr>
            <w:tcW w:w="2926"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Натријум сијалица високог притиска 70W / E27</w:t>
            </w:r>
          </w:p>
        </w:tc>
        <w:tc>
          <w:tcPr>
            <w:tcW w:w="1957" w:type="dxa"/>
            <w:vMerge w:val="restart"/>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Мин. 6000 lm</w:t>
            </w:r>
          </w:p>
        </w:tc>
        <w:tc>
          <w:tcPr>
            <w:tcW w:w="832" w:type="dxa"/>
            <w:vMerge w:val="restart"/>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ком.</w:t>
            </w:r>
          </w:p>
        </w:tc>
        <w:tc>
          <w:tcPr>
            <w:tcW w:w="814" w:type="dxa"/>
            <w:vMerge w:val="restart"/>
            <w:noWrap/>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400</w:t>
            </w:r>
          </w:p>
        </w:tc>
        <w:tc>
          <w:tcPr>
            <w:tcW w:w="1126" w:type="dxa"/>
            <w:vMerge w:val="restart"/>
            <w:noWrap/>
          </w:tcPr>
          <w:p w:rsidR="00E21364" w:rsidRPr="00E21364" w:rsidRDefault="00E21364" w:rsidP="00E21364">
            <w:pPr>
              <w:suppressAutoHyphens w:val="0"/>
              <w:spacing w:line="240" w:lineRule="auto"/>
              <w:rPr>
                <w:rFonts w:eastAsia="Calibri"/>
                <w:color w:val="auto"/>
                <w:kern w:val="0"/>
                <w:lang w:eastAsia="en-US"/>
              </w:rPr>
            </w:pPr>
          </w:p>
        </w:tc>
        <w:tc>
          <w:tcPr>
            <w:tcW w:w="1394" w:type="dxa"/>
            <w:vMerge w:val="restart"/>
            <w:noWrap/>
          </w:tcPr>
          <w:p w:rsidR="00E21364" w:rsidRPr="00E21364" w:rsidRDefault="00E21364" w:rsidP="00E21364">
            <w:pPr>
              <w:suppressAutoHyphens w:val="0"/>
              <w:spacing w:line="240" w:lineRule="auto"/>
              <w:rPr>
                <w:rFonts w:eastAsia="Calibri"/>
                <w:color w:val="auto"/>
                <w:kern w:val="0"/>
                <w:lang w:eastAsia="en-US"/>
              </w:rPr>
            </w:pPr>
          </w:p>
        </w:tc>
      </w:tr>
      <w:tr w:rsidR="00E21364" w:rsidRPr="00E21364" w:rsidTr="00E632C3">
        <w:trPr>
          <w:trHeight w:val="402"/>
        </w:trPr>
        <w:tc>
          <w:tcPr>
            <w:tcW w:w="779" w:type="dxa"/>
            <w:vMerge/>
            <w:hideMark/>
          </w:tcPr>
          <w:p w:rsidR="00E21364" w:rsidRPr="00E21364" w:rsidRDefault="00E21364" w:rsidP="00E21364">
            <w:pPr>
              <w:suppressAutoHyphens w:val="0"/>
              <w:spacing w:line="240" w:lineRule="auto"/>
              <w:rPr>
                <w:rFonts w:eastAsia="Calibri"/>
                <w:color w:val="auto"/>
                <w:kern w:val="0"/>
                <w:lang w:eastAsia="en-US"/>
              </w:rPr>
            </w:pPr>
          </w:p>
        </w:tc>
        <w:tc>
          <w:tcPr>
            <w:tcW w:w="2926"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Philips, Osram, General Еlectric или еквивалентно</w:t>
            </w:r>
          </w:p>
        </w:tc>
        <w:tc>
          <w:tcPr>
            <w:tcW w:w="1957" w:type="dxa"/>
            <w:vMerge/>
            <w:hideMark/>
          </w:tcPr>
          <w:p w:rsidR="00E21364" w:rsidRPr="00E21364" w:rsidRDefault="00E21364" w:rsidP="00E21364">
            <w:pPr>
              <w:suppressAutoHyphens w:val="0"/>
              <w:spacing w:line="240" w:lineRule="auto"/>
              <w:rPr>
                <w:rFonts w:eastAsia="Calibri"/>
                <w:color w:val="auto"/>
                <w:kern w:val="0"/>
                <w:lang w:eastAsia="en-US"/>
              </w:rPr>
            </w:pPr>
          </w:p>
        </w:tc>
        <w:tc>
          <w:tcPr>
            <w:tcW w:w="832" w:type="dxa"/>
            <w:vMerge/>
            <w:hideMark/>
          </w:tcPr>
          <w:p w:rsidR="00E21364" w:rsidRPr="00E21364" w:rsidRDefault="00E21364" w:rsidP="00E21364">
            <w:pPr>
              <w:suppressAutoHyphens w:val="0"/>
              <w:spacing w:line="240" w:lineRule="auto"/>
              <w:rPr>
                <w:rFonts w:eastAsia="Calibri"/>
                <w:color w:val="auto"/>
                <w:kern w:val="0"/>
                <w:lang w:eastAsia="en-US"/>
              </w:rPr>
            </w:pPr>
          </w:p>
        </w:tc>
        <w:tc>
          <w:tcPr>
            <w:tcW w:w="814" w:type="dxa"/>
            <w:vMerge/>
            <w:hideMark/>
          </w:tcPr>
          <w:p w:rsidR="00E21364" w:rsidRPr="00E21364" w:rsidRDefault="00E21364" w:rsidP="00E21364">
            <w:pPr>
              <w:suppressAutoHyphens w:val="0"/>
              <w:spacing w:line="240" w:lineRule="auto"/>
              <w:rPr>
                <w:rFonts w:eastAsia="Calibri"/>
                <w:color w:val="auto"/>
                <w:kern w:val="0"/>
                <w:lang w:eastAsia="en-US"/>
              </w:rPr>
            </w:pPr>
          </w:p>
        </w:tc>
        <w:tc>
          <w:tcPr>
            <w:tcW w:w="1126" w:type="dxa"/>
            <w:vMerge/>
          </w:tcPr>
          <w:p w:rsidR="00E21364" w:rsidRPr="00E21364" w:rsidRDefault="00E21364" w:rsidP="00E21364">
            <w:pPr>
              <w:suppressAutoHyphens w:val="0"/>
              <w:spacing w:line="240" w:lineRule="auto"/>
              <w:rPr>
                <w:rFonts w:eastAsia="Calibri"/>
                <w:color w:val="auto"/>
                <w:kern w:val="0"/>
                <w:lang w:eastAsia="en-US"/>
              </w:rPr>
            </w:pPr>
          </w:p>
        </w:tc>
        <w:tc>
          <w:tcPr>
            <w:tcW w:w="1394" w:type="dxa"/>
            <w:vMerge/>
          </w:tcPr>
          <w:p w:rsidR="00E21364" w:rsidRPr="00E21364" w:rsidRDefault="00E21364" w:rsidP="00E21364">
            <w:pPr>
              <w:suppressAutoHyphens w:val="0"/>
              <w:spacing w:line="240" w:lineRule="auto"/>
              <w:rPr>
                <w:rFonts w:eastAsia="Calibri"/>
                <w:color w:val="auto"/>
                <w:kern w:val="0"/>
                <w:lang w:eastAsia="en-US"/>
              </w:rPr>
            </w:pPr>
          </w:p>
        </w:tc>
      </w:tr>
      <w:tr w:rsidR="00E21364" w:rsidRPr="00E21364" w:rsidTr="00E632C3">
        <w:trPr>
          <w:trHeight w:val="402"/>
        </w:trPr>
        <w:tc>
          <w:tcPr>
            <w:tcW w:w="779" w:type="dxa"/>
            <w:vMerge w:val="restart"/>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2.       </w:t>
            </w:r>
          </w:p>
        </w:tc>
        <w:tc>
          <w:tcPr>
            <w:tcW w:w="2926"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Натријум сијалица високог притиска 150 W / Е40</w:t>
            </w:r>
          </w:p>
        </w:tc>
        <w:tc>
          <w:tcPr>
            <w:tcW w:w="1957" w:type="dxa"/>
            <w:vMerge w:val="restart"/>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Мин. 14000 lm</w:t>
            </w:r>
          </w:p>
        </w:tc>
        <w:tc>
          <w:tcPr>
            <w:tcW w:w="832" w:type="dxa"/>
            <w:vMerge w:val="restart"/>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ком.</w:t>
            </w:r>
          </w:p>
        </w:tc>
        <w:tc>
          <w:tcPr>
            <w:tcW w:w="814" w:type="dxa"/>
            <w:vMerge w:val="restart"/>
            <w:noWrap/>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50</w:t>
            </w:r>
          </w:p>
        </w:tc>
        <w:tc>
          <w:tcPr>
            <w:tcW w:w="1126" w:type="dxa"/>
            <w:vMerge w:val="restart"/>
            <w:noWrap/>
          </w:tcPr>
          <w:p w:rsidR="00E21364" w:rsidRPr="00E21364" w:rsidRDefault="00E21364" w:rsidP="00E21364">
            <w:pPr>
              <w:suppressAutoHyphens w:val="0"/>
              <w:spacing w:line="240" w:lineRule="auto"/>
              <w:rPr>
                <w:rFonts w:eastAsia="Calibri"/>
                <w:color w:val="auto"/>
                <w:kern w:val="0"/>
                <w:lang w:eastAsia="en-US"/>
              </w:rPr>
            </w:pPr>
          </w:p>
        </w:tc>
        <w:tc>
          <w:tcPr>
            <w:tcW w:w="1394" w:type="dxa"/>
            <w:vMerge w:val="restart"/>
            <w:noWrap/>
          </w:tcPr>
          <w:p w:rsidR="00E21364" w:rsidRPr="00E21364" w:rsidRDefault="00E21364" w:rsidP="00E21364">
            <w:pPr>
              <w:suppressAutoHyphens w:val="0"/>
              <w:spacing w:line="240" w:lineRule="auto"/>
              <w:rPr>
                <w:rFonts w:eastAsia="Calibri"/>
                <w:color w:val="auto"/>
                <w:kern w:val="0"/>
                <w:lang w:eastAsia="en-US"/>
              </w:rPr>
            </w:pPr>
          </w:p>
        </w:tc>
      </w:tr>
      <w:tr w:rsidR="00E21364" w:rsidRPr="00E21364" w:rsidTr="00E632C3">
        <w:trPr>
          <w:trHeight w:val="402"/>
        </w:trPr>
        <w:tc>
          <w:tcPr>
            <w:tcW w:w="779" w:type="dxa"/>
            <w:vMerge/>
            <w:hideMark/>
          </w:tcPr>
          <w:p w:rsidR="00E21364" w:rsidRPr="00E21364" w:rsidRDefault="00E21364" w:rsidP="00E21364">
            <w:pPr>
              <w:suppressAutoHyphens w:val="0"/>
              <w:spacing w:line="240" w:lineRule="auto"/>
              <w:rPr>
                <w:rFonts w:eastAsia="Calibri"/>
                <w:color w:val="auto"/>
                <w:kern w:val="0"/>
                <w:lang w:eastAsia="en-US"/>
              </w:rPr>
            </w:pPr>
          </w:p>
        </w:tc>
        <w:tc>
          <w:tcPr>
            <w:tcW w:w="2926"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Philips, Osram, General Еlectric или еквивалентно</w:t>
            </w:r>
          </w:p>
        </w:tc>
        <w:tc>
          <w:tcPr>
            <w:tcW w:w="1957" w:type="dxa"/>
            <w:vMerge/>
            <w:hideMark/>
          </w:tcPr>
          <w:p w:rsidR="00E21364" w:rsidRPr="00E21364" w:rsidRDefault="00E21364" w:rsidP="00E21364">
            <w:pPr>
              <w:suppressAutoHyphens w:val="0"/>
              <w:spacing w:line="240" w:lineRule="auto"/>
              <w:rPr>
                <w:rFonts w:eastAsia="Calibri"/>
                <w:color w:val="auto"/>
                <w:kern w:val="0"/>
                <w:lang w:eastAsia="en-US"/>
              </w:rPr>
            </w:pPr>
          </w:p>
        </w:tc>
        <w:tc>
          <w:tcPr>
            <w:tcW w:w="832" w:type="dxa"/>
            <w:vMerge/>
            <w:hideMark/>
          </w:tcPr>
          <w:p w:rsidR="00E21364" w:rsidRPr="00E21364" w:rsidRDefault="00E21364" w:rsidP="00E21364">
            <w:pPr>
              <w:suppressAutoHyphens w:val="0"/>
              <w:spacing w:line="240" w:lineRule="auto"/>
              <w:rPr>
                <w:rFonts w:eastAsia="Calibri"/>
                <w:color w:val="auto"/>
                <w:kern w:val="0"/>
                <w:lang w:eastAsia="en-US"/>
              </w:rPr>
            </w:pPr>
          </w:p>
        </w:tc>
        <w:tc>
          <w:tcPr>
            <w:tcW w:w="814" w:type="dxa"/>
            <w:vMerge/>
            <w:hideMark/>
          </w:tcPr>
          <w:p w:rsidR="00E21364" w:rsidRPr="00E21364" w:rsidRDefault="00E21364" w:rsidP="00E21364">
            <w:pPr>
              <w:suppressAutoHyphens w:val="0"/>
              <w:spacing w:line="240" w:lineRule="auto"/>
              <w:rPr>
                <w:rFonts w:eastAsia="Calibri"/>
                <w:color w:val="auto"/>
                <w:kern w:val="0"/>
                <w:lang w:eastAsia="en-US"/>
              </w:rPr>
            </w:pPr>
          </w:p>
        </w:tc>
        <w:tc>
          <w:tcPr>
            <w:tcW w:w="1126" w:type="dxa"/>
            <w:vMerge/>
          </w:tcPr>
          <w:p w:rsidR="00E21364" w:rsidRPr="00E21364" w:rsidRDefault="00E21364" w:rsidP="00E21364">
            <w:pPr>
              <w:suppressAutoHyphens w:val="0"/>
              <w:spacing w:line="240" w:lineRule="auto"/>
              <w:rPr>
                <w:rFonts w:eastAsia="Calibri"/>
                <w:color w:val="auto"/>
                <w:kern w:val="0"/>
                <w:lang w:eastAsia="en-US"/>
              </w:rPr>
            </w:pPr>
          </w:p>
        </w:tc>
        <w:tc>
          <w:tcPr>
            <w:tcW w:w="1394" w:type="dxa"/>
            <w:vMerge/>
          </w:tcPr>
          <w:p w:rsidR="00E21364" w:rsidRPr="00E21364" w:rsidRDefault="00E21364" w:rsidP="00E21364">
            <w:pPr>
              <w:suppressAutoHyphens w:val="0"/>
              <w:spacing w:line="240" w:lineRule="auto"/>
              <w:rPr>
                <w:rFonts w:eastAsia="Calibri"/>
                <w:color w:val="auto"/>
                <w:kern w:val="0"/>
                <w:lang w:eastAsia="en-US"/>
              </w:rPr>
            </w:pPr>
          </w:p>
        </w:tc>
      </w:tr>
      <w:tr w:rsidR="00E21364" w:rsidRPr="00E21364" w:rsidTr="00E632C3">
        <w:trPr>
          <w:trHeight w:val="402"/>
        </w:trPr>
        <w:tc>
          <w:tcPr>
            <w:tcW w:w="779" w:type="dxa"/>
            <w:vMerge w:val="restart"/>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3.       </w:t>
            </w:r>
          </w:p>
        </w:tc>
        <w:tc>
          <w:tcPr>
            <w:tcW w:w="2926"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Натријум сијалица високог притиска 250W / Е40</w:t>
            </w:r>
          </w:p>
        </w:tc>
        <w:tc>
          <w:tcPr>
            <w:tcW w:w="1957" w:type="dxa"/>
            <w:vMerge w:val="restart"/>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Мин. 25000 lm</w:t>
            </w:r>
          </w:p>
        </w:tc>
        <w:tc>
          <w:tcPr>
            <w:tcW w:w="832" w:type="dxa"/>
            <w:vMerge w:val="restart"/>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ком.</w:t>
            </w:r>
          </w:p>
        </w:tc>
        <w:tc>
          <w:tcPr>
            <w:tcW w:w="814" w:type="dxa"/>
            <w:vMerge w:val="restart"/>
            <w:noWrap/>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12</w:t>
            </w:r>
          </w:p>
        </w:tc>
        <w:tc>
          <w:tcPr>
            <w:tcW w:w="1126" w:type="dxa"/>
            <w:vMerge w:val="restart"/>
            <w:noWrap/>
          </w:tcPr>
          <w:p w:rsidR="00E21364" w:rsidRPr="00E21364" w:rsidRDefault="00E21364" w:rsidP="00E21364">
            <w:pPr>
              <w:suppressAutoHyphens w:val="0"/>
              <w:spacing w:line="240" w:lineRule="auto"/>
              <w:rPr>
                <w:rFonts w:eastAsia="Calibri"/>
                <w:color w:val="auto"/>
                <w:kern w:val="0"/>
                <w:lang w:eastAsia="en-US"/>
              </w:rPr>
            </w:pPr>
          </w:p>
        </w:tc>
        <w:tc>
          <w:tcPr>
            <w:tcW w:w="1394" w:type="dxa"/>
            <w:vMerge w:val="restart"/>
            <w:noWrap/>
          </w:tcPr>
          <w:p w:rsidR="00E21364" w:rsidRPr="00E21364" w:rsidRDefault="00E21364" w:rsidP="00E21364">
            <w:pPr>
              <w:suppressAutoHyphens w:val="0"/>
              <w:spacing w:line="240" w:lineRule="auto"/>
              <w:rPr>
                <w:rFonts w:eastAsia="Calibri"/>
                <w:color w:val="auto"/>
                <w:kern w:val="0"/>
                <w:lang w:eastAsia="en-US"/>
              </w:rPr>
            </w:pPr>
          </w:p>
        </w:tc>
      </w:tr>
      <w:tr w:rsidR="00E21364" w:rsidRPr="00E21364" w:rsidTr="00E632C3">
        <w:trPr>
          <w:trHeight w:val="402"/>
        </w:trPr>
        <w:tc>
          <w:tcPr>
            <w:tcW w:w="779" w:type="dxa"/>
            <w:vMerge/>
            <w:hideMark/>
          </w:tcPr>
          <w:p w:rsidR="00E21364" w:rsidRPr="00E21364" w:rsidRDefault="00E21364" w:rsidP="00E21364">
            <w:pPr>
              <w:suppressAutoHyphens w:val="0"/>
              <w:spacing w:line="240" w:lineRule="auto"/>
              <w:rPr>
                <w:rFonts w:eastAsia="Calibri"/>
                <w:color w:val="auto"/>
                <w:kern w:val="0"/>
                <w:lang w:eastAsia="en-US"/>
              </w:rPr>
            </w:pPr>
          </w:p>
        </w:tc>
        <w:tc>
          <w:tcPr>
            <w:tcW w:w="2926"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Philips, Osram, General Еlectric или еквивалентно</w:t>
            </w:r>
          </w:p>
        </w:tc>
        <w:tc>
          <w:tcPr>
            <w:tcW w:w="1957" w:type="dxa"/>
            <w:vMerge/>
            <w:hideMark/>
          </w:tcPr>
          <w:p w:rsidR="00E21364" w:rsidRPr="00E21364" w:rsidRDefault="00E21364" w:rsidP="00E21364">
            <w:pPr>
              <w:suppressAutoHyphens w:val="0"/>
              <w:spacing w:line="240" w:lineRule="auto"/>
              <w:rPr>
                <w:rFonts w:eastAsia="Calibri"/>
                <w:color w:val="auto"/>
                <w:kern w:val="0"/>
                <w:lang w:eastAsia="en-US"/>
              </w:rPr>
            </w:pPr>
          </w:p>
        </w:tc>
        <w:tc>
          <w:tcPr>
            <w:tcW w:w="832" w:type="dxa"/>
            <w:vMerge/>
            <w:hideMark/>
          </w:tcPr>
          <w:p w:rsidR="00E21364" w:rsidRPr="00E21364" w:rsidRDefault="00E21364" w:rsidP="00E21364">
            <w:pPr>
              <w:suppressAutoHyphens w:val="0"/>
              <w:spacing w:line="240" w:lineRule="auto"/>
              <w:rPr>
                <w:rFonts w:eastAsia="Calibri"/>
                <w:color w:val="auto"/>
                <w:kern w:val="0"/>
                <w:lang w:eastAsia="en-US"/>
              </w:rPr>
            </w:pPr>
          </w:p>
        </w:tc>
        <w:tc>
          <w:tcPr>
            <w:tcW w:w="814" w:type="dxa"/>
            <w:vMerge/>
            <w:hideMark/>
          </w:tcPr>
          <w:p w:rsidR="00E21364" w:rsidRPr="00E21364" w:rsidRDefault="00E21364" w:rsidP="00E21364">
            <w:pPr>
              <w:suppressAutoHyphens w:val="0"/>
              <w:spacing w:line="240" w:lineRule="auto"/>
              <w:rPr>
                <w:rFonts w:eastAsia="Calibri"/>
                <w:color w:val="auto"/>
                <w:kern w:val="0"/>
                <w:lang w:eastAsia="en-US"/>
              </w:rPr>
            </w:pPr>
          </w:p>
        </w:tc>
        <w:tc>
          <w:tcPr>
            <w:tcW w:w="1126" w:type="dxa"/>
            <w:vMerge/>
          </w:tcPr>
          <w:p w:rsidR="00E21364" w:rsidRPr="00E21364" w:rsidRDefault="00E21364" w:rsidP="00E21364">
            <w:pPr>
              <w:suppressAutoHyphens w:val="0"/>
              <w:spacing w:line="240" w:lineRule="auto"/>
              <w:rPr>
                <w:rFonts w:eastAsia="Calibri"/>
                <w:color w:val="auto"/>
                <w:kern w:val="0"/>
                <w:lang w:eastAsia="en-US"/>
              </w:rPr>
            </w:pPr>
          </w:p>
        </w:tc>
        <w:tc>
          <w:tcPr>
            <w:tcW w:w="1394" w:type="dxa"/>
            <w:vMerge/>
          </w:tcPr>
          <w:p w:rsidR="00E21364" w:rsidRPr="00E21364" w:rsidRDefault="00E21364" w:rsidP="00E21364">
            <w:pPr>
              <w:suppressAutoHyphens w:val="0"/>
              <w:spacing w:line="240" w:lineRule="auto"/>
              <w:rPr>
                <w:rFonts w:eastAsia="Calibri"/>
                <w:color w:val="auto"/>
                <w:kern w:val="0"/>
                <w:lang w:eastAsia="en-US"/>
              </w:rPr>
            </w:pPr>
          </w:p>
        </w:tc>
      </w:tr>
      <w:tr w:rsidR="00E21364" w:rsidRPr="00E21364" w:rsidTr="00E632C3">
        <w:trPr>
          <w:trHeight w:val="402"/>
        </w:trPr>
        <w:tc>
          <w:tcPr>
            <w:tcW w:w="779" w:type="dxa"/>
            <w:vMerge w:val="restart"/>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4.       </w:t>
            </w:r>
          </w:p>
        </w:tc>
        <w:tc>
          <w:tcPr>
            <w:tcW w:w="2926"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Натријум сијалица високог притиска 400 W / Е40</w:t>
            </w:r>
          </w:p>
        </w:tc>
        <w:tc>
          <w:tcPr>
            <w:tcW w:w="1957" w:type="dxa"/>
            <w:vMerge w:val="restart"/>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Мин. 42000  lm</w:t>
            </w:r>
          </w:p>
        </w:tc>
        <w:tc>
          <w:tcPr>
            <w:tcW w:w="832" w:type="dxa"/>
            <w:vMerge w:val="restart"/>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ком.</w:t>
            </w:r>
          </w:p>
        </w:tc>
        <w:tc>
          <w:tcPr>
            <w:tcW w:w="814" w:type="dxa"/>
            <w:vMerge w:val="restart"/>
            <w:noWrap/>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30</w:t>
            </w:r>
          </w:p>
        </w:tc>
        <w:tc>
          <w:tcPr>
            <w:tcW w:w="1126" w:type="dxa"/>
            <w:vMerge w:val="restart"/>
            <w:noWrap/>
          </w:tcPr>
          <w:p w:rsidR="00E21364" w:rsidRPr="00E21364" w:rsidRDefault="00E21364" w:rsidP="00E21364">
            <w:pPr>
              <w:suppressAutoHyphens w:val="0"/>
              <w:spacing w:line="240" w:lineRule="auto"/>
              <w:rPr>
                <w:rFonts w:eastAsia="Calibri"/>
                <w:color w:val="auto"/>
                <w:kern w:val="0"/>
                <w:lang w:eastAsia="en-US"/>
              </w:rPr>
            </w:pPr>
          </w:p>
        </w:tc>
        <w:tc>
          <w:tcPr>
            <w:tcW w:w="1394" w:type="dxa"/>
            <w:vMerge w:val="restart"/>
            <w:noWrap/>
          </w:tcPr>
          <w:p w:rsidR="00E21364" w:rsidRPr="00E21364" w:rsidRDefault="00E21364" w:rsidP="00E21364">
            <w:pPr>
              <w:suppressAutoHyphens w:val="0"/>
              <w:spacing w:line="240" w:lineRule="auto"/>
              <w:rPr>
                <w:rFonts w:eastAsia="Calibri"/>
                <w:color w:val="auto"/>
                <w:kern w:val="0"/>
                <w:lang w:eastAsia="en-US"/>
              </w:rPr>
            </w:pPr>
          </w:p>
        </w:tc>
      </w:tr>
      <w:tr w:rsidR="00E21364" w:rsidRPr="00E21364" w:rsidTr="00E632C3">
        <w:trPr>
          <w:trHeight w:val="402"/>
        </w:trPr>
        <w:tc>
          <w:tcPr>
            <w:tcW w:w="779" w:type="dxa"/>
            <w:vMerge/>
            <w:hideMark/>
          </w:tcPr>
          <w:p w:rsidR="00E21364" w:rsidRPr="00E21364" w:rsidRDefault="00E21364" w:rsidP="00E21364">
            <w:pPr>
              <w:suppressAutoHyphens w:val="0"/>
              <w:spacing w:line="240" w:lineRule="auto"/>
              <w:rPr>
                <w:rFonts w:eastAsia="Calibri"/>
                <w:color w:val="auto"/>
                <w:kern w:val="0"/>
                <w:lang w:eastAsia="en-US"/>
              </w:rPr>
            </w:pPr>
          </w:p>
        </w:tc>
        <w:tc>
          <w:tcPr>
            <w:tcW w:w="2926"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Philips, Osram, General Еlectric или еквивалентно</w:t>
            </w:r>
          </w:p>
        </w:tc>
        <w:tc>
          <w:tcPr>
            <w:tcW w:w="1957" w:type="dxa"/>
            <w:vMerge/>
            <w:hideMark/>
          </w:tcPr>
          <w:p w:rsidR="00E21364" w:rsidRPr="00E21364" w:rsidRDefault="00E21364" w:rsidP="00E21364">
            <w:pPr>
              <w:suppressAutoHyphens w:val="0"/>
              <w:spacing w:line="240" w:lineRule="auto"/>
              <w:rPr>
                <w:rFonts w:eastAsia="Calibri"/>
                <w:color w:val="auto"/>
                <w:kern w:val="0"/>
                <w:lang w:eastAsia="en-US"/>
              </w:rPr>
            </w:pPr>
          </w:p>
        </w:tc>
        <w:tc>
          <w:tcPr>
            <w:tcW w:w="832" w:type="dxa"/>
            <w:vMerge/>
            <w:hideMark/>
          </w:tcPr>
          <w:p w:rsidR="00E21364" w:rsidRPr="00E21364" w:rsidRDefault="00E21364" w:rsidP="00E21364">
            <w:pPr>
              <w:suppressAutoHyphens w:val="0"/>
              <w:spacing w:line="240" w:lineRule="auto"/>
              <w:rPr>
                <w:rFonts w:eastAsia="Calibri"/>
                <w:color w:val="auto"/>
                <w:kern w:val="0"/>
                <w:lang w:eastAsia="en-US"/>
              </w:rPr>
            </w:pPr>
          </w:p>
        </w:tc>
        <w:tc>
          <w:tcPr>
            <w:tcW w:w="814" w:type="dxa"/>
            <w:vMerge/>
            <w:hideMark/>
          </w:tcPr>
          <w:p w:rsidR="00E21364" w:rsidRPr="00E21364" w:rsidRDefault="00E21364" w:rsidP="00E21364">
            <w:pPr>
              <w:suppressAutoHyphens w:val="0"/>
              <w:spacing w:line="240" w:lineRule="auto"/>
              <w:rPr>
                <w:rFonts w:eastAsia="Calibri"/>
                <w:color w:val="auto"/>
                <w:kern w:val="0"/>
                <w:lang w:eastAsia="en-US"/>
              </w:rPr>
            </w:pPr>
          </w:p>
        </w:tc>
        <w:tc>
          <w:tcPr>
            <w:tcW w:w="1126" w:type="dxa"/>
            <w:vMerge/>
          </w:tcPr>
          <w:p w:rsidR="00E21364" w:rsidRPr="00E21364" w:rsidRDefault="00E21364" w:rsidP="00E21364">
            <w:pPr>
              <w:suppressAutoHyphens w:val="0"/>
              <w:spacing w:line="240" w:lineRule="auto"/>
              <w:rPr>
                <w:rFonts w:eastAsia="Calibri"/>
                <w:color w:val="auto"/>
                <w:kern w:val="0"/>
                <w:lang w:eastAsia="en-US"/>
              </w:rPr>
            </w:pPr>
          </w:p>
        </w:tc>
        <w:tc>
          <w:tcPr>
            <w:tcW w:w="1394" w:type="dxa"/>
            <w:vMerge/>
          </w:tcPr>
          <w:p w:rsidR="00E21364" w:rsidRPr="00E21364" w:rsidRDefault="00E21364" w:rsidP="00E21364">
            <w:pPr>
              <w:suppressAutoHyphens w:val="0"/>
              <w:spacing w:line="240" w:lineRule="auto"/>
              <w:rPr>
                <w:rFonts w:eastAsia="Calibri"/>
                <w:color w:val="auto"/>
                <w:kern w:val="0"/>
                <w:lang w:eastAsia="en-US"/>
              </w:rPr>
            </w:pPr>
          </w:p>
        </w:tc>
      </w:tr>
      <w:tr w:rsidR="00E21364" w:rsidRPr="00E21364" w:rsidTr="00E632C3">
        <w:trPr>
          <w:trHeight w:val="402"/>
        </w:trPr>
        <w:tc>
          <w:tcPr>
            <w:tcW w:w="779" w:type="dxa"/>
            <w:vMerge w:val="restart"/>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5.       </w:t>
            </w:r>
          </w:p>
        </w:tc>
        <w:tc>
          <w:tcPr>
            <w:tcW w:w="2926"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Метал халогена сијалица 70 W / Е27</w:t>
            </w:r>
          </w:p>
        </w:tc>
        <w:tc>
          <w:tcPr>
            <w:tcW w:w="1957" w:type="dxa"/>
            <w:vMerge w:val="restart"/>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Мин. 6200 lm</w:t>
            </w:r>
          </w:p>
        </w:tc>
        <w:tc>
          <w:tcPr>
            <w:tcW w:w="832" w:type="dxa"/>
            <w:vMerge w:val="restart"/>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ком.</w:t>
            </w:r>
          </w:p>
        </w:tc>
        <w:tc>
          <w:tcPr>
            <w:tcW w:w="814" w:type="dxa"/>
            <w:vMerge w:val="restart"/>
            <w:noWrap/>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10</w:t>
            </w:r>
          </w:p>
        </w:tc>
        <w:tc>
          <w:tcPr>
            <w:tcW w:w="1126" w:type="dxa"/>
            <w:vMerge w:val="restart"/>
            <w:noWrap/>
          </w:tcPr>
          <w:p w:rsidR="00E21364" w:rsidRPr="00E21364" w:rsidRDefault="00E21364" w:rsidP="00E21364">
            <w:pPr>
              <w:suppressAutoHyphens w:val="0"/>
              <w:spacing w:line="240" w:lineRule="auto"/>
              <w:rPr>
                <w:rFonts w:eastAsia="Calibri"/>
                <w:color w:val="auto"/>
                <w:kern w:val="0"/>
                <w:lang w:eastAsia="en-US"/>
              </w:rPr>
            </w:pPr>
          </w:p>
        </w:tc>
        <w:tc>
          <w:tcPr>
            <w:tcW w:w="1394" w:type="dxa"/>
            <w:vMerge w:val="restart"/>
            <w:noWrap/>
          </w:tcPr>
          <w:p w:rsidR="00E21364" w:rsidRPr="00E21364" w:rsidRDefault="00E21364" w:rsidP="00E21364">
            <w:pPr>
              <w:suppressAutoHyphens w:val="0"/>
              <w:spacing w:line="240" w:lineRule="auto"/>
              <w:rPr>
                <w:rFonts w:eastAsia="Calibri"/>
                <w:color w:val="auto"/>
                <w:kern w:val="0"/>
                <w:lang w:eastAsia="en-US"/>
              </w:rPr>
            </w:pPr>
          </w:p>
        </w:tc>
      </w:tr>
      <w:tr w:rsidR="00E21364" w:rsidRPr="00E21364" w:rsidTr="00E632C3">
        <w:trPr>
          <w:trHeight w:val="402"/>
        </w:trPr>
        <w:tc>
          <w:tcPr>
            <w:tcW w:w="779" w:type="dxa"/>
            <w:vMerge/>
            <w:hideMark/>
          </w:tcPr>
          <w:p w:rsidR="00E21364" w:rsidRPr="00E21364" w:rsidRDefault="00E21364" w:rsidP="00E21364">
            <w:pPr>
              <w:suppressAutoHyphens w:val="0"/>
              <w:spacing w:line="240" w:lineRule="auto"/>
              <w:rPr>
                <w:rFonts w:eastAsia="Calibri"/>
                <w:color w:val="auto"/>
                <w:kern w:val="0"/>
                <w:lang w:eastAsia="en-US"/>
              </w:rPr>
            </w:pPr>
          </w:p>
        </w:tc>
        <w:tc>
          <w:tcPr>
            <w:tcW w:w="2926"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Philips, Osram, General Еlectric или еквивалентно</w:t>
            </w:r>
          </w:p>
        </w:tc>
        <w:tc>
          <w:tcPr>
            <w:tcW w:w="1957" w:type="dxa"/>
            <w:vMerge/>
            <w:hideMark/>
          </w:tcPr>
          <w:p w:rsidR="00E21364" w:rsidRPr="00E21364" w:rsidRDefault="00E21364" w:rsidP="00E21364">
            <w:pPr>
              <w:suppressAutoHyphens w:val="0"/>
              <w:spacing w:line="240" w:lineRule="auto"/>
              <w:rPr>
                <w:rFonts w:eastAsia="Calibri"/>
                <w:color w:val="auto"/>
                <w:kern w:val="0"/>
                <w:lang w:eastAsia="en-US"/>
              </w:rPr>
            </w:pPr>
          </w:p>
        </w:tc>
        <w:tc>
          <w:tcPr>
            <w:tcW w:w="832" w:type="dxa"/>
            <w:vMerge/>
            <w:hideMark/>
          </w:tcPr>
          <w:p w:rsidR="00E21364" w:rsidRPr="00E21364" w:rsidRDefault="00E21364" w:rsidP="00E21364">
            <w:pPr>
              <w:suppressAutoHyphens w:val="0"/>
              <w:spacing w:line="240" w:lineRule="auto"/>
              <w:rPr>
                <w:rFonts w:eastAsia="Calibri"/>
                <w:color w:val="auto"/>
                <w:kern w:val="0"/>
                <w:lang w:eastAsia="en-US"/>
              </w:rPr>
            </w:pPr>
          </w:p>
        </w:tc>
        <w:tc>
          <w:tcPr>
            <w:tcW w:w="814" w:type="dxa"/>
            <w:vMerge/>
            <w:hideMark/>
          </w:tcPr>
          <w:p w:rsidR="00E21364" w:rsidRPr="00E21364" w:rsidRDefault="00E21364" w:rsidP="00E21364">
            <w:pPr>
              <w:suppressAutoHyphens w:val="0"/>
              <w:spacing w:line="240" w:lineRule="auto"/>
              <w:rPr>
                <w:rFonts w:eastAsia="Calibri"/>
                <w:color w:val="auto"/>
                <w:kern w:val="0"/>
                <w:lang w:eastAsia="en-US"/>
              </w:rPr>
            </w:pPr>
          </w:p>
        </w:tc>
        <w:tc>
          <w:tcPr>
            <w:tcW w:w="1126" w:type="dxa"/>
            <w:vMerge/>
          </w:tcPr>
          <w:p w:rsidR="00E21364" w:rsidRPr="00E21364" w:rsidRDefault="00E21364" w:rsidP="00E21364">
            <w:pPr>
              <w:suppressAutoHyphens w:val="0"/>
              <w:spacing w:line="240" w:lineRule="auto"/>
              <w:rPr>
                <w:rFonts w:eastAsia="Calibri"/>
                <w:color w:val="auto"/>
                <w:kern w:val="0"/>
                <w:lang w:eastAsia="en-US"/>
              </w:rPr>
            </w:pPr>
          </w:p>
        </w:tc>
        <w:tc>
          <w:tcPr>
            <w:tcW w:w="1394" w:type="dxa"/>
            <w:vMerge/>
          </w:tcPr>
          <w:p w:rsidR="00E21364" w:rsidRPr="00E21364" w:rsidRDefault="00E21364" w:rsidP="00E21364">
            <w:pPr>
              <w:suppressAutoHyphens w:val="0"/>
              <w:spacing w:line="240" w:lineRule="auto"/>
              <w:rPr>
                <w:rFonts w:eastAsia="Calibri"/>
                <w:color w:val="auto"/>
                <w:kern w:val="0"/>
                <w:lang w:eastAsia="en-US"/>
              </w:rPr>
            </w:pPr>
          </w:p>
        </w:tc>
      </w:tr>
      <w:tr w:rsidR="00E21364" w:rsidRPr="00E21364" w:rsidTr="00E632C3">
        <w:trPr>
          <w:trHeight w:val="402"/>
        </w:trPr>
        <w:tc>
          <w:tcPr>
            <w:tcW w:w="779" w:type="dxa"/>
            <w:vMerge w:val="restart"/>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6.       </w:t>
            </w:r>
          </w:p>
        </w:tc>
        <w:tc>
          <w:tcPr>
            <w:tcW w:w="2926"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Метал халогена сијалица 100 W / Е40</w:t>
            </w:r>
          </w:p>
        </w:tc>
        <w:tc>
          <w:tcPr>
            <w:tcW w:w="1957" w:type="dxa"/>
            <w:vMerge w:val="restart"/>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Мин.  9000 lm</w:t>
            </w:r>
          </w:p>
        </w:tc>
        <w:tc>
          <w:tcPr>
            <w:tcW w:w="832" w:type="dxa"/>
            <w:vMerge w:val="restart"/>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ком.</w:t>
            </w:r>
          </w:p>
        </w:tc>
        <w:tc>
          <w:tcPr>
            <w:tcW w:w="814" w:type="dxa"/>
            <w:vMerge w:val="restart"/>
            <w:noWrap/>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50</w:t>
            </w:r>
          </w:p>
        </w:tc>
        <w:tc>
          <w:tcPr>
            <w:tcW w:w="1126" w:type="dxa"/>
            <w:vMerge w:val="restart"/>
            <w:noWrap/>
          </w:tcPr>
          <w:p w:rsidR="00E21364" w:rsidRPr="00E21364" w:rsidRDefault="00E21364" w:rsidP="00E21364">
            <w:pPr>
              <w:suppressAutoHyphens w:val="0"/>
              <w:spacing w:line="240" w:lineRule="auto"/>
              <w:rPr>
                <w:rFonts w:eastAsia="Calibri"/>
                <w:color w:val="auto"/>
                <w:kern w:val="0"/>
                <w:lang w:eastAsia="en-US"/>
              </w:rPr>
            </w:pPr>
          </w:p>
        </w:tc>
        <w:tc>
          <w:tcPr>
            <w:tcW w:w="1394" w:type="dxa"/>
            <w:vMerge w:val="restart"/>
            <w:noWrap/>
          </w:tcPr>
          <w:p w:rsidR="00E21364" w:rsidRPr="00E21364" w:rsidRDefault="00E21364" w:rsidP="00E21364">
            <w:pPr>
              <w:suppressAutoHyphens w:val="0"/>
              <w:spacing w:line="240" w:lineRule="auto"/>
              <w:rPr>
                <w:rFonts w:eastAsia="Calibri"/>
                <w:color w:val="auto"/>
                <w:kern w:val="0"/>
                <w:lang w:eastAsia="en-US"/>
              </w:rPr>
            </w:pPr>
          </w:p>
        </w:tc>
      </w:tr>
      <w:tr w:rsidR="00E21364" w:rsidRPr="00E21364" w:rsidTr="00E632C3">
        <w:trPr>
          <w:trHeight w:val="402"/>
        </w:trPr>
        <w:tc>
          <w:tcPr>
            <w:tcW w:w="779" w:type="dxa"/>
            <w:vMerge/>
            <w:hideMark/>
          </w:tcPr>
          <w:p w:rsidR="00E21364" w:rsidRPr="00E21364" w:rsidRDefault="00E21364" w:rsidP="00E21364">
            <w:pPr>
              <w:suppressAutoHyphens w:val="0"/>
              <w:spacing w:line="240" w:lineRule="auto"/>
              <w:rPr>
                <w:rFonts w:eastAsia="Calibri"/>
                <w:color w:val="auto"/>
                <w:kern w:val="0"/>
                <w:lang w:eastAsia="en-US"/>
              </w:rPr>
            </w:pPr>
          </w:p>
        </w:tc>
        <w:tc>
          <w:tcPr>
            <w:tcW w:w="2926"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Philips, Osram, General Еlectric или еквивалентно</w:t>
            </w:r>
          </w:p>
        </w:tc>
        <w:tc>
          <w:tcPr>
            <w:tcW w:w="1957" w:type="dxa"/>
            <w:vMerge/>
            <w:hideMark/>
          </w:tcPr>
          <w:p w:rsidR="00E21364" w:rsidRPr="00E21364" w:rsidRDefault="00E21364" w:rsidP="00E21364">
            <w:pPr>
              <w:suppressAutoHyphens w:val="0"/>
              <w:spacing w:line="240" w:lineRule="auto"/>
              <w:rPr>
                <w:rFonts w:eastAsia="Calibri"/>
                <w:color w:val="auto"/>
                <w:kern w:val="0"/>
                <w:lang w:eastAsia="en-US"/>
              </w:rPr>
            </w:pPr>
          </w:p>
        </w:tc>
        <w:tc>
          <w:tcPr>
            <w:tcW w:w="832" w:type="dxa"/>
            <w:vMerge/>
            <w:hideMark/>
          </w:tcPr>
          <w:p w:rsidR="00E21364" w:rsidRPr="00E21364" w:rsidRDefault="00E21364" w:rsidP="00E21364">
            <w:pPr>
              <w:suppressAutoHyphens w:val="0"/>
              <w:spacing w:line="240" w:lineRule="auto"/>
              <w:rPr>
                <w:rFonts w:eastAsia="Calibri"/>
                <w:color w:val="auto"/>
                <w:kern w:val="0"/>
                <w:lang w:eastAsia="en-US"/>
              </w:rPr>
            </w:pPr>
          </w:p>
        </w:tc>
        <w:tc>
          <w:tcPr>
            <w:tcW w:w="814" w:type="dxa"/>
            <w:vMerge/>
            <w:hideMark/>
          </w:tcPr>
          <w:p w:rsidR="00E21364" w:rsidRPr="00E21364" w:rsidRDefault="00E21364" w:rsidP="00E21364">
            <w:pPr>
              <w:suppressAutoHyphens w:val="0"/>
              <w:spacing w:line="240" w:lineRule="auto"/>
              <w:rPr>
                <w:rFonts w:eastAsia="Calibri"/>
                <w:color w:val="auto"/>
                <w:kern w:val="0"/>
                <w:lang w:eastAsia="en-US"/>
              </w:rPr>
            </w:pPr>
          </w:p>
        </w:tc>
        <w:tc>
          <w:tcPr>
            <w:tcW w:w="1126" w:type="dxa"/>
            <w:vMerge/>
          </w:tcPr>
          <w:p w:rsidR="00E21364" w:rsidRPr="00E21364" w:rsidRDefault="00E21364" w:rsidP="00E21364">
            <w:pPr>
              <w:suppressAutoHyphens w:val="0"/>
              <w:spacing w:line="240" w:lineRule="auto"/>
              <w:rPr>
                <w:rFonts w:eastAsia="Calibri"/>
                <w:color w:val="auto"/>
                <w:kern w:val="0"/>
                <w:lang w:eastAsia="en-US"/>
              </w:rPr>
            </w:pPr>
          </w:p>
        </w:tc>
        <w:tc>
          <w:tcPr>
            <w:tcW w:w="1394" w:type="dxa"/>
            <w:vMerge/>
          </w:tcPr>
          <w:p w:rsidR="00E21364" w:rsidRPr="00E21364" w:rsidRDefault="00E21364" w:rsidP="00E21364">
            <w:pPr>
              <w:suppressAutoHyphens w:val="0"/>
              <w:spacing w:line="240" w:lineRule="auto"/>
              <w:rPr>
                <w:rFonts w:eastAsia="Calibri"/>
                <w:color w:val="auto"/>
                <w:kern w:val="0"/>
                <w:lang w:eastAsia="en-US"/>
              </w:rPr>
            </w:pPr>
          </w:p>
        </w:tc>
      </w:tr>
      <w:tr w:rsidR="00E21364" w:rsidRPr="00E21364" w:rsidTr="00E632C3">
        <w:trPr>
          <w:trHeight w:val="402"/>
        </w:trPr>
        <w:tc>
          <w:tcPr>
            <w:tcW w:w="779" w:type="dxa"/>
            <w:vMerge w:val="restart"/>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7.       </w:t>
            </w:r>
          </w:p>
        </w:tc>
        <w:tc>
          <w:tcPr>
            <w:tcW w:w="2926"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Метал халогена сијалица 150 W / Е40</w:t>
            </w:r>
          </w:p>
        </w:tc>
        <w:tc>
          <w:tcPr>
            <w:tcW w:w="1957" w:type="dxa"/>
            <w:vMerge w:val="restart"/>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Мин.  12000 lm</w:t>
            </w:r>
          </w:p>
        </w:tc>
        <w:tc>
          <w:tcPr>
            <w:tcW w:w="832" w:type="dxa"/>
            <w:vMerge w:val="restart"/>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ком.</w:t>
            </w:r>
          </w:p>
        </w:tc>
        <w:tc>
          <w:tcPr>
            <w:tcW w:w="814" w:type="dxa"/>
            <w:vMerge w:val="restart"/>
            <w:noWrap/>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10</w:t>
            </w:r>
          </w:p>
        </w:tc>
        <w:tc>
          <w:tcPr>
            <w:tcW w:w="1126" w:type="dxa"/>
            <w:vMerge w:val="restart"/>
            <w:noWrap/>
          </w:tcPr>
          <w:p w:rsidR="00E21364" w:rsidRPr="00E21364" w:rsidRDefault="00E21364" w:rsidP="00E21364">
            <w:pPr>
              <w:suppressAutoHyphens w:val="0"/>
              <w:spacing w:line="240" w:lineRule="auto"/>
              <w:rPr>
                <w:rFonts w:eastAsia="Calibri"/>
                <w:color w:val="auto"/>
                <w:kern w:val="0"/>
                <w:lang w:eastAsia="en-US"/>
              </w:rPr>
            </w:pPr>
          </w:p>
        </w:tc>
        <w:tc>
          <w:tcPr>
            <w:tcW w:w="1394" w:type="dxa"/>
            <w:vMerge w:val="restart"/>
            <w:noWrap/>
          </w:tcPr>
          <w:p w:rsidR="00E21364" w:rsidRPr="00E21364" w:rsidRDefault="00E21364" w:rsidP="00E21364">
            <w:pPr>
              <w:suppressAutoHyphens w:val="0"/>
              <w:spacing w:line="240" w:lineRule="auto"/>
              <w:rPr>
                <w:rFonts w:eastAsia="Calibri"/>
                <w:color w:val="auto"/>
                <w:kern w:val="0"/>
                <w:lang w:eastAsia="en-US"/>
              </w:rPr>
            </w:pPr>
          </w:p>
        </w:tc>
      </w:tr>
      <w:tr w:rsidR="00E21364" w:rsidRPr="00E21364" w:rsidTr="00E632C3">
        <w:trPr>
          <w:trHeight w:val="402"/>
        </w:trPr>
        <w:tc>
          <w:tcPr>
            <w:tcW w:w="779" w:type="dxa"/>
            <w:vMerge/>
            <w:hideMark/>
          </w:tcPr>
          <w:p w:rsidR="00E21364" w:rsidRPr="00E21364" w:rsidRDefault="00E21364" w:rsidP="00E21364">
            <w:pPr>
              <w:suppressAutoHyphens w:val="0"/>
              <w:spacing w:line="240" w:lineRule="auto"/>
              <w:rPr>
                <w:rFonts w:eastAsia="Calibri"/>
                <w:color w:val="auto"/>
                <w:kern w:val="0"/>
                <w:lang w:eastAsia="en-US"/>
              </w:rPr>
            </w:pPr>
          </w:p>
        </w:tc>
        <w:tc>
          <w:tcPr>
            <w:tcW w:w="2926"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Philips, Osram, General Еlectric или еквивалентно</w:t>
            </w:r>
          </w:p>
        </w:tc>
        <w:tc>
          <w:tcPr>
            <w:tcW w:w="1957" w:type="dxa"/>
            <w:vMerge/>
            <w:hideMark/>
          </w:tcPr>
          <w:p w:rsidR="00E21364" w:rsidRPr="00E21364" w:rsidRDefault="00E21364" w:rsidP="00E21364">
            <w:pPr>
              <w:suppressAutoHyphens w:val="0"/>
              <w:spacing w:line="240" w:lineRule="auto"/>
              <w:rPr>
                <w:rFonts w:eastAsia="Calibri"/>
                <w:color w:val="auto"/>
                <w:kern w:val="0"/>
                <w:lang w:eastAsia="en-US"/>
              </w:rPr>
            </w:pPr>
          </w:p>
        </w:tc>
        <w:tc>
          <w:tcPr>
            <w:tcW w:w="832" w:type="dxa"/>
            <w:vMerge/>
            <w:hideMark/>
          </w:tcPr>
          <w:p w:rsidR="00E21364" w:rsidRPr="00E21364" w:rsidRDefault="00E21364" w:rsidP="00E21364">
            <w:pPr>
              <w:suppressAutoHyphens w:val="0"/>
              <w:spacing w:line="240" w:lineRule="auto"/>
              <w:rPr>
                <w:rFonts w:eastAsia="Calibri"/>
                <w:color w:val="auto"/>
                <w:kern w:val="0"/>
                <w:lang w:eastAsia="en-US"/>
              </w:rPr>
            </w:pPr>
          </w:p>
        </w:tc>
        <w:tc>
          <w:tcPr>
            <w:tcW w:w="814" w:type="dxa"/>
            <w:vMerge/>
            <w:hideMark/>
          </w:tcPr>
          <w:p w:rsidR="00E21364" w:rsidRPr="00E21364" w:rsidRDefault="00E21364" w:rsidP="00E21364">
            <w:pPr>
              <w:suppressAutoHyphens w:val="0"/>
              <w:spacing w:line="240" w:lineRule="auto"/>
              <w:rPr>
                <w:rFonts w:eastAsia="Calibri"/>
                <w:color w:val="auto"/>
                <w:kern w:val="0"/>
                <w:lang w:eastAsia="en-US"/>
              </w:rPr>
            </w:pPr>
          </w:p>
        </w:tc>
        <w:tc>
          <w:tcPr>
            <w:tcW w:w="1126" w:type="dxa"/>
            <w:vMerge/>
          </w:tcPr>
          <w:p w:rsidR="00E21364" w:rsidRPr="00E21364" w:rsidRDefault="00E21364" w:rsidP="00E21364">
            <w:pPr>
              <w:suppressAutoHyphens w:val="0"/>
              <w:spacing w:line="240" w:lineRule="auto"/>
              <w:rPr>
                <w:rFonts w:eastAsia="Calibri"/>
                <w:color w:val="auto"/>
                <w:kern w:val="0"/>
                <w:lang w:eastAsia="en-US"/>
              </w:rPr>
            </w:pPr>
          </w:p>
        </w:tc>
        <w:tc>
          <w:tcPr>
            <w:tcW w:w="1394" w:type="dxa"/>
            <w:vMerge/>
          </w:tcPr>
          <w:p w:rsidR="00E21364" w:rsidRPr="00E21364" w:rsidRDefault="00E21364" w:rsidP="00E21364">
            <w:pPr>
              <w:suppressAutoHyphens w:val="0"/>
              <w:spacing w:line="240" w:lineRule="auto"/>
              <w:rPr>
                <w:rFonts w:eastAsia="Calibri"/>
                <w:color w:val="auto"/>
                <w:kern w:val="0"/>
                <w:lang w:eastAsia="en-US"/>
              </w:rPr>
            </w:pPr>
          </w:p>
        </w:tc>
      </w:tr>
      <w:tr w:rsidR="00E21364" w:rsidRPr="00E21364" w:rsidTr="00E632C3">
        <w:trPr>
          <w:trHeight w:val="402"/>
        </w:trPr>
        <w:tc>
          <w:tcPr>
            <w:tcW w:w="779" w:type="dxa"/>
            <w:vMerge w:val="restart"/>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8.       </w:t>
            </w:r>
          </w:p>
        </w:tc>
        <w:tc>
          <w:tcPr>
            <w:tcW w:w="2926"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Метал халогена сијалица 250 W / Е40</w:t>
            </w:r>
          </w:p>
        </w:tc>
        <w:tc>
          <w:tcPr>
            <w:tcW w:w="1957" w:type="dxa"/>
            <w:vMerge w:val="restart"/>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Мин.  18000 lm</w:t>
            </w:r>
          </w:p>
        </w:tc>
        <w:tc>
          <w:tcPr>
            <w:tcW w:w="832" w:type="dxa"/>
            <w:vMerge w:val="restart"/>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ком.</w:t>
            </w:r>
          </w:p>
        </w:tc>
        <w:tc>
          <w:tcPr>
            <w:tcW w:w="814" w:type="dxa"/>
            <w:vMerge w:val="restart"/>
            <w:noWrap/>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10</w:t>
            </w:r>
          </w:p>
        </w:tc>
        <w:tc>
          <w:tcPr>
            <w:tcW w:w="1126" w:type="dxa"/>
            <w:vMerge w:val="restart"/>
            <w:noWrap/>
          </w:tcPr>
          <w:p w:rsidR="00E21364" w:rsidRPr="00E21364" w:rsidRDefault="00E21364" w:rsidP="00E21364">
            <w:pPr>
              <w:suppressAutoHyphens w:val="0"/>
              <w:spacing w:line="240" w:lineRule="auto"/>
              <w:rPr>
                <w:rFonts w:eastAsia="Calibri"/>
                <w:color w:val="auto"/>
                <w:kern w:val="0"/>
                <w:lang w:eastAsia="en-US"/>
              </w:rPr>
            </w:pPr>
          </w:p>
        </w:tc>
        <w:tc>
          <w:tcPr>
            <w:tcW w:w="1394" w:type="dxa"/>
            <w:vMerge w:val="restart"/>
            <w:noWrap/>
          </w:tcPr>
          <w:p w:rsidR="00E21364" w:rsidRPr="00E21364" w:rsidRDefault="00E21364" w:rsidP="00E21364">
            <w:pPr>
              <w:suppressAutoHyphens w:val="0"/>
              <w:spacing w:line="240" w:lineRule="auto"/>
              <w:rPr>
                <w:rFonts w:eastAsia="Calibri"/>
                <w:color w:val="auto"/>
                <w:kern w:val="0"/>
                <w:lang w:eastAsia="en-US"/>
              </w:rPr>
            </w:pPr>
          </w:p>
        </w:tc>
      </w:tr>
      <w:tr w:rsidR="00E21364" w:rsidRPr="00E21364" w:rsidTr="00E632C3">
        <w:trPr>
          <w:trHeight w:val="402"/>
        </w:trPr>
        <w:tc>
          <w:tcPr>
            <w:tcW w:w="779" w:type="dxa"/>
            <w:vMerge/>
            <w:hideMark/>
          </w:tcPr>
          <w:p w:rsidR="00E21364" w:rsidRPr="00E21364" w:rsidRDefault="00E21364" w:rsidP="00E21364">
            <w:pPr>
              <w:suppressAutoHyphens w:val="0"/>
              <w:spacing w:line="240" w:lineRule="auto"/>
              <w:rPr>
                <w:rFonts w:eastAsia="Calibri"/>
                <w:color w:val="auto"/>
                <w:kern w:val="0"/>
                <w:lang w:eastAsia="en-US"/>
              </w:rPr>
            </w:pPr>
          </w:p>
        </w:tc>
        <w:tc>
          <w:tcPr>
            <w:tcW w:w="2926"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Philips, Osram, General Еlectric или еквивалентно</w:t>
            </w:r>
          </w:p>
        </w:tc>
        <w:tc>
          <w:tcPr>
            <w:tcW w:w="1957" w:type="dxa"/>
            <w:vMerge/>
            <w:hideMark/>
          </w:tcPr>
          <w:p w:rsidR="00E21364" w:rsidRPr="00E21364" w:rsidRDefault="00E21364" w:rsidP="00E21364">
            <w:pPr>
              <w:suppressAutoHyphens w:val="0"/>
              <w:spacing w:line="240" w:lineRule="auto"/>
              <w:rPr>
                <w:rFonts w:eastAsia="Calibri"/>
                <w:color w:val="auto"/>
                <w:kern w:val="0"/>
                <w:lang w:eastAsia="en-US"/>
              </w:rPr>
            </w:pPr>
          </w:p>
        </w:tc>
        <w:tc>
          <w:tcPr>
            <w:tcW w:w="832" w:type="dxa"/>
            <w:vMerge/>
            <w:hideMark/>
          </w:tcPr>
          <w:p w:rsidR="00E21364" w:rsidRPr="00E21364" w:rsidRDefault="00E21364" w:rsidP="00E21364">
            <w:pPr>
              <w:suppressAutoHyphens w:val="0"/>
              <w:spacing w:line="240" w:lineRule="auto"/>
              <w:rPr>
                <w:rFonts w:eastAsia="Calibri"/>
                <w:color w:val="auto"/>
                <w:kern w:val="0"/>
                <w:lang w:eastAsia="en-US"/>
              </w:rPr>
            </w:pPr>
          </w:p>
        </w:tc>
        <w:tc>
          <w:tcPr>
            <w:tcW w:w="814" w:type="dxa"/>
            <w:vMerge/>
            <w:hideMark/>
          </w:tcPr>
          <w:p w:rsidR="00E21364" w:rsidRPr="00E21364" w:rsidRDefault="00E21364" w:rsidP="00E21364">
            <w:pPr>
              <w:suppressAutoHyphens w:val="0"/>
              <w:spacing w:line="240" w:lineRule="auto"/>
              <w:rPr>
                <w:rFonts w:eastAsia="Calibri"/>
                <w:color w:val="auto"/>
                <w:kern w:val="0"/>
                <w:lang w:eastAsia="en-US"/>
              </w:rPr>
            </w:pPr>
          </w:p>
        </w:tc>
        <w:tc>
          <w:tcPr>
            <w:tcW w:w="1126" w:type="dxa"/>
            <w:vMerge/>
          </w:tcPr>
          <w:p w:rsidR="00E21364" w:rsidRPr="00E21364" w:rsidRDefault="00E21364" w:rsidP="00E21364">
            <w:pPr>
              <w:suppressAutoHyphens w:val="0"/>
              <w:spacing w:line="240" w:lineRule="auto"/>
              <w:rPr>
                <w:rFonts w:eastAsia="Calibri"/>
                <w:color w:val="auto"/>
                <w:kern w:val="0"/>
                <w:lang w:eastAsia="en-US"/>
              </w:rPr>
            </w:pPr>
          </w:p>
        </w:tc>
        <w:tc>
          <w:tcPr>
            <w:tcW w:w="1394" w:type="dxa"/>
            <w:vMerge/>
          </w:tcPr>
          <w:p w:rsidR="00E21364" w:rsidRPr="00E21364" w:rsidRDefault="00E21364" w:rsidP="00E21364">
            <w:pPr>
              <w:suppressAutoHyphens w:val="0"/>
              <w:spacing w:line="240" w:lineRule="auto"/>
              <w:rPr>
                <w:rFonts w:eastAsia="Calibri"/>
                <w:color w:val="auto"/>
                <w:kern w:val="0"/>
                <w:lang w:eastAsia="en-US"/>
              </w:rPr>
            </w:pPr>
          </w:p>
        </w:tc>
      </w:tr>
      <w:tr w:rsidR="00E21364" w:rsidRPr="00E21364" w:rsidTr="00E632C3">
        <w:trPr>
          <w:trHeight w:val="402"/>
        </w:trPr>
        <w:tc>
          <w:tcPr>
            <w:tcW w:w="779" w:type="dxa"/>
            <w:vMerge w:val="restart"/>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9.       </w:t>
            </w:r>
          </w:p>
        </w:tc>
        <w:tc>
          <w:tcPr>
            <w:tcW w:w="2926"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Метал халогена сијалица 400 W / Е40</w:t>
            </w:r>
          </w:p>
        </w:tc>
        <w:tc>
          <w:tcPr>
            <w:tcW w:w="1957" w:type="dxa"/>
            <w:vMerge w:val="restart"/>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Мин. 32000 lm</w:t>
            </w:r>
          </w:p>
        </w:tc>
        <w:tc>
          <w:tcPr>
            <w:tcW w:w="832" w:type="dxa"/>
            <w:vMerge w:val="restart"/>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ком.</w:t>
            </w:r>
          </w:p>
        </w:tc>
        <w:tc>
          <w:tcPr>
            <w:tcW w:w="814" w:type="dxa"/>
            <w:vMerge w:val="restart"/>
            <w:noWrap/>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5</w:t>
            </w:r>
          </w:p>
        </w:tc>
        <w:tc>
          <w:tcPr>
            <w:tcW w:w="1126" w:type="dxa"/>
            <w:vMerge w:val="restart"/>
            <w:noWrap/>
          </w:tcPr>
          <w:p w:rsidR="00E21364" w:rsidRPr="00E21364" w:rsidRDefault="00E21364" w:rsidP="00E21364">
            <w:pPr>
              <w:suppressAutoHyphens w:val="0"/>
              <w:spacing w:line="240" w:lineRule="auto"/>
              <w:rPr>
                <w:rFonts w:eastAsia="Calibri"/>
                <w:color w:val="auto"/>
                <w:kern w:val="0"/>
                <w:lang w:eastAsia="en-US"/>
              </w:rPr>
            </w:pPr>
          </w:p>
        </w:tc>
        <w:tc>
          <w:tcPr>
            <w:tcW w:w="1394" w:type="dxa"/>
            <w:vMerge w:val="restart"/>
            <w:noWrap/>
          </w:tcPr>
          <w:p w:rsidR="00E21364" w:rsidRPr="00E21364" w:rsidRDefault="00E21364" w:rsidP="00E21364">
            <w:pPr>
              <w:suppressAutoHyphens w:val="0"/>
              <w:spacing w:line="240" w:lineRule="auto"/>
              <w:rPr>
                <w:rFonts w:eastAsia="Calibri"/>
                <w:color w:val="auto"/>
                <w:kern w:val="0"/>
                <w:lang w:eastAsia="en-US"/>
              </w:rPr>
            </w:pPr>
          </w:p>
        </w:tc>
      </w:tr>
      <w:tr w:rsidR="00E21364" w:rsidRPr="00E21364" w:rsidTr="00E632C3">
        <w:trPr>
          <w:trHeight w:val="402"/>
        </w:trPr>
        <w:tc>
          <w:tcPr>
            <w:tcW w:w="779" w:type="dxa"/>
            <w:vMerge/>
            <w:hideMark/>
          </w:tcPr>
          <w:p w:rsidR="00E21364" w:rsidRPr="00E21364" w:rsidRDefault="00E21364" w:rsidP="00E21364">
            <w:pPr>
              <w:suppressAutoHyphens w:val="0"/>
              <w:spacing w:line="240" w:lineRule="auto"/>
              <w:rPr>
                <w:rFonts w:eastAsia="Calibri"/>
                <w:color w:val="auto"/>
                <w:kern w:val="0"/>
                <w:lang w:eastAsia="en-US"/>
              </w:rPr>
            </w:pPr>
          </w:p>
        </w:tc>
        <w:tc>
          <w:tcPr>
            <w:tcW w:w="2926"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Philips, Osram, General Еlectric или еквивалентно</w:t>
            </w:r>
          </w:p>
        </w:tc>
        <w:tc>
          <w:tcPr>
            <w:tcW w:w="1957" w:type="dxa"/>
            <w:vMerge/>
            <w:hideMark/>
          </w:tcPr>
          <w:p w:rsidR="00E21364" w:rsidRPr="00E21364" w:rsidRDefault="00E21364" w:rsidP="00E21364">
            <w:pPr>
              <w:suppressAutoHyphens w:val="0"/>
              <w:spacing w:line="240" w:lineRule="auto"/>
              <w:rPr>
                <w:rFonts w:eastAsia="Calibri"/>
                <w:color w:val="auto"/>
                <w:kern w:val="0"/>
                <w:lang w:eastAsia="en-US"/>
              </w:rPr>
            </w:pPr>
          </w:p>
        </w:tc>
        <w:tc>
          <w:tcPr>
            <w:tcW w:w="832" w:type="dxa"/>
            <w:vMerge/>
            <w:hideMark/>
          </w:tcPr>
          <w:p w:rsidR="00E21364" w:rsidRPr="00E21364" w:rsidRDefault="00E21364" w:rsidP="00E21364">
            <w:pPr>
              <w:suppressAutoHyphens w:val="0"/>
              <w:spacing w:line="240" w:lineRule="auto"/>
              <w:rPr>
                <w:rFonts w:eastAsia="Calibri"/>
                <w:color w:val="auto"/>
                <w:kern w:val="0"/>
                <w:lang w:eastAsia="en-US"/>
              </w:rPr>
            </w:pPr>
          </w:p>
        </w:tc>
        <w:tc>
          <w:tcPr>
            <w:tcW w:w="814" w:type="dxa"/>
            <w:vMerge/>
            <w:hideMark/>
          </w:tcPr>
          <w:p w:rsidR="00E21364" w:rsidRPr="00E21364" w:rsidRDefault="00E21364" w:rsidP="00E21364">
            <w:pPr>
              <w:suppressAutoHyphens w:val="0"/>
              <w:spacing w:line="240" w:lineRule="auto"/>
              <w:rPr>
                <w:rFonts w:eastAsia="Calibri"/>
                <w:color w:val="auto"/>
                <w:kern w:val="0"/>
                <w:lang w:eastAsia="en-US"/>
              </w:rPr>
            </w:pPr>
          </w:p>
        </w:tc>
        <w:tc>
          <w:tcPr>
            <w:tcW w:w="1126" w:type="dxa"/>
            <w:vMerge/>
          </w:tcPr>
          <w:p w:rsidR="00E21364" w:rsidRPr="00E21364" w:rsidRDefault="00E21364" w:rsidP="00E21364">
            <w:pPr>
              <w:suppressAutoHyphens w:val="0"/>
              <w:spacing w:line="240" w:lineRule="auto"/>
              <w:rPr>
                <w:rFonts w:eastAsia="Calibri"/>
                <w:color w:val="auto"/>
                <w:kern w:val="0"/>
                <w:lang w:eastAsia="en-US"/>
              </w:rPr>
            </w:pPr>
          </w:p>
        </w:tc>
        <w:tc>
          <w:tcPr>
            <w:tcW w:w="1394" w:type="dxa"/>
            <w:vMerge/>
          </w:tcPr>
          <w:p w:rsidR="00E21364" w:rsidRPr="00E21364" w:rsidRDefault="00E21364" w:rsidP="00E21364">
            <w:pPr>
              <w:suppressAutoHyphens w:val="0"/>
              <w:spacing w:line="240" w:lineRule="auto"/>
              <w:rPr>
                <w:rFonts w:eastAsia="Calibri"/>
                <w:color w:val="auto"/>
                <w:kern w:val="0"/>
                <w:lang w:eastAsia="en-US"/>
              </w:rPr>
            </w:pPr>
          </w:p>
        </w:tc>
      </w:tr>
      <w:tr w:rsidR="00E21364" w:rsidRPr="00E21364" w:rsidTr="00E632C3">
        <w:trPr>
          <w:trHeight w:val="1950"/>
        </w:trPr>
        <w:tc>
          <w:tcPr>
            <w:tcW w:w="779"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10.   </w:t>
            </w:r>
          </w:p>
        </w:tc>
        <w:tc>
          <w:tcPr>
            <w:tcW w:w="2926"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 xml:space="preserve">Сијалица LED 17W, Е27, </w:t>
            </w:r>
          </w:p>
        </w:tc>
        <w:tc>
          <w:tcPr>
            <w:tcW w:w="1957"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Напон: 170-240 V, боја светлости 6000К, светлосни флукс 1800lm, век трајања 20000 сати, 80% energy saving</w:t>
            </w:r>
          </w:p>
        </w:tc>
        <w:tc>
          <w:tcPr>
            <w:tcW w:w="832"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ком.</w:t>
            </w:r>
          </w:p>
        </w:tc>
        <w:tc>
          <w:tcPr>
            <w:tcW w:w="814" w:type="dxa"/>
            <w:noWrap/>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20</w:t>
            </w:r>
          </w:p>
        </w:tc>
        <w:tc>
          <w:tcPr>
            <w:tcW w:w="1126" w:type="dxa"/>
            <w:noWrap/>
          </w:tcPr>
          <w:p w:rsidR="00E21364" w:rsidRPr="00E21364" w:rsidRDefault="00E21364" w:rsidP="00E21364">
            <w:pPr>
              <w:suppressAutoHyphens w:val="0"/>
              <w:spacing w:line="240" w:lineRule="auto"/>
              <w:rPr>
                <w:rFonts w:eastAsia="Calibri"/>
                <w:color w:val="auto"/>
                <w:kern w:val="0"/>
                <w:lang w:eastAsia="en-US"/>
              </w:rPr>
            </w:pPr>
          </w:p>
        </w:tc>
        <w:tc>
          <w:tcPr>
            <w:tcW w:w="1394" w:type="dxa"/>
            <w:noWrap/>
          </w:tcPr>
          <w:p w:rsidR="00E21364" w:rsidRPr="00E21364" w:rsidRDefault="00E21364" w:rsidP="00E21364">
            <w:pPr>
              <w:suppressAutoHyphens w:val="0"/>
              <w:spacing w:line="240" w:lineRule="auto"/>
              <w:rPr>
                <w:rFonts w:eastAsia="Calibri"/>
                <w:color w:val="auto"/>
                <w:kern w:val="0"/>
                <w:lang w:eastAsia="en-US"/>
              </w:rPr>
            </w:pPr>
          </w:p>
        </w:tc>
      </w:tr>
      <w:tr w:rsidR="00E21364" w:rsidRPr="00E21364" w:rsidTr="00E632C3">
        <w:trPr>
          <w:trHeight w:val="2505"/>
        </w:trPr>
        <w:tc>
          <w:tcPr>
            <w:tcW w:w="779"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lastRenderedPageBreak/>
              <w:t>11.   </w:t>
            </w:r>
          </w:p>
        </w:tc>
        <w:tc>
          <w:tcPr>
            <w:tcW w:w="2926"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 xml:space="preserve">Сијалица LED 30W, Е27, </w:t>
            </w:r>
          </w:p>
        </w:tc>
        <w:tc>
          <w:tcPr>
            <w:tcW w:w="1957"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Напон: 170-240 V, боја светлости  6500К, светлосни флукс 2700lm, век трајања 25000 сати, 85% energy saving</w:t>
            </w:r>
          </w:p>
        </w:tc>
        <w:tc>
          <w:tcPr>
            <w:tcW w:w="832"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ком.</w:t>
            </w:r>
          </w:p>
        </w:tc>
        <w:tc>
          <w:tcPr>
            <w:tcW w:w="814" w:type="dxa"/>
            <w:noWrap/>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400</w:t>
            </w:r>
          </w:p>
        </w:tc>
        <w:tc>
          <w:tcPr>
            <w:tcW w:w="1126" w:type="dxa"/>
            <w:noWrap/>
          </w:tcPr>
          <w:p w:rsidR="00E21364" w:rsidRPr="00E21364" w:rsidRDefault="00E21364" w:rsidP="00E21364">
            <w:pPr>
              <w:suppressAutoHyphens w:val="0"/>
              <w:spacing w:line="240" w:lineRule="auto"/>
              <w:rPr>
                <w:rFonts w:eastAsia="Calibri"/>
                <w:color w:val="auto"/>
                <w:kern w:val="0"/>
                <w:lang w:eastAsia="en-US"/>
              </w:rPr>
            </w:pPr>
          </w:p>
        </w:tc>
        <w:tc>
          <w:tcPr>
            <w:tcW w:w="1394" w:type="dxa"/>
            <w:noWrap/>
          </w:tcPr>
          <w:p w:rsidR="00E21364" w:rsidRPr="00E21364" w:rsidRDefault="00E21364" w:rsidP="00E21364">
            <w:pPr>
              <w:suppressAutoHyphens w:val="0"/>
              <w:spacing w:line="240" w:lineRule="auto"/>
              <w:rPr>
                <w:rFonts w:eastAsia="Calibri"/>
                <w:color w:val="auto"/>
                <w:kern w:val="0"/>
                <w:lang w:eastAsia="en-US"/>
              </w:rPr>
            </w:pPr>
          </w:p>
        </w:tc>
      </w:tr>
      <w:tr w:rsidR="00E21364" w:rsidRPr="00E21364" w:rsidTr="00E632C3">
        <w:trPr>
          <w:trHeight w:val="1680"/>
        </w:trPr>
        <w:tc>
          <w:tcPr>
            <w:tcW w:w="779"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12.   </w:t>
            </w:r>
          </w:p>
        </w:tc>
        <w:tc>
          <w:tcPr>
            <w:tcW w:w="2926"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LED рефлектор 30W</w:t>
            </w:r>
          </w:p>
        </w:tc>
        <w:tc>
          <w:tcPr>
            <w:tcW w:w="1957"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Боја светлости 6000К, светлосни флукс 7000lm, IP65</w:t>
            </w:r>
          </w:p>
        </w:tc>
        <w:tc>
          <w:tcPr>
            <w:tcW w:w="832"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ком.</w:t>
            </w:r>
          </w:p>
        </w:tc>
        <w:tc>
          <w:tcPr>
            <w:tcW w:w="814" w:type="dxa"/>
            <w:noWrap/>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4</w:t>
            </w:r>
          </w:p>
        </w:tc>
        <w:tc>
          <w:tcPr>
            <w:tcW w:w="1126" w:type="dxa"/>
            <w:noWrap/>
          </w:tcPr>
          <w:p w:rsidR="00E21364" w:rsidRPr="00E21364" w:rsidRDefault="00E21364" w:rsidP="00E21364">
            <w:pPr>
              <w:suppressAutoHyphens w:val="0"/>
              <w:spacing w:line="240" w:lineRule="auto"/>
              <w:rPr>
                <w:rFonts w:eastAsia="Calibri"/>
                <w:color w:val="auto"/>
                <w:kern w:val="0"/>
                <w:lang w:eastAsia="en-US"/>
              </w:rPr>
            </w:pPr>
          </w:p>
        </w:tc>
        <w:tc>
          <w:tcPr>
            <w:tcW w:w="1394" w:type="dxa"/>
            <w:noWrap/>
          </w:tcPr>
          <w:p w:rsidR="00E21364" w:rsidRPr="00E21364" w:rsidRDefault="00E21364" w:rsidP="00E21364">
            <w:pPr>
              <w:suppressAutoHyphens w:val="0"/>
              <w:spacing w:line="240" w:lineRule="auto"/>
              <w:rPr>
                <w:rFonts w:eastAsia="Calibri"/>
                <w:color w:val="auto"/>
                <w:kern w:val="0"/>
                <w:lang w:eastAsia="en-US"/>
              </w:rPr>
            </w:pPr>
          </w:p>
        </w:tc>
      </w:tr>
      <w:tr w:rsidR="00E21364" w:rsidRPr="00E21364" w:rsidTr="00E632C3">
        <w:trPr>
          <w:trHeight w:val="1200"/>
        </w:trPr>
        <w:tc>
          <w:tcPr>
            <w:tcW w:w="779"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13.   </w:t>
            </w:r>
          </w:p>
        </w:tc>
        <w:tc>
          <w:tcPr>
            <w:tcW w:w="2926"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LED рефлектор 50W</w:t>
            </w:r>
          </w:p>
        </w:tc>
        <w:tc>
          <w:tcPr>
            <w:tcW w:w="1957"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Боја светлости 6000К, светлосни флукс 7000lm, IP65</w:t>
            </w:r>
          </w:p>
        </w:tc>
        <w:tc>
          <w:tcPr>
            <w:tcW w:w="832"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ком.</w:t>
            </w:r>
          </w:p>
        </w:tc>
        <w:tc>
          <w:tcPr>
            <w:tcW w:w="814" w:type="dxa"/>
            <w:noWrap/>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4</w:t>
            </w:r>
          </w:p>
        </w:tc>
        <w:tc>
          <w:tcPr>
            <w:tcW w:w="1126" w:type="dxa"/>
            <w:noWrap/>
          </w:tcPr>
          <w:p w:rsidR="00E21364" w:rsidRPr="00E21364" w:rsidRDefault="00E21364" w:rsidP="00E21364">
            <w:pPr>
              <w:suppressAutoHyphens w:val="0"/>
              <w:spacing w:line="240" w:lineRule="auto"/>
              <w:rPr>
                <w:rFonts w:eastAsia="Calibri"/>
                <w:color w:val="auto"/>
                <w:kern w:val="0"/>
                <w:lang w:eastAsia="en-US"/>
              </w:rPr>
            </w:pPr>
          </w:p>
        </w:tc>
        <w:tc>
          <w:tcPr>
            <w:tcW w:w="1394" w:type="dxa"/>
            <w:noWrap/>
          </w:tcPr>
          <w:p w:rsidR="00E21364" w:rsidRPr="00E21364" w:rsidRDefault="00E21364" w:rsidP="00E21364">
            <w:pPr>
              <w:suppressAutoHyphens w:val="0"/>
              <w:spacing w:line="240" w:lineRule="auto"/>
              <w:rPr>
                <w:rFonts w:eastAsia="Calibri"/>
                <w:color w:val="auto"/>
                <w:kern w:val="0"/>
                <w:lang w:eastAsia="en-US"/>
              </w:rPr>
            </w:pPr>
          </w:p>
        </w:tc>
      </w:tr>
      <w:tr w:rsidR="00E21364" w:rsidRPr="00E21364" w:rsidTr="00E632C3">
        <w:trPr>
          <w:trHeight w:val="735"/>
        </w:trPr>
        <w:tc>
          <w:tcPr>
            <w:tcW w:w="779"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14.   </w:t>
            </w:r>
          </w:p>
        </w:tc>
        <w:tc>
          <w:tcPr>
            <w:tcW w:w="2926"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Декоративна расвета (светлећа црева) - LED</w:t>
            </w:r>
          </w:p>
        </w:tc>
        <w:tc>
          <w:tcPr>
            <w:tcW w:w="1957" w:type="dxa"/>
            <w:hideMark/>
          </w:tcPr>
          <w:p w:rsidR="00E21364" w:rsidRPr="00E21364" w:rsidRDefault="00E21364" w:rsidP="00E21364">
            <w:pPr>
              <w:suppressAutoHyphens w:val="0"/>
              <w:spacing w:line="240" w:lineRule="auto"/>
              <w:rPr>
                <w:rFonts w:eastAsia="Calibri"/>
                <w:b/>
                <w:bCs/>
                <w:color w:val="auto"/>
                <w:kern w:val="0"/>
                <w:lang w:eastAsia="en-US"/>
              </w:rPr>
            </w:pPr>
            <w:r w:rsidRPr="00E21364">
              <w:rPr>
                <w:rFonts w:eastAsia="Calibri"/>
                <w:b/>
                <w:bCs/>
                <w:color w:val="auto"/>
                <w:kern w:val="0"/>
                <w:lang w:eastAsia="en-US"/>
              </w:rPr>
              <w:t>&gt;=</w:t>
            </w:r>
            <w:r w:rsidRPr="00E21364">
              <w:rPr>
                <w:rFonts w:eastAsia="Calibri"/>
                <w:color w:val="auto"/>
                <w:kern w:val="0"/>
                <w:lang w:eastAsia="en-US"/>
              </w:rPr>
              <w:t>36 диода/м,  4.4 W, IP 65  </w:t>
            </w:r>
          </w:p>
        </w:tc>
        <w:tc>
          <w:tcPr>
            <w:tcW w:w="832"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метар</w:t>
            </w:r>
          </w:p>
        </w:tc>
        <w:tc>
          <w:tcPr>
            <w:tcW w:w="814" w:type="dxa"/>
            <w:noWrap/>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1000</w:t>
            </w:r>
          </w:p>
        </w:tc>
        <w:tc>
          <w:tcPr>
            <w:tcW w:w="1126" w:type="dxa"/>
            <w:noWrap/>
          </w:tcPr>
          <w:p w:rsidR="00E21364" w:rsidRPr="00E21364" w:rsidRDefault="00E21364" w:rsidP="00E21364">
            <w:pPr>
              <w:suppressAutoHyphens w:val="0"/>
              <w:spacing w:line="240" w:lineRule="auto"/>
              <w:rPr>
                <w:rFonts w:eastAsia="Calibri"/>
                <w:color w:val="auto"/>
                <w:kern w:val="0"/>
                <w:lang w:eastAsia="en-US"/>
              </w:rPr>
            </w:pPr>
          </w:p>
        </w:tc>
        <w:tc>
          <w:tcPr>
            <w:tcW w:w="1394" w:type="dxa"/>
            <w:noWrap/>
          </w:tcPr>
          <w:p w:rsidR="00E21364" w:rsidRPr="00E21364" w:rsidRDefault="00E21364" w:rsidP="00E21364">
            <w:pPr>
              <w:suppressAutoHyphens w:val="0"/>
              <w:spacing w:line="240" w:lineRule="auto"/>
              <w:rPr>
                <w:rFonts w:eastAsia="Calibri"/>
                <w:color w:val="auto"/>
                <w:kern w:val="0"/>
                <w:lang w:eastAsia="en-US"/>
              </w:rPr>
            </w:pPr>
          </w:p>
        </w:tc>
      </w:tr>
      <w:tr w:rsidR="00E21364" w:rsidRPr="00E21364" w:rsidTr="00E632C3">
        <w:trPr>
          <w:trHeight w:val="1002"/>
        </w:trPr>
        <w:tc>
          <w:tcPr>
            <w:tcW w:w="779"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15.   </w:t>
            </w:r>
          </w:p>
        </w:tc>
        <w:tc>
          <w:tcPr>
            <w:tcW w:w="2926"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 xml:space="preserve">Натријум упаљач 70-400 W  </w:t>
            </w:r>
          </w:p>
        </w:tc>
        <w:tc>
          <w:tcPr>
            <w:tcW w:w="1957"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Elektro Star, Vossloh Schwabe или еквивалентно</w:t>
            </w:r>
          </w:p>
        </w:tc>
        <w:tc>
          <w:tcPr>
            <w:tcW w:w="832"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ком.</w:t>
            </w:r>
          </w:p>
        </w:tc>
        <w:tc>
          <w:tcPr>
            <w:tcW w:w="814" w:type="dxa"/>
            <w:noWrap/>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100</w:t>
            </w:r>
          </w:p>
        </w:tc>
        <w:tc>
          <w:tcPr>
            <w:tcW w:w="1126" w:type="dxa"/>
            <w:noWrap/>
          </w:tcPr>
          <w:p w:rsidR="00E21364" w:rsidRPr="00E21364" w:rsidRDefault="00E21364" w:rsidP="00E21364">
            <w:pPr>
              <w:suppressAutoHyphens w:val="0"/>
              <w:spacing w:line="240" w:lineRule="auto"/>
              <w:rPr>
                <w:rFonts w:eastAsia="Calibri"/>
                <w:color w:val="auto"/>
                <w:kern w:val="0"/>
                <w:lang w:eastAsia="en-US"/>
              </w:rPr>
            </w:pPr>
          </w:p>
        </w:tc>
        <w:tc>
          <w:tcPr>
            <w:tcW w:w="1394" w:type="dxa"/>
            <w:noWrap/>
          </w:tcPr>
          <w:p w:rsidR="00E21364" w:rsidRPr="00E21364" w:rsidRDefault="00E21364" w:rsidP="00E21364">
            <w:pPr>
              <w:suppressAutoHyphens w:val="0"/>
              <w:spacing w:line="240" w:lineRule="auto"/>
              <w:rPr>
                <w:rFonts w:eastAsia="Calibri"/>
                <w:color w:val="auto"/>
                <w:kern w:val="0"/>
                <w:lang w:eastAsia="en-US"/>
              </w:rPr>
            </w:pPr>
          </w:p>
        </w:tc>
      </w:tr>
      <w:tr w:rsidR="00E21364" w:rsidRPr="00E21364" w:rsidTr="00E632C3">
        <w:trPr>
          <w:trHeight w:val="1002"/>
        </w:trPr>
        <w:tc>
          <w:tcPr>
            <w:tcW w:w="779"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16.   </w:t>
            </w:r>
          </w:p>
        </w:tc>
        <w:tc>
          <w:tcPr>
            <w:tcW w:w="2926"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 xml:space="preserve">Пригушница 70 W  </w:t>
            </w:r>
          </w:p>
        </w:tc>
        <w:tc>
          <w:tcPr>
            <w:tcW w:w="1957"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FEP, Elektro Star, Vossloh Schwabe или еквивалентно</w:t>
            </w:r>
          </w:p>
        </w:tc>
        <w:tc>
          <w:tcPr>
            <w:tcW w:w="832"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ком.</w:t>
            </w:r>
          </w:p>
        </w:tc>
        <w:tc>
          <w:tcPr>
            <w:tcW w:w="814" w:type="dxa"/>
            <w:noWrap/>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50</w:t>
            </w:r>
          </w:p>
        </w:tc>
        <w:tc>
          <w:tcPr>
            <w:tcW w:w="1126" w:type="dxa"/>
            <w:noWrap/>
          </w:tcPr>
          <w:p w:rsidR="00E21364" w:rsidRPr="00E21364" w:rsidRDefault="00E21364" w:rsidP="00E21364">
            <w:pPr>
              <w:suppressAutoHyphens w:val="0"/>
              <w:spacing w:line="240" w:lineRule="auto"/>
              <w:rPr>
                <w:rFonts w:eastAsia="Calibri"/>
                <w:color w:val="auto"/>
                <w:kern w:val="0"/>
                <w:lang w:eastAsia="en-US"/>
              </w:rPr>
            </w:pPr>
          </w:p>
        </w:tc>
        <w:tc>
          <w:tcPr>
            <w:tcW w:w="1394" w:type="dxa"/>
            <w:noWrap/>
          </w:tcPr>
          <w:p w:rsidR="00E21364" w:rsidRPr="00E21364" w:rsidRDefault="00E21364" w:rsidP="00E21364">
            <w:pPr>
              <w:suppressAutoHyphens w:val="0"/>
              <w:spacing w:line="240" w:lineRule="auto"/>
              <w:rPr>
                <w:rFonts w:eastAsia="Calibri"/>
                <w:color w:val="auto"/>
                <w:kern w:val="0"/>
                <w:lang w:eastAsia="en-US"/>
              </w:rPr>
            </w:pPr>
          </w:p>
        </w:tc>
      </w:tr>
      <w:tr w:rsidR="00E21364" w:rsidRPr="00E21364" w:rsidTr="00E632C3">
        <w:trPr>
          <w:trHeight w:val="1002"/>
        </w:trPr>
        <w:tc>
          <w:tcPr>
            <w:tcW w:w="779"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17.   </w:t>
            </w:r>
          </w:p>
        </w:tc>
        <w:tc>
          <w:tcPr>
            <w:tcW w:w="2926"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 xml:space="preserve">Пригушница 150 W  </w:t>
            </w:r>
          </w:p>
        </w:tc>
        <w:tc>
          <w:tcPr>
            <w:tcW w:w="1957"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FEP, Elektro Star, Vossloh Schwabe или еквивалентно</w:t>
            </w:r>
          </w:p>
        </w:tc>
        <w:tc>
          <w:tcPr>
            <w:tcW w:w="832"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ком.</w:t>
            </w:r>
          </w:p>
        </w:tc>
        <w:tc>
          <w:tcPr>
            <w:tcW w:w="814" w:type="dxa"/>
            <w:noWrap/>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1</w:t>
            </w:r>
          </w:p>
        </w:tc>
        <w:tc>
          <w:tcPr>
            <w:tcW w:w="1126" w:type="dxa"/>
            <w:noWrap/>
          </w:tcPr>
          <w:p w:rsidR="00E21364" w:rsidRPr="00E21364" w:rsidRDefault="00E21364" w:rsidP="00E21364">
            <w:pPr>
              <w:suppressAutoHyphens w:val="0"/>
              <w:spacing w:line="240" w:lineRule="auto"/>
              <w:rPr>
                <w:rFonts w:eastAsia="Calibri"/>
                <w:color w:val="auto"/>
                <w:kern w:val="0"/>
                <w:lang w:eastAsia="en-US"/>
              </w:rPr>
            </w:pPr>
          </w:p>
        </w:tc>
        <w:tc>
          <w:tcPr>
            <w:tcW w:w="1394" w:type="dxa"/>
            <w:noWrap/>
          </w:tcPr>
          <w:p w:rsidR="00E21364" w:rsidRPr="00E21364" w:rsidRDefault="00E21364" w:rsidP="00E21364">
            <w:pPr>
              <w:suppressAutoHyphens w:val="0"/>
              <w:spacing w:line="240" w:lineRule="auto"/>
              <w:rPr>
                <w:rFonts w:eastAsia="Calibri"/>
                <w:color w:val="auto"/>
                <w:kern w:val="0"/>
                <w:lang w:eastAsia="en-US"/>
              </w:rPr>
            </w:pPr>
          </w:p>
        </w:tc>
      </w:tr>
      <w:tr w:rsidR="00E21364" w:rsidRPr="00E21364" w:rsidTr="00E632C3">
        <w:trPr>
          <w:trHeight w:val="1002"/>
        </w:trPr>
        <w:tc>
          <w:tcPr>
            <w:tcW w:w="779"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18.   </w:t>
            </w:r>
          </w:p>
        </w:tc>
        <w:tc>
          <w:tcPr>
            <w:tcW w:w="2926"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 xml:space="preserve">Пригушница 250 W  </w:t>
            </w:r>
          </w:p>
        </w:tc>
        <w:tc>
          <w:tcPr>
            <w:tcW w:w="1957"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FEP, Elektro Star, Vossloh Schwabe или еквивалентно</w:t>
            </w:r>
          </w:p>
        </w:tc>
        <w:tc>
          <w:tcPr>
            <w:tcW w:w="832"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ком.</w:t>
            </w:r>
          </w:p>
        </w:tc>
        <w:tc>
          <w:tcPr>
            <w:tcW w:w="814" w:type="dxa"/>
            <w:noWrap/>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1</w:t>
            </w:r>
          </w:p>
        </w:tc>
        <w:tc>
          <w:tcPr>
            <w:tcW w:w="1126" w:type="dxa"/>
            <w:noWrap/>
          </w:tcPr>
          <w:p w:rsidR="00E21364" w:rsidRPr="00E21364" w:rsidRDefault="00E21364" w:rsidP="00E21364">
            <w:pPr>
              <w:suppressAutoHyphens w:val="0"/>
              <w:spacing w:line="240" w:lineRule="auto"/>
              <w:rPr>
                <w:rFonts w:eastAsia="Calibri"/>
                <w:color w:val="auto"/>
                <w:kern w:val="0"/>
                <w:lang w:eastAsia="en-US"/>
              </w:rPr>
            </w:pPr>
          </w:p>
        </w:tc>
        <w:tc>
          <w:tcPr>
            <w:tcW w:w="1394" w:type="dxa"/>
            <w:noWrap/>
          </w:tcPr>
          <w:p w:rsidR="00E21364" w:rsidRPr="00E21364" w:rsidRDefault="00E21364" w:rsidP="00E21364">
            <w:pPr>
              <w:suppressAutoHyphens w:val="0"/>
              <w:spacing w:line="240" w:lineRule="auto"/>
              <w:rPr>
                <w:rFonts w:eastAsia="Calibri"/>
                <w:color w:val="auto"/>
                <w:kern w:val="0"/>
                <w:lang w:eastAsia="en-US"/>
              </w:rPr>
            </w:pPr>
          </w:p>
        </w:tc>
      </w:tr>
      <w:tr w:rsidR="00E21364" w:rsidRPr="00E21364" w:rsidTr="00E632C3">
        <w:trPr>
          <w:trHeight w:val="1002"/>
        </w:trPr>
        <w:tc>
          <w:tcPr>
            <w:tcW w:w="779"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19.   </w:t>
            </w:r>
          </w:p>
        </w:tc>
        <w:tc>
          <w:tcPr>
            <w:tcW w:w="2926"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 xml:space="preserve">Пригушница 400 W  </w:t>
            </w:r>
          </w:p>
        </w:tc>
        <w:tc>
          <w:tcPr>
            <w:tcW w:w="1957"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FEP, Elektro Star, Vossloh Schwabe или еквивалентно</w:t>
            </w:r>
          </w:p>
        </w:tc>
        <w:tc>
          <w:tcPr>
            <w:tcW w:w="832"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ком.</w:t>
            </w:r>
          </w:p>
        </w:tc>
        <w:tc>
          <w:tcPr>
            <w:tcW w:w="814" w:type="dxa"/>
            <w:noWrap/>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1</w:t>
            </w:r>
          </w:p>
        </w:tc>
        <w:tc>
          <w:tcPr>
            <w:tcW w:w="1126" w:type="dxa"/>
            <w:noWrap/>
          </w:tcPr>
          <w:p w:rsidR="00E21364" w:rsidRPr="00E21364" w:rsidRDefault="00E21364" w:rsidP="00E21364">
            <w:pPr>
              <w:suppressAutoHyphens w:val="0"/>
              <w:spacing w:line="240" w:lineRule="auto"/>
              <w:rPr>
                <w:rFonts w:eastAsia="Calibri"/>
                <w:color w:val="auto"/>
                <w:kern w:val="0"/>
                <w:lang w:eastAsia="en-US"/>
              </w:rPr>
            </w:pPr>
          </w:p>
        </w:tc>
        <w:tc>
          <w:tcPr>
            <w:tcW w:w="1394" w:type="dxa"/>
            <w:noWrap/>
          </w:tcPr>
          <w:p w:rsidR="00E21364" w:rsidRPr="00E21364" w:rsidRDefault="00E21364" w:rsidP="00E21364">
            <w:pPr>
              <w:suppressAutoHyphens w:val="0"/>
              <w:spacing w:line="240" w:lineRule="auto"/>
              <w:rPr>
                <w:rFonts w:eastAsia="Calibri"/>
                <w:color w:val="auto"/>
                <w:kern w:val="0"/>
                <w:lang w:eastAsia="en-US"/>
              </w:rPr>
            </w:pPr>
          </w:p>
        </w:tc>
      </w:tr>
      <w:tr w:rsidR="00E21364" w:rsidRPr="00E21364" w:rsidTr="00E632C3">
        <w:trPr>
          <w:trHeight w:val="780"/>
        </w:trPr>
        <w:tc>
          <w:tcPr>
            <w:tcW w:w="779"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20.   </w:t>
            </w:r>
          </w:p>
        </w:tc>
        <w:tc>
          <w:tcPr>
            <w:tcW w:w="2926"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Арматура стубна –натријум 70 W са кућиштем од ливеног силумина IP 53</w:t>
            </w:r>
          </w:p>
        </w:tc>
        <w:tc>
          <w:tcPr>
            <w:tcW w:w="1957"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 </w:t>
            </w:r>
          </w:p>
        </w:tc>
        <w:tc>
          <w:tcPr>
            <w:tcW w:w="832"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ком.</w:t>
            </w:r>
          </w:p>
        </w:tc>
        <w:tc>
          <w:tcPr>
            <w:tcW w:w="814" w:type="dxa"/>
            <w:noWrap/>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20</w:t>
            </w:r>
          </w:p>
        </w:tc>
        <w:tc>
          <w:tcPr>
            <w:tcW w:w="1126" w:type="dxa"/>
            <w:noWrap/>
          </w:tcPr>
          <w:p w:rsidR="00E21364" w:rsidRPr="00E21364" w:rsidRDefault="00E21364" w:rsidP="00E21364">
            <w:pPr>
              <w:suppressAutoHyphens w:val="0"/>
              <w:spacing w:line="240" w:lineRule="auto"/>
              <w:rPr>
                <w:rFonts w:eastAsia="Calibri"/>
                <w:color w:val="auto"/>
                <w:kern w:val="0"/>
                <w:lang w:eastAsia="en-US"/>
              </w:rPr>
            </w:pPr>
          </w:p>
        </w:tc>
        <w:tc>
          <w:tcPr>
            <w:tcW w:w="1394" w:type="dxa"/>
            <w:noWrap/>
          </w:tcPr>
          <w:p w:rsidR="00E21364" w:rsidRPr="00E21364" w:rsidRDefault="00E21364" w:rsidP="00E21364">
            <w:pPr>
              <w:suppressAutoHyphens w:val="0"/>
              <w:spacing w:line="240" w:lineRule="auto"/>
              <w:rPr>
                <w:rFonts w:eastAsia="Calibri"/>
                <w:color w:val="auto"/>
                <w:kern w:val="0"/>
                <w:lang w:eastAsia="en-US"/>
              </w:rPr>
            </w:pPr>
          </w:p>
        </w:tc>
      </w:tr>
      <w:tr w:rsidR="00E21364" w:rsidRPr="00E21364" w:rsidTr="00E632C3">
        <w:trPr>
          <w:trHeight w:val="930"/>
        </w:trPr>
        <w:tc>
          <w:tcPr>
            <w:tcW w:w="779"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21.   </w:t>
            </w:r>
          </w:p>
        </w:tc>
        <w:tc>
          <w:tcPr>
            <w:tcW w:w="2926"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Грло Е-27  уградно - порцелан</w:t>
            </w:r>
          </w:p>
        </w:tc>
        <w:tc>
          <w:tcPr>
            <w:tcW w:w="1957"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у рангу квалитета NOPAL  или еквивалентно</w:t>
            </w:r>
          </w:p>
        </w:tc>
        <w:tc>
          <w:tcPr>
            <w:tcW w:w="832"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ком.</w:t>
            </w:r>
          </w:p>
        </w:tc>
        <w:tc>
          <w:tcPr>
            <w:tcW w:w="814" w:type="dxa"/>
            <w:noWrap/>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200</w:t>
            </w:r>
          </w:p>
        </w:tc>
        <w:tc>
          <w:tcPr>
            <w:tcW w:w="1126" w:type="dxa"/>
            <w:noWrap/>
          </w:tcPr>
          <w:p w:rsidR="00E21364" w:rsidRPr="00E21364" w:rsidRDefault="00E21364" w:rsidP="00E21364">
            <w:pPr>
              <w:suppressAutoHyphens w:val="0"/>
              <w:spacing w:line="240" w:lineRule="auto"/>
              <w:rPr>
                <w:rFonts w:eastAsia="Calibri"/>
                <w:color w:val="auto"/>
                <w:kern w:val="0"/>
                <w:lang w:eastAsia="en-US"/>
              </w:rPr>
            </w:pPr>
          </w:p>
        </w:tc>
        <w:tc>
          <w:tcPr>
            <w:tcW w:w="1394" w:type="dxa"/>
            <w:noWrap/>
          </w:tcPr>
          <w:p w:rsidR="00E21364" w:rsidRPr="00E21364" w:rsidRDefault="00E21364" w:rsidP="00E21364">
            <w:pPr>
              <w:suppressAutoHyphens w:val="0"/>
              <w:spacing w:line="240" w:lineRule="auto"/>
              <w:rPr>
                <w:rFonts w:eastAsia="Calibri"/>
                <w:color w:val="auto"/>
                <w:kern w:val="0"/>
                <w:lang w:eastAsia="en-US"/>
              </w:rPr>
            </w:pPr>
          </w:p>
        </w:tc>
      </w:tr>
      <w:tr w:rsidR="00E21364" w:rsidRPr="00E21364" w:rsidTr="00E632C3">
        <w:trPr>
          <w:trHeight w:val="990"/>
        </w:trPr>
        <w:tc>
          <w:tcPr>
            <w:tcW w:w="779"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22.   </w:t>
            </w:r>
          </w:p>
        </w:tc>
        <w:tc>
          <w:tcPr>
            <w:tcW w:w="2926"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Грло Е-40  уградно - порцелан</w:t>
            </w:r>
          </w:p>
        </w:tc>
        <w:tc>
          <w:tcPr>
            <w:tcW w:w="1957"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у рангу квалитета NOPAL  или еквивалентно</w:t>
            </w:r>
          </w:p>
        </w:tc>
        <w:tc>
          <w:tcPr>
            <w:tcW w:w="832"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Ком.</w:t>
            </w:r>
          </w:p>
        </w:tc>
        <w:tc>
          <w:tcPr>
            <w:tcW w:w="814" w:type="dxa"/>
            <w:noWrap/>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20</w:t>
            </w:r>
          </w:p>
        </w:tc>
        <w:tc>
          <w:tcPr>
            <w:tcW w:w="1126" w:type="dxa"/>
            <w:noWrap/>
          </w:tcPr>
          <w:p w:rsidR="00E21364" w:rsidRPr="00E21364" w:rsidRDefault="00E21364" w:rsidP="00E21364">
            <w:pPr>
              <w:suppressAutoHyphens w:val="0"/>
              <w:spacing w:line="240" w:lineRule="auto"/>
              <w:rPr>
                <w:rFonts w:eastAsia="Calibri"/>
                <w:color w:val="auto"/>
                <w:kern w:val="0"/>
                <w:lang w:eastAsia="en-US"/>
              </w:rPr>
            </w:pPr>
          </w:p>
        </w:tc>
        <w:tc>
          <w:tcPr>
            <w:tcW w:w="1394" w:type="dxa"/>
            <w:noWrap/>
          </w:tcPr>
          <w:p w:rsidR="00E21364" w:rsidRPr="00E21364" w:rsidRDefault="00E21364" w:rsidP="00E21364">
            <w:pPr>
              <w:suppressAutoHyphens w:val="0"/>
              <w:spacing w:line="240" w:lineRule="auto"/>
              <w:rPr>
                <w:rFonts w:eastAsia="Calibri"/>
                <w:color w:val="auto"/>
                <w:kern w:val="0"/>
                <w:lang w:eastAsia="en-US"/>
              </w:rPr>
            </w:pPr>
          </w:p>
        </w:tc>
      </w:tr>
      <w:tr w:rsidR="00E21364" w:rsidRPr="00E21364" w:rsidTr="00E632C3">
        <w:trPr>
          <w:trHeight w:val="600"/>
        </w:trPr>
        <w:tc>
          <w:tcPr>
            <w:tcW w:w="779" w:type="dxa"/>
            <w:vMerge w:val="restart"/>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lastRenderedPageBreak/>
              <w:t>23.   </w:t>
            </w:r>
          </w:p>
        </w:tc>
        <w:tc>
          <w:tcPr>
            <w:tcW w:w="2926" w:type="dxa"/>
            <w:vMerge w:val="restart"/>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Фоторелеј  са сондом</w:t>
            </w:r>
          </w:p>
        </w:tc>
        <w:tc>
          <w:tcPr>
            <w:tcW w:w="1957" w:type="dxa"/>
            <w:vMerge w:val="restart"/>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(Podešavanje osvetljaja: 1-100lux     Kašnjenje reagovanja: 60s   Snaga kontakta: 16A/250VAC)</w:t>
            </w:r>
          </w:p>
        </w:tc>
        <w:tc>
          <w:tcPr>
            <w:tcW w:w="832" w:type="dxa"/>
            <w:vMerge w:val="restart"/>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ком.</w:t>
            </w:r>
          </w:p>
        </w:tc>
        <w:tc>
          <w:tcPr>
            <w:tcW w:w="814" w:type="dxa"/>
            <w:vMerge w:val="restart"/>
            <w:noWrap/>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21</w:t>
            </w:r>
          </w:p>
        </w:tc>
        <w:tc>
          <w:tcPr>
            <w:tcW w:w="1126" w:type="dxa"/>
            <w:vMerge w:val="restart"/>
            <w:noWrap/>
          </w:tcPr>
          <w:p w:rsidR="00E21364" w:rsidRPr="00E21364" w:rsidRDefault="00E21364" w:rsidP="00E21364">
            <w:pPr>
              <w:suppressAutoHyphens w:val="0"/>
              <w:spacing w:line="240" w:lineRule="auto"/>
              <w:rPr>
                <w:rFonts w:eastAsia="Calibri"/>
                <w:color w:val="auto"/>
                <w:kern w:val="0"/>
                <w:lang w:eastAsia="en-US"/>
              </w:rPr>
            </w:pPr>
          </w:p>
        </w:tc>
        <w:tc>
          <w:tcPr>
            <w:tcW w:w="1394" w:type="dxa"/>
            <w:vMerge w:val="restart"/>
            <w:noWrap/>
          </w:tcPr>
          <w:p w:rsidR="00E21364" w:rsidRPr="00E21364" w:rsidRDefault="00E21364" w:rsidP="00E21364">
            <w:pPr>
              <w:suppressAutoHyphens w:val="0"/>
              <w:spacing w:line="240" w:lineRule="auto"/>
              <w:rPr>
                <w:rFonts w:eastAsia="Calibri"/>
                <w:color w:val="auto"/>
                <w:kern w:val="0"/>
                <w:lang w:eastAsia="en-US"/>
              </w:rPr>
            </w:pPr>
          </w:p>
        </w:tc>
      </w:tr>
      <w:tr w:rsidR="00E21364" w:rsidRPr="00E21364" w:rsidTr="00E632C3">
        <w:trPr>
          <w:trHeight w:val="540"/>
        </w:trPr>
        <w:tc>
          <w:tcPr>
            <w:tcW w:w="779" w:type="dxa"/>
            <w:vMerge/>
            <w:hideMark/>
          </w:tcPr>
          <w:p w:rsidR="00E21364" w:rsidRPr="00E21364" w:rsidRDefault="00E21364" w:rsidP="00E21364">
            <w:pPr>
              <w:suppressAutoHyphens w:val="0"/>
              <w:spacing w:line="240" w:lineRule="auto"/>
              <w:rPr>
                <w:rFonts w:eastAsia="Calibri"/>
                <w:color w:val="auto"/>
                <w:kern w:val="0"/>
                <w:lang w:eastAsia="en-US"/>
              </w:rPr>
            </w:pPr>
          </w:p>
        </w:tc>
        <w:tc>
          <w:tcPr>
            <w:tcW w:w="2926" w:type="dxa"/>
            <w:vMerge/>
            <w:hideMark/>
          </w:tcPr>
          <w:p w:rsidR="00E21364" w:rsidRPr="00E21364" w:rsidRDefault="00E21364" w:rsidP="00E21364">
            <w:pPr>
              <w:suppressAutoHyphens w:val="0"/>
              <w:spacing w:line="240" w:lineRule="auto"/>
              <w:rPr>
                <w:rFonts w:eastAsia="Calibri"/>
                <w:color w:val="auto"/>
                <w:kern w:val="0"/>
                <w:lang w:eastAsia="en-US"/>
              </w:rPr>
            </w:pPr>
          </w:p>
        </w:tc>
        <w:tc>
          <w:tcPr>
            <w:tcW w:w="1957" w:type="dxa"/>
            <w:vMerge/>
            <w:hideMark/>
          </w:tcPr>
          <w:p w:rsidR="00E21364" w:rsidRPr="00E21364" w:rsidRDefault="00E21364" w:rsidP="00E21364">
            <w:pPr>
              <w:suppressAutoHyphens w:val="0"/>
              <w:spacing w:line="240" w:lineRule="auto"/>
              <w:rPr>
                <w:rFonts w:eastAsia="Calibri"/>
                <w:color w:val="auto"/>
                <w:kern w:val="0"/>
                <w:lang w:eastAsia="en-US"/>
              </w:rPr>
            </w:pPr>
          </w:p>
        </w:tc>
        <w:tc>
          <w:tcPr>
            <w:tcW w:w="832" w:type="dxa"/>
            <w:vMerge/>
            <w:hideMark/>
          </w:tcPr>
          <w:p w:rsidR="00E21364" w:rsidRPr="00E21364" w:rsidRDefault="00E21364" w:rsidP="00E21364">
            <w:pPr>
              <w:suppressAutoHyphens w:val="0"/>
              <w:spacing w:line="240" w:lineRule="auto"/>
              <w:rPr>
                <w:rFonts w:eastAsia="Calibri"/>
                <w:color w:val="auto"/>
                <w:kern w:val="0"/>
                <w:lang w:eastAsia="en-US"/>
              </w:rPr>
            </w:pPr>
          </w:p>
        </w:tc>
        <w:tc>
          <w:tcPr>
            <w:tcW w:w="814" w:type="dxa"/>
            <w:vMerge/>
            <w:hideMark/>
          </w:tcPr>
          <w:p w:rsidR="00E21364" w:rsidRPr="00E21364" w:rsidRDefault="00E21364" w:rsidP="00E21364">
            <w:pPr>
              <w:suppressAutoHyphens w:val="0"/>
              <w:spacing w:line="240" w:lineRule="auto"/>
              <w:rPr>
                <w:rFonts w:eastAsia="Calibri"/>
                <w:color w:val="auto"/>
                <w:kern w:val="0"/>
                <w:lang w:eastAsia="en-US"/>
              </w:rPr>
            </w:pPr>
          </w:p>
        </w:tc>
        <w:tc>
          <w:tcPr>
            <w:tcW w:w="1126" w:type="dxa"/>
            <w:vMerge/>
          </w:tcPr>
          <w:p w:rsidR="00E21364" w:rsidRPr="00E21364" w:rsidRDefault="00E21364" w:rsidP="00E21364">
            <w:pPr>
              <w:suppressAutoHyphens w:val="0"/>
              <w:spacing w:line="240" w:lineRule="auto"/>
              <w:rPr>
                <w:rFonts w:eastAsia="Calibri"/>
                <w:color w:val="auto"/>
                <w:kern w:val="0"/>
                <w:lang w:eastAsia="en-US"/>
              </w:rPr>
            </w:pPr>
          </w:p>
        </w:tc>
        <w:tc>
          <w:tcPr>
            <w:tcW w:w="1394" w:type="dxa"/>
            <w:vMerge/>
          </w:tcPr>
          <w:p w:rsidR="00E21364" w:rsidRPr="00E21364" w:rsidRDefault="00E21364" w:rsidP="00E21364">
            <w:pPr>
              <w:suppressAutoHyphens w:val="0"/>
              <w:spacing w:line="240" w:lineRule="auto"/>
              <w:rPr>
                <w:rFonts w:eastAsia="Calibri"/>
                <w:color w:val="auto"/>
                <w:kern w:val="0"/>
                <w:lang w:eastAsia="en-US"/>
              </w:rPr>
            </w:pPr>
          </w:p>
        </w:tc>
      </w:tr>
      <w:tr w:rsidR="00E21364" w:rsidRPr="00E21364" w:rsidTr="00E632C3">
        <w:trPr>
          <w:trHeight w:val="402"/>
        </w:trPr>
        <w:tc>
          <w:tcPr>
            <w:tcW w:w="779"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24.   </w:t>
            </w:r>
          </w:p>
        </w:tc>
        <w:tc>
          <w:tcPr>
            <w:tcW w:w="2926"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Заштитно стакло 200 W</w:t>
            </w:r>
          </w:p>
        </w:tc>
        <w:tc>
          <w:tcPr>
            <w:tcW w:w="1957"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 </w:t>
            </w:r>
          </w:p>
        </w:tc>
        <w:tc>
          <w:tcPr>
            <w:tcW w:w="832"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ком.</w:t>
            </w:r>
          </w:p>
        </w:tc>
        <w:tc>
          <w:tcPr>
            <w:tcW w:w="814" w:type="dxa"/>
            <w:noWrap/>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200</w:t>
            </w:r>
          </w:p>
        </w:tc>
        <w:tc>
          <w:tcPr>
            <w:tcW w:w="1126" w:type="dxa"/>
            <w:noWrap/>
          </w:tcPr>
          <w:p w:rsidR="00E21364" w:rsidRPr="00E21364" w:rsidRDefault="00E21364" w:rsidP="00E21364">
            <w:pPr>
              <w:suppressAutoHyphens w:val="0"/>
              <w:spacing w:line="240" w:lineRule="auto"/>
              <w:rPr>
                <w:rFonts w:eastAsia="Calibri"/>
                <w:color w:val="auto"/>
                <w:kern w:val="0"/>
                <w:lang w:eastAsia="en-US"/>
              </w:rPr>
            </w:pPr>
          </w:p>
        </w:tc>
        <w:tc>
          <w:tcPr>
            <w:tcW w:w="1394" w:type="dxa"/>
            <w:noWrap/>
          </w:tcPr>
          <w:p w:rsidR="00E21364" w:rsidRPr="00E21364" w:rsidRDefault="00E21364" w:rsidP="00E21364">
            <w:pPr>
              <w:suppressAutoHyphens w:val="0"/>
              <w:spacing w:line="240" w:lineRule="auto"/>
              <w:rPr>
                <w:rFonts w:eastAsia="Calibri"/>
                <w:color w:val="auto"/>
                <w:kern w:val="0"/>
                <w:lang w:eastAsia="en-US"/>
              </w:rPr>
            </w:pPr>
          </w:p>
        </w:tc>
      </w:tr>
      <w:tr w:rsidR="00E21364" w:rsidRPr="00E21364" w:rsidTr="00E632C3">
        <w:trPr>
          <w:trHeight w:val="402"/>
        </w:trPr>
        <w:tc>
          <w:tcPr>
            <w:tcW w:w="779"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25.   </w:t>
            </w:r>
          </w:p>
        </w:tc>
        <w:tc>
          <w:tcPr>
            <w:tcW w:w="2926"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Хватаљка за самоносећи кабл</w:t>
            </w:r>
          </w:p>
        </w:tc>
        <w:tc>
          <w:tcPr>
            <w:tcW w:w="1957"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 </w:t>
            </w:r>
          </w:p>
        </w:tc>
        <w:tc>
          <w:tcPr>
            <w:tcW w:w="832"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ком.</w:t>
            </w:r>
          </w:p>
        </w:tc>
        <w:tc>
          <w:tcPr>
            <w:tcW w:w="814" w:type="dxa"/>
            <w:noWrap/>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10</w:t>
            </w:r>
          </w:p>
        </w:tc>
        <w:tc>
          <w:tcPr>
            <w:tcW w:w="1126" w:type="dxa"/>
            <w:noWrap/>
          </w:tcPr>
          <w:p w:rsidR="00E21364" w:rsidRPr="00E21364" w:rsidRDefault="00E21364" w:rsidP="00E21364">
            <w:pPr>
              <w:suppressAutoHyphens w:val="0"/>
              <w:spacing w:line="240" w:lineRule="auto"/>
              <w:rPr>
                <w:rFonts w:eastAsia="Calibri"/>
                <w:color w:val="auto"/>
                <w:kern w:val="0"/>
                <w:lang w:eastAsia="en-US"/>
              </w:rPr>
            </w:pPr>
          </w:p>
        </w:tc>
        <w:tc>
          <w:tcPr>
            <w:tcW w:w="1394" w:type="dxa"/>
            <w:noWrap/>
          </w:tcPr>
          <w:p w:rsidR="00E21364" w:rsidRPr="00E21364" w:rsidRDefault="00E21364" w:rsidP="00E21364">
            <w:pPr>
              <w:suppressAutoHyphens w:val="0"/>
              <w:spacing w:line="240" w:lineRule="auto"/>
              <w:rPr>
                <w:rFonts w:eastAsia="Calibri"/>
                <w:color w:val="auto"/>
                <w:kern w:val="0"/>
                <w:lang w:eastAsia="en-US"/>
              </w:rPr>
            </w:pPr>
          </w:p>
        </w:tc>
      </w:tr>
      <w:tr w:rsidR="00E21364" w:rsidRPr="00E21364" w:rsidTr="00E632C3">
        <w:trPr>
          <w:trHeight w:val="402"/>
        </w:trPr>
        <w:tc>
          <w:tcPr>
            <w:tcW w:w="779"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26.   </w:t>
            </w:r>
          </w:p>
        </w:tc>
        <w:tc>
          <w:tcPr>
            <w:tcW w:w="2926"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Излоловани водозаптивни прикључак</w:t>
            </w:r>
          </w:p>
        </w:tc>
        <w:tc>
          <w:tcPr>
            <w:tcW w:w="1957"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 </w:t>
            </w:r>
          </w:p>
        </w:tc>
        <w:tc>
          <w:tcPr>
            <w:tcW w:w="832"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ком.</w:t>
            </w:r>
          </w:p>
        </w:tc>
        <w:tc>
          <w:tcPr>
            <w:tcW w:w="814" w:type="dxa"/>
            <w:noWrap/>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50</w:t>
            </w:r>
          </w:p>
        </w:tc>
        <w:tc>
          <w:tcPr>
            <w:tcW w:w="1126" w:type="dxa"/>
            <w:noWrap/>
          </w:tcPr>
          <w:p w:rsidR="00E21364" w:rsidRPr="00E21364" w:rsidRDefault="00E21364" w:rsidP="00E21364">
            <w:pPr>
              <w:suppressAutoHyphens w:val="0"/>
              <w:spacing w:line="240" w:lineRule="auto"/>
              <w:rPr>
                <w:rFonts w:eastAsia="Calibri"/>
                <w:color w:val="auto"/>
                <w:kern w:val="0"/>
                <w:lang w:eastAsia="en-US"/>
              </w:rPr>
            </w:pPr>
          </w:p>
        </w:tc>
        <w:tc>
          <w:tcPr>
            <w:tcW w:w="1394" w:type="dxa"/>
            <w:noWrap/>
          </w:tcPr>
          <w:p w:rsidR="00E21364" w:rsidRPr="00E21364" w:rsidRDefault="00E21364" w:rsidP="00E21364">
            <w:pPr>
              <w:suppressAutoHyphens w:val="0"/>
              <w:spacing w:line="240" w:lineRule="auto"/>
              <w:rPr>
                <w:rFonts w:eastAsia="Calibri"/>
                <w:color w:val="auto"/>
                <w:kern w:val="0"/>
                <w:lang w:eastAsia="en-US"/>
              </w:rPr>
            </w:pPr>
          </w:p>
        </w:tc>
      </w:tr>
      <w:tr w:rsidR="00E21364" w:rsidRPr="00E21364" w:rsidTr="00E632C3">
        <w:trPr>
          <w:trHeight w:val="402"/>
        </w:trPr>
        <w:tc>
          <w:tcPr>
            <w:tcW w:w="779"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27.   </w:t>
            </w:r>
          </w:p>
        </w:tc>
        <w:tc>
          <w:tcPr>
            <w:tcW w:w="2926"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Перфорирана трака</w:t>
            </w:r>
          </w:p>
        </w:tc>
        <w:tc>
          <w:tcPr>
            <w:tcW w:w="1957"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 </w:t>
            </w:r>
          </w:p>
        </w:tc>
        <w:tc>
          <w:tcPr>
            <w:tcW w:w="832"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ком</w:t>
            </w:r>
          </w:p>
        </w:tc>
        <w:tc>
          <w:tcPr>
            <w:tcW w:w="814" w:type="dxa"/>
            <w:noWrap/>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60</w:t>
            </w:r>
          </w:p>
        </w:tc>
        <w:tc>
          <w:tcPr>
            <w:tcW w:w="1126" w:type="dxa"/>
            <w:noWrap/>
          </w:tcPr>
          <w:p w:rsidR="00E21364" w:rsidRPr="00E21364" w:rsidRDefault="00E21364" w:rsidP="00E21364">
            <w:pPr>
              <w:suppressAutoHyphens w:val="0"/>
              <w:spacing w:line="240" w:lineRule="auto"/>
              <w:rPr>
                <w:rFonts w:eastAsia="Calibri"/>
                <w:color w:val="auto"/>
                <w:kern w:val="0"/>
                <w:lang w:eastAsia="en-US"/>
              </w:rPr>
            </w:pPr>
          </w:p>
        </w:tc>
        <w:tc>
          <w:tcPr>
            <w:tcW w:w="1394" w:type="dxa"/>
            <w:noWrap/>
          </w:tcPr>
          <w:p w:rsidR="00E21364" w:rsidRPr="00E21364" w:rsidRDefault="00E21364" w:rsidP="00E21364">
            <w:pPr>
              <w:suppressAutoHyphens w:val="0"/>
              <w:spacing w:line="240" w:lineRule="auto"/>
              <w:rPr>
                <w:rFonts w:eastAsia="Calibri"/>
                <w:color w:val="auto"/>
                <w:kern w:val="0"/>
                <w:lang w:eastAsia="en-US"/>
              </w:rPr>
            </w:pPr>
          </w:p>
        </w:tc>
      </w:tr>
      <w:tr w:rsidR="00E21364" w:rsidRPr="00E21364" w:rsidTr="00E632C3">
        <w:trPr>
          <w:trHeight w:val="402"/>
        </w:trPr>
        <w:tc>
          <w:tcPr>
            <w:tcW w:w="779"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28.   </w:t>
            </w:r>
          </w:p>
        </w:tc>
        <w:tc>
          <w:tcPr>
            <w:tcW w:w="2926"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Спојница 16-35 KSKC 1 kv</w:t>
            </w:r>
          </w:p>
        </w:tc>
        <w:tc>
          <w:tcPr>
            <w:tcW w:w="1957"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 </w:t>
            </w:r>
          </w:p>
        </w:tc>
        <w:tc>
          <w:tcPr>
            <w:tcW w:w="832"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ком.</w:t>
            </w:r>
          </w:p>
        </w:tc>
        <w:tc>
          <w:tcPr>
            <w:tcW w:w="814" w:type="dxa"/>
            <w:noWrap/>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10</w:t>
            </w:r>
          </w:p>
        </w:tc>
        <w:tc>
          <w:tcPr>
            <w:tcW w:w="1126" w:type="dxa"/>
            <w:noWrap/>
          </w:tcPr>
          <w:p w:rsidR="00E21364" w:rsidRPr="00E21364" w:rsidRDefault="00E21364" w:rsidP="00E21364">
            <w:pPr>
              <w:suppressAutoHyphens w:val="0"/>
              <w:spacing w:line="240" w:lineRule="auto"/>
              <w:rPr>
                <w:rFonts w:eastAsia="Calibri"/>
                <w:color w:val="auto"/>
                <w:kern w:val="0"/>
                <w:lang w:eastAsia="en-US"/>
              </w:rPr>
            </w:pPr>
          </w:p>
        </w:tc>
        <w:tc>
          <w:tcPr>
            <w:tcW w:w="1394" w:type="dxa"/>
            <w:noWrap/>
          </w:tcPr>
          <w:p w:rsidR="00E21364" w:rsidRPr="00E21364" w:rsidRDefault="00E21364" w:rsidP="00E21364">
            <w:pPr>
              <w:suppressAutoHyphens w:val="0"/>
              <w:spacing w:line="240" w:lineRule="auto"/>
              <w:rPr>
                <w:rFonts w:eastAsia="Calibri"/>
                <w:color w:val="auto"/>
                <w:kern w:val="0"/>
                <w:lang w:eastAsia="en-US"/>
              </w:rPr>
            </w:pPr>
          </w:p>
        </w:tc>
      </w:tr>
      <w:tr w:rsidR="00E21364" w:rsidRPr="00E21364" w:rsidTr="00E632C3">
        <w:trPr>
          <w:trHeight w:val="402"/>
        </w:trPr>
        <w:tc>
          <w:tcPr>
            <w:tcW w:w="779"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29.   </w:t>
            </w:r>
          </w:p>
        </w:tc>
        <w:tc>
          <w:tcPr>
            <w:tcW w:w="2926"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Фра -  осигурачи 10A  и 16A</w:t>
            </w:r>
          </w:p>
        </w:tc>
        <w:tc>
          <w:tcPr>
            <w:tcW w:w="1957"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 </w:t>
            </w:r>
          </w:p>
        </w:tc>
        <w:tc>
          <w:tcPr>
            <w:tcW w:w="832"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ком.</w:t>
            </w:r>
          </w:p>
        </w:tc>
        <w:tc>
          <w:tcPr>
            <w:tcW w:w="814" w:type="dxa"/>
            <w:noWrap/>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50</w:t>
            </w:r>
          </w:p>
        </w:tc>
        <w:tc>
          <w:tcPr>
            <w:tcW w:w="1126" w:type="dxa"/>
            <w:noWrap/>
          </w:tcPr>
          <w:p w:rsidR="00E21364" w:rsidRPr="00E21364" w:rsidRDefault="00E21364" w:rsidP="00E21364">
            <w:pPr>
              <w:suppressAutoHyphens w:val="0"/>
              <w:spacing w:line="240" w:lineRule="auto"/>
              <w:rPr>
                <w:rFonts w:eastAsia="Calibri"/>
                <w:color w:val="auto"/>
                <w:kern w:val="0"/>
                <w:lang w:eastAsia="en-US"/>
              </w:rPr>
            </w:pPr>
          </w:p>
        </w:tc>
        <w:tc>
          <w:tcPr>
            <w:tcW w:w="1394" w:type="dxa"/>
            <w:noWrap/>
          </w:tcPr>
          <w:p w:rsidR="00E21364" w:rsidRPr="00E21364" w:rsidRDefault="00E21364" w:rsidP="00E21364">
            <w:pPr>
              <w:suppressAutoHyphens w:val="0"/>
              <w:spacing w:line="240" w:lineRule="auto"/>
              <w:rPr>
                <w:rFonts w:eastAsia="Calibri"/>
                <w:color w:val="auto"/>
                <w:kern w:val="0"/>
                <w:lang w:eastAsia="en-US"/>
              </w:rPr>
            </w:pPr>
          </w:p>
        </w:tc>
      </w:tr>
      <w:tr w:rsidR="00E21364" w:rsidRPr="00E21364" w:rsidTr="00E632C3">
        <w:trPr>
          <w:trHeight w:val="780"/>
        </w:trPr>
        <w:tc>
          <w:tcPr>
            <w:tcW w:w="779"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30.   </w:t>
            </w:r>
          </w:p>
        </w:tc>
        <w:tc>
          <w:tcPr>
            <w:tcW w:w="2926"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 xml:space="preserve">Ножасти осигурачи 63 А </w:t>
            </w:r>
          </w:p>
        </w:tc>
        <w:tc>
          <w:tcPr>
            <w:tcW w:w="1957"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у рангу квалитета ETI или еквивалентно</w:t>
            </w:r>
          </w:p>
        </w:tc>
        <w:tc>
          <w:tcPr>
            <w:tcW w:w="832"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ком.</w:t>
            </w:r>
          </w:p>
        </w:tc>
        <w:tc>
          <w:tcPr>
            <w:tcW w:w="814" w:type="dxa"/>
            <w:noWrap/>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50</w:t>
            </w:r>
          </w:p>
        </w:tc>
        <w:tc>
          <w:tcPr>
            <w:tcW w:w="1126" w:type="dxa"/>
            <w:noWrap/>
          </w:tcPr>
          <w:p w:rsidR="00E21364" w:rsidRPr="00E21364" w:rsidRDefault="00E21364" w:rsidP="00E21364">
            <w:pPr>
              <w:suppressAutoHyphens w:val="0"/>
              <w:spacing w:line="240" w:lineRule="auto"/>
              <w:rPr>
                <w:rFonts w:eastAsia="Calibri"/>
                <w:color w:val="auto"/>
                <w:kern w:val="0"/>
                <w:lang w:eastAsia="en-US"/>
              </w:rPr>
            </w:pPr>
          </w:p>
        </w:tc>
        <w:tc>
          <w:tcPr>
            <w:tcW w:w="1394" w:type="dxa"/>
            <w:noWrap/>
          </w:tcPr>
          <w:p w:rsidR="00E21364" w:rsidRPr="00E21364" w:rsidRDefault="00E21364" w:rsidP="00E21364">
            <w:pPr>
              <w:suppressAutoHyphens w:val="0"/>
              <w:spacing w:line="240" w:lineRule="auto"/>
              <w:rPr>
                <w:rFonts w:eastAsia="Calibri"/>
                <w:color w:val="auto"/>
                <w:kern w:val="0"/>
                <w:lang w:eastAsia="en-US"/>
              </w:rPr>
            </w:pPr>
          </w:p>
        </w:tc>
      </w:tr>
      <w:tr w:rsidR="00E21364" w:rsidRPr="00E21364" w:rsidTr="00E632C3">
        <w:trPr>
          <w:trHeight w:val="780"/>
        </w:trPr>
        <w:tc>
          <w:tcPr>
            <w:tcW w:w="779"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31.</w:t>
            </w:r>
          </w:p>
        </w:tc>
        <w:tc>
          <w:tcPr>
            <w:tcW w:w="2926"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Постоље за ножасти осигурач</w:t>
            </w:r>
          </w:p>
        </w:tc>
        <w:tc>
          <w:tcPr>
            <w:tcW w:w="1957"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 </w:t>
            </w:r>
          </w:p>
        </w:tc>
        <w:tc>
          <w:tcPr>
            <w:tcW w:w="832"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ком.</w:t>
            </w:r>
          </w:p>
        </w:tc>
        <w:tc>
          <w:tcPr>
            <w:tcW w:w="814" w:type="dxa"/>
            <w:noWrap/>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9</w:t>
            </w:r>
          </w:p>
        </w:tc>
        <w:tc>
          <w:tcPr>
            <w:tcW w:w="1126" w:type="dxa"/>
            <w:noWrap/>
          </w:tcPr>
          <w:p w:rsidR="00E21364" w:rsidRPr="00E21364" w:rsidRDefault="00E21364" w:rsidP="00E21364">
            <w:pPr>
              <w:suppressAutoHyphens w:val="0"/>
              <w:spacing w:line="240" w:lineRule="auto"/>
              <w:rPr>
                <w:rFonts w:eastAsia="Calibri"/>
                <w:color w:val="auto"/>
                <w:kern w:val="0"/>
                <w:lang w:eastAsia="en-US"/>
              </w:rPr>
            </w:pPr>
          </w:p>
        </w:tc>
        <w:tc>
          <w:tcPr>
            <w:tcW w:w="1394" w:type="dxa"/>
            <w:noWrap/>
          </w:tcPr>
          <w:p w:rsidR="00E21364" w:rsidRPr="00E21364" w:rsidRDefault="00E21364" w:rsidP="00E21364">
            <w:pPr>
              <w:suppressAutoHyphens w:val="0"/>
              <w:spacing w:line="240" w:lineRule="auto"/>
              <w:rPr>
                <w:rFonts w:eastAsia="Calibri"/>
                <w:color w:val="auto"/>
                <w:kern w:val="0"/>
                <w:lang w:eastAsia="en-US"/>
              </w:rPr>
            </w:pPr>
          </w:p>
        </w:tc>
      </w:tr>
      <w:tr w:rsidR="00E21364" w:rsidRPr="00E21364" w:rsidTr="00E632C3">
        <w:trPr>
          <w:trHeight w:val="1020"/>
        </w:trPr>
        <w:tc>
          <w:tcPr>
            <w:tcW w:w="779"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32.</w:t>
            </w:r>
          </w:p>
        </w:tc>
        <w:tc>
          <w:tcPr>
            <w:tcW w:w="2926"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 xml:space="preserve">Контактор-склопка 63 А </w:t>
            </w:r>
          </w:p>
        </w:tc>
        <w:tc>
          <w:tcPr>
            <w:tcW w:w="1957"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у рангу квалитета SIEMENS или еквивалентно</w:t>
            </w:r>
          </w:p>
        </w:tc>
        <w:tc>
          <w:tcPr>
            <w:tcW w:w="832"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ком.</w:t>
            </w:r>
          </w:p>
        </w:tc>
        <w:tc>
          <w:tcPr>
            <w:tcW w:w="814" w:type="dxa"/>
            <w:noWrap/>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5</w:t>
            </w:r>
          </w:p>
        </w:tc>
        <w:tc>
          <w:tcPr>
            <w:tcW w:w="1126" w:type="dxa"/>
            <w:noWrap/>
          </w:tcPr>
          <w:p w:rsidR="00E21364" w:rsidRPr="00E21364" w:rsidRDefault="00E21364" w:rsidP="00E21364">
            <w:pPr>
              <w:suppressAutoHyphens w:val="0"/>
              <w:spacing w:line="240" w:lineRule="auto"/>
              <w:rPr>
                <w:rFonts w:eastAsia="Calibri"/>
                <w:color w:val="auto"/>
                <w:kern w:val="0"/>
                <w:lang w:eastAsia="en-US"/>
              </w:rPr>
            </w:pPr>
          </w:p>
        </w:tc>
        <w:tc>
          <w:tcPr>
            <w:tcW w:w="1394" w:type="dxa"/>
            <w:noWrap/>
          </w:tcPr>
          <w:p w:rsidR="00E21364" w:rsidRPr="00E21364" w:rsidRDefault="00E21364" w:rsidP="00E21364">
            <w:pPr>
              <w:suppressAutoHyphens w:val="0"/>
              <w:spacing w:line="240" w:lineRule="auto"/>
              <w:rPr>
                <w:rFonts w:eastAsia="Calibri"/>
                <w:color w:val="auto"/>
                <w:kern w:val="0"/>
                <w:lang w:eastAsia="en-US"/>
              </w:rPr>
            </w:pPr>
          </w:p>
        </w:tc>
      </w:tr>
      <w:tr w:rsidR="00E21364" w:rsidRPr="00E21364" w:rsidTr="00E632C3">
        <w:trPr>
          <w:trHeight w:val="402"/>
        </w:trPr>
        <w:tc>
          <w:tcPr>
            <w:tcW w:w="779"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33.</w:t>
            </w:r>
          </w:p>
        </w:tc>
        <w:tc>
          <w:tcPr>
            <w:tcW w:w="2926"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Разводна плоча  РП4  у стубу светиљке</w:t>
            </w:r>
          </w:p>
        </w:tc>
        <w:tc>
          <w:tcPr>
            <w:tcW w:w="1957"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 </w:t>
            </w:r>
          </w:p>
        </w:tc>
        <w:tc>
          <w:tcPr>
            <w:tcW w:w="832"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ком.</w:t>
            </w:r>
          </w:p>
        </w:tc>
        <w:tc>
          <w:tcPr>
            <w:tcW w:w="814" w:type="dxa"/>
            <w:noWrap/>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10</w:t>
            </w:r>
          </w:p>
        </w:tc>
        <w:tc>
          <w:tcPr>
            <w:tcW w:w="1126" w:type="dxa"/>
            <w:noWrap/>
          </w:tcPr>
          <w:p w:rsidR="00E21364" w:rsidRPr="00E21364" w:rsidRDefault="00E21364" w:rsidP="00E21364">
            <w:pPr>
              <w:suppressAutoHyphens w:val="0"/>
              <w:spacing w:line="240" w:lineRule="auto"/>
              <w:rPr>
                <w:rFonts w:eastAsia="Calibri"/>
                <w:color w:val="auto"/>
                <w:kern w:val="0"/>
                <w:lang w:eastAsia="en-US"/>
              </w:rPr>
            </w:pPr>
          </w:p>
        </w:tc>
        <w:tc>
          <w:tcPr>
            <w:tcW w:w="1394" w:type="dxa"/>
            <w:noWrap/>
          </w:tcPr>
          <w:p w:rsidR="00E21364" w:rsidRPr="00E21364" w:rsidRDefault="00E21364" w:rsidP="00E21364">
            <w:pPr>
              <w:suppressAutoHyphens w:val="0"/>
              <w:spacing w:line="240" w:lineRule="auto"/>
              <w:rPr>
                <w:rFonts w:eastAsia="Calibri"/>
                <w:color w:val="auto"/>
                <w:kern w:val="0"/>
                <w:lang w:eastAsia="en-US"/>
              </w:rPr>
            </w:pPr>
          </w:p>
        </w:tc>
      </w:tr>
      <w:tr w:rsidR="00E21364" w:rsidRPr="00E21364" w:rsidTr="00E632C3">
        <w:trPr>
          <w:trHeight w:val="402"/>
        </w:trPr>
        <w:tc>
          <w:tcPr>
            <w:tcW w:w="779"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34.</w:t>
            </w:r>
          </w:p>
        </w:tc>
        <w:tc>
          <w:tcPr>
            <w:tcW w:w="2926"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Подземни кабл 4*16 ПП00 -А 4*16</w:t>
            </w:r>
          </w:p>
        </w:tc>
        <w:tc>
          <w:tcPr>
            <w:tcW w:w="1957"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 </w:t>
            </w:r>
          </w:p>
        </w:tc>
        <w:tc>
          <w:tcPr>
            <w:tcW w:w="832"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м</w:t>
            </w:r>
          </w:p>
        </w:tc>
        <w:tc>
          <w:tcPr>
            <w:tcW w:w="814" w:type="dxa"/>
            <w:noWrap/>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100</w:t>
            </w:r>
          </w:p>
        </w:tc>
        <w:tc>
          <w:tcPr>
            <w:tcW w:w="1126" w:type="dxa"/>
            <w:noWrap/>
          </w:tcPr>
          <w:p w:rsidR="00E21364" w:rsidRPr="00E21364" w:rsidRDefault="00E21364" w:rsidP="00E21364">
            <w:pPr>
              <w:suppressAutoHyphens w:val="0"/>
              <w:spacing w:line="240" w:lineRule="auto"/>
              <w:rPr>
                <w:rFonts w:eastAsia="Calibri"/>
                <w:color w:val="auto"/>
                <w:kern w:val="0"/>
                <w:lang w:eastAsia="en-US"/>
              </w:rPr>
            </w:pPr>
          </w:p>
        </w:tc>
        <w:tc>
          <w:tcPr>
            <w:tcW w:w="1394" w:type="dxa"/>
            <w:noWrap/>
          </w:tcPr>
          <w:p w:rsidR="00E21364" w:rsidRPr="00E21364" w:rsidRDefault="00E21364" w:rsidP="00E21364">
            <w:pPr>
              <w:suppressAutoHyphens w:val="0"/>
              <w:spacing w:line="240" w:lineRule="auto"/>
              <w:rPr>
                <w:rFonts w:eastAsia="Calibri"/>
                <w:color w:val="auto"/>
                <w:kern w:val="0"/>
                <w:lang w:eastAsia="en-US"/>
              </w:rPr>
            </w:pPr>
          </w:p>
        </w:tc>
      </w:tr>
      <w:tr w:rsidR="00E21364" w:rsidRPr="00E21364" w:rsidTr="00E632C3">
        <w:trPr>
          <w:trHeight w:val="402"/>
        </w:trPr>
        <w:tc>
          <w:tcPr>
            <w:tcW w:w="779"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35.</w:t>
            </w:r>
          </w:p>
        </w:tc>
        <w:tc>
          <w:tcPr>
            <w:tcW w:w="2926"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 xml:space="preserve">Надземна плетеница 2*16 </w:t>
            </w:r>
          </w:p>
        </w:tc>
        <w:tc>
          <w:tcPr>
            <w:tcW w:w="1957"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 </w:t>
            </w:r>
          </w:p>
        </w:tc>
        <w:tc>
          <w:tcPr>
            <w:tcW w:w="832" w:type="dxa"/>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м</w:t>
            </w:r>
          </w:p>
        </w:tc>
        <w:tc>
          <w:tcPr>
            <w:tcW w:w="814" w:type="dxa"/>
            <w:noWrap/>
            <w:hideMark/>
          </w:tcPr>
          <w:p w:rsidR="00E21364" w:rsidRPr="00E21364" w:rsidRDefault="00E21364" w:rsidP="00E21364">
            <w:pPr>
              <w:suppressAutoHyphens w:val="0"/>
              <w:spacing w:line="240" w:lineRule="auto"/>
              <w:rPr>
                <w:rFonts w:eastAsia="Calibri"/>
                <w:color w:val="auto"/>
                <w:kern w:val="0"/>
                <w:lang w:eastAsia="en-US"/>
              </w:rPr>
            </w:pPr>
            <w:r w:rsidRPr="00E21364">
              <w:rPr>
                <w:rFonts w:eastAsia="Calibri"/>
                <w:color w:val="auto"/>
                <w:kern w:val="0"/>
                <w:lang w:eastAsia="en-US"/>
              </w:rPr>
              <w:t>300</w:t>
            </w:r>
          </w:p>
        </w:tc>
        <w:tc>
          <w:tcPr>
            <w:tcW w:w="1126" w:type="dxa"/>
            <w:noWrap/>
          </w:tcPr>
          <w:p w:rsidR="00E21364" w:rsidRPr="00E21364" w:rsidRDefault="00E21364" w:rsidP="00E21364">
            <w:pPr>
              <w:suppressAutoHyphens w:val="0"/>
              <w:spacing w:line="240" w:lineRule="auto"/>
              <w:rPr>
                <w:rFonts w:eastAsia="Calibri"/>
                <w:color w:val="auto"/>
                <w:kern w:val="0"/>
                <w:lang w:eastAsia="en-US"/>
              </w:rPr>
            </w:pPr>
          </w:p>
        </w:tc>
        <w:tc>
          <w:tcPr>
            <w:tcW w:w="1394" w:type="dxa"/>
            <w:noWrap/>
          </w:tcPr>
          <w:p w:rsidR="00E21364" w:rsidRPr="00E21364" w:rsidRDefault="00E21364" w:rsidP="00E21364">
            <w:pPr>
              <w:suppressAutoHyphens w:val="0"/>
              <w:spacing w:line="240" w:lineRule="auto"/>
              <w:rPr>
                <w:rFonts w:eastAsia="Calibri"/>
                <w:color w:val="auto"/>
                <w:kern w:val="0"/>
                <w:lang w:eastAsia="en-US"/>
              </w:rPr>
            </w:pPr>
          </w:p>
        </w:tc>
      </w:tr>
      <w:tr w:rsidR="00E21364" w:rsidRPr="00E21364" w:rsidTr="00E632C3">
        <w:trPr>
          <w:trHeight w:val="402"/>
        </w:trPr>
        <w:tc>
          <w:tcPr>
            <w:tcW w:w="8434" w:type="dxa"/>
            <w:gridSpan w:val="6"/>
            <w:noWrap/>
            <w:hideMark/>
          </w:tcPr>
          <w:p w:rsidR="00E21364" w:rsidRPr="00E21364" w:rsidRDefault="00E21364" w:rsidP="00074F00">
            <w:pPr>
              <w:suppressAutoHyphens w:val="0"/>
              <w:spacing w:line="240" w:lineRule="auto"/>
              <w:jc w:val="right"/>
              <w:rPr>
                <w:rFonts w:eastAsia="Calibri"/>
                <w:b/>
                <w:bCs/>
                <w:color w:val="auto"/>
                <w:kern w:val="0"/>
                <w:lang w:eastAsia="en-US"/>
              </w:rPr>
            </w:pPr>
            <w:r w:rsidRPr="00E21364">
              <w:rPr>
                <w:rFonts w:eastAsia="Calibri"/>
                <w:b/>
                <w:bCs/>
                <w:color w:val="auto"/>
                <w:kern w:val="0"/>
                <w:lang w:eastAsia="en-US"/>
              </w:rPr>
              <w:t xml:space="preserve">У К У П Н О:  </w:t>
            </w:r>
          </w:p>
        </w:tc>
        <w:tc>
          <w:tcPr>
            <w:tcW w:w="1394" w:type="dxa"/>
            <w:noWrap/>
          </w:tcPr>
          <w:p w:rsidR="00E21364" w:rsidRPr="00E21364" w:rsidRDefault="00E21364" w:rsidP="00E21364">
            <w:pPr>
              <w:suppressAutoHyphens w:val="0"/>
              <w:spacing w:line="240" w:lineRule="auto"/>
              <w:rPr>
                <w:rFonts w:eastAsia="Calibri"/>
                <w:b/>
                <w:bCs/>
                <w:color w:val="auto"/>
                <w:kern w:val="0"/>
                <w:lang w:eastAsia="en-US"/>
              </w:rPr>
            </w:pPr>
          </w:p>
        </w:tc>
      </w:tr>
      <w:tr w:rsidR="00E21364" w:rsidRPr="00E21364" w:rsidTr="00E632C3">
        <w:trPr>
          <w:trHeight w:val="402"/>
        </w:trPr>
        <w:tc>
          <w:tcPr>
            <w:tcW w:w="8434" w:type="dxa"/>
            <w:gridSpan w:val="6"/>
            <w:noWrap/>
            <w:hideMark/>
          </w:tcPr>
          <w:p w:rsidR="00E21364" w:rsidRPr="00E21364" w:rsidRDefault="00E21364" w:rsidP="00074F00">
            <w:pPr>
              <w:suppressAutoHyphens w:val="0"/>
              <w:spacing w:line="240" w:lineRule="auto"/>
              <w:jc w:val="right"/>
              <w:rPr>
                <w:rFonts w:eastAsia="Calibri"/>
                <w:b/>
                <w:bCs/>
                <w:color w:val="auto"/>
                <w:kern w:val="0"/>
                <w:lang w:eastAsia="en-US"/>
              </w:rPr>
            </w:pPr>
            <w:r w:rsidRPr="00E21364">
              <w:rPr>
                <w:rFonts w:eastAsia="Calibri"/>
                <w:b/>
                <w:bCs/>
                <w:color w:val="auto"/>
                <w:kern w:val="0"/>
                <w:lang w:eastAsia="en-US"/>
              </w:rPr>
              <w:t xml:space="preserve">ПДВ:  </w:t>
            </w:r>
          </w:p>
        </w:tc>
        <w:tc>
          <w:tcPr>
            <w:tcW w:w="1394" w:type="dxa"/>
            <w:noWrap/>
          </w:tcPr>
          <w:p w:rsidR="00E21364" w:rsidRPr="00E21364" w:rsidRDefault="00E21364" w:rsidP="00E21364">
            <w:pPr>
              <w:suppressAutoHyphens w:val="0"/>
              <w:spacing w:line="240" w:lineRule="auto"/>
              <w:rPr>
                <w:rFonts w:eastAsia="Calibri"/>
                <w:b/>
                <w:bCs/>
                <w:color w:val="auto"/>
                <w:kern w:val="0"/>
                <w:lang w:eastAsia="en-US"/>
              </w:rPr>
            </w:pPr>
          </w:p>
        </w:tc>
      </w:tr>
      <w:tr w:rsidR="00E21364" w:rsidRPr="00E21364" w:rsidTr="00E632C3">
        <w:trPr>
          <w:trHeight w:val="402"/>
        </w:trPr>
        <w:tc>
          <w:tcPr>
            <w:tcW w:w="8434" w:type="dxa"/>
            <w:gridSpan w:val="6"/>
            <w:noWrap/>
            <w:hideMark/>
          </w:tcPr>
          <w:p w:rsidR="00E21364" w:rsidRPr="00E21364" w:rsidRDefault="00E21364" w:rsidP="00074F00">
            <w:pPr>
              <w:suppressAutoHyphens w:val="0"/>
              <w:spacing w:line="240" w:lineRule="auto"/>
              <w:jc w:val="right"/>
              <w:rPr>
                <w:rFonts w:eastAsia="Calibri"/>
                <w:b/>
                <w:bCs/>
                <w:color w:val="auto"/>
                <w:kern w:val="0"/>
                <w:lang w:eastAsia="en-US"/>
              </w:rPr>
            </w:pPr>
            <w:r w:rsidRPr="00E21364">
              <w:rPr>
                <w:rFonts w:eastAsia="Calibri"/>
                <w:b/>
                <w:bCs/>
                <w:color w:val="auto"/>
                <w:kern w:val="0"/>
                <w:lang w:eastAsia="en-US"/>
              </w:rPr>
              <w:t xml:space="preserve">УКУПНО СА ПДВ:  </w:t>
            </w:r>
          </w:p>
        </w:tc>
        <w:tc>
          <w:tcPr>
            <w:tcW w:w="1394" w:type="dxa"/>
            <w:noWrap/>
          </w:tcPr>
          <w:p w:rsidR="00E21364" w:rsidRPr="00E21364" w:rsidRDefault="00E21364" w:rsidP="00E21364">
            <w:pPr>
              <w:suppressAutoHyphens w:val="0"/>
              <w:spacing w:line="240" w:lineRule="auto"/>
              <w:rPr>
                <w:rFonts w:eastAsia="Calibri"/>
                <w:b/>
                <w:bCs/>
                <w:color w:val="auto"/>
                <w:kern w:val="0"/>
                <w:lang w:eastAsia="en-US"/>
              </w:rPr>
            </w:pPr>
          </w:p>
        </w:tc>
      </w:tr>
    </w:tbl>
    <w:p w:rsidR="00733E85" w:rsidRPr="00B9018E" w:rsidRDefault="00733E85" w:rsidP="00733E85"/>
    <w:p w:rsidR="00733E85" w:rsidRDefault="00733E85" w:rsidP="00733E85">
      <w:pPr>
        <w:pStyle w:val="Default"/>
        <w:jc w:val="center"/>
        <w:rPr>
          <w:rFonts w:ascii="Times New Roman" w:hAnsi="Times New Roman" w:cs="Times New Roman"/>
          <w:b/>
          <w:bCs/>
          <w:iCs/>
          <w:sz w:val="28"/>
          <w:szCs w:val="28"/>
        </w:rPr>
      </w:pPr>
    </w:p>
    <w:p w:rsidR="00733E85" w:rsidRPr="00FF0FC8" w:rsidRDefault="00733E85" w:rsidP="00733E85">
      <w:pPr>
        <w:ind w:left="720" w:firstLine="720"/>
        <w:jc w:val="both"/>
        <w:rPr>
          <w:rFonts w:eastAsia="TimesNewRomanPSMT"/>
          <w:bCs/>
        </w:rPr>
      </w:pPr>
      <w:r w:rsidRPr="00FF0FC8">
        <w:rPr>
          <w:rFonts w:eastAsia="TimesNewRomanPSMT"/>
          <w:bCs/>
        </w:rPr>
        <w:t xml:space="preserve">Датум </w:t>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t xml:space="preserve">              Понуђач</w:t>
      </w:r>
    </w:p>
    <w:p w:rsidR="00733E85" w:rsidRPr="00FF0FC8" w:rsidRDefault="00733E85" w:rsidP="00733E85">
      <w:pPr>
        <w:ind w:left="2880" w:firstLine="720"/>
        <w:jc w:val="both"/>
        <w:rPr>
          <w:rFonts w:eastAsia="TimesNewRomanPS-BoldMT"/>
          <w:b/>
          <w:bCs/>
          <w:i/>
          <w:iCs/>
          <w:color w:val="002060"/>
        </w:rPr>
      </w:pPr>
      <w:r w:rsidRPr="00FF0FC8">
        <w:rPr>
          <w:rFonts w:eastAsia="TimesNewRomanPSMT"/>
          <w:bCs/>
        </w:rPr>
        <w:t xml:space="preserve">    М. П. </w:t>
      </w:r>
    </w:p>
    <w:p w:rsidR="00733E85" w:rsidRPr="00FF0FC8" w:rsidRDefault="00733E85" w:rsidP="00733E85">
      <w:pPr>
        <w:jc w:val="both"/>
        <w:rPr>
          <w:rFonts w:eastAsia="TimesNewRomanPS-BoldMT"/>
          <w:b/>
          <w:bCs/>
          <w:i/>
          <w:iCs/>
          <w:color w:val="002060"/>
        </w:rPr>
      </w:pPr>
      <w:r w:rsidRPr="00FF0FC8">
        <w:rPr>
          <w:rFonts w:eastAsia="TimesNewRomanPS-BoldMT"/>
          <w:b/>
          <w:bCs/>
          <w:i/>
          <w:iCs/>
          <w:color w:val="002060"/>
        </w:rPr>
        <w:t>_____________________________</w:t>
      </w:r>
      <w:r w:rsidRPr="00FF0FC8">
        <w:rPr>
          <w:rFonts w:eastAsia="TimesNewRomanPS-BoldMT"/>
          <w:b/>
          <w:bCs/>
          <w:i/>
          <w:iCs/>
          <w:color w:val="002060"/>
        </w:rPr>
        <w:tab/>
      </w:r>
      <w:r w:rsidRPr="00FF0FC8">
        <w:rPr>
          <w:rFonts w:eastAsia="TimesNewRomanPS-BoldMT"/>
          <w:b/>
          <w:bCs/>
          <w:i/>
          <w:iCs/>
          <w:color w:val="002060"/>
        </w:rPr>
        <w:tab/>
      </w:r>
      <w:r w:rsidRPr="00FF0FC8">
        <w:rPr>
          <w:rFonts w:eastAsia="TimesNewRomanPS-BoldMT"/>
          <w:b/>
          <w:bCs/>
          <w:i/>
          <w:iCs/>
          <w:color w:val="002060"/>
        </w:rPr>
        <w:tab/>
        <w:t>________________________________</w:t>
      </w:r>
    </w:p>
    <w:p w:rsidR="00733E85" w:rsidRDefault="00733E85" w:rsidP="00733E85">
      <w:pPr>
        <w:jc w:val="both"/>
        <w:rPr>
          <w:rFonts w:eastAsia="TimesNewRomanPS-BoldMT"/>
          <w:b/>
          <w:bCs/>
          <w:i/>
          <w:iCs/>
          <w:color w:val="002060"/>
        </w:rPr>
      </w:pPr>
    </w:p>
    <w:p w:rsidR="00215B91" w:rsidRDefault="00215B91" w:rsidP="00733E85">
      <w:pPr>
        <w:autoSpaceDE w:val="0"/>
        <w:autoSpaceDN w:val="0"/>
        <w:adjustRightInd w:val="0"/>
        <w:rPr>
          <w:rFonts w:ascii="Arial" w:hAnsi="Arial" w:cs="Arial"/>
          <w:b/>
          <w:bCs/>
          <w:i/>
          <w:iCs/>
          <w:sz w:val="23"/>
          <w:szCs w:val="23"/>
          <w:u w:val="single"/>
        </w:rPr>
      </w:pPr>
    </w:p>
    <w:p w:rsidR="00215B91" w:rsidRDefault="00215B91" w:rsidP="00733E85">
      <w:pPr>
        <w:autoSpaceDE w:val="0"/>
        <w:autoSpaceDN w:val="0"/>
        <w:adjustRightInd w:val="0"/>
        <w:rPr>
          <w:rFonts w:ascii="Arial" w:hAnsi="Arial" w:cs="Arial"/>
          <w:b/>
          <w:bCs/>
          <w:i/>
          <w:iCs/>
          <w:sz w:val="23"/>
          <w:szCs w:val="23"/>
          <w:u w:val="single"/>
        </w:rPr>
      </w:pPr>
    </w:p>
    <w:p w:rsidR="00215B91" w:rsidRDefault="00215B91" w:rsidP="00733E85">
      <w:pPr>
        <w:autoSpaceDE w:val="0"/>
        <w:autoSpaceDN w:val="0"/>
        <w:adjustRightInd w:val="0"/>
        <w:rPr>
          <w:rFonts w:ascii="Arial" w:hAnsi="Arial" w:cs="Arial"/>
          <w:b/>
          <w:bCs/>
          <w:i/>
          <w:iCs/>
          <w:sz w:val="23"/>
          <w:szCs w:val="23"/>
          <w:u w:val="single"/>
        </w:rPr>
      </w:pPr>
    </w:p>
    <w:p w:rsidR="00733E85" w:rsidRDefault="00733E85" w:rsidP="00733E85">
      <w:pPr>
        <w:autoSpaceDE w:val="0"/>
        <w:autoSpaceDN w:val="0"/>
        <w:adjustRightInd w:val="0"/>
        <w:rPr>
          <w:rFonts w:ascii="Arial" w:hAnsi="Arial" w:cs="Arial"/>
          <w:b/>
          <w:bCs/>
          <w:i/>
          <w:iCs/>
          <w:sz w:val="23"/>
          <w:szCs w:val="23"/>
          <w:u w:val="single"/>
        </w:rPr>
      </w:pPr>
      <w:r w:rsidRPr="007A3F56">
        <w:rPr>
          <w:rFonts w:ascii="Arial" w:hAnsi="Arial" w:cs="Arial"/>
          <w:b/>
          <w:bCs/>
          <w:i/>
          <w:iCs/>
          <w:sz w:val="23"/>
          <w:szCs w:val="23"/>
          <w:u w:val="single"/>
        </w:rPr>
        <w:t>Напомене:</w:t>
      </w:r>
    </w:p>
    <w:p w:rsidR="00733E85" w:rsidRPr="007A3F56" w:rsidRDefault="00733E85" w:rsidP="00733E85">
      <w:pPr>
        <w:autoSpaceDE w:val="0"/>
        <w:autoSpaceDN w:val="0"/>
        <w:adjustRightInd w:val="0"/>
        <w:rPr>
          <w:i/>
          <w:iCs/>
          <w:u w:val="single"/>
          <w:lang w:val="sr-Cyrl-CS"/>
        </w:rPr>
      </w:pPr>
    </w:p>
    <w:p w:rsidR="00733E85" w:rsidRPr="004F070E" w:rsidRDefault="00733E85" w:rsidP="00733E85">
      <w:pPr>
        <w:autoSpaceDE w:val="0"/>
        <w:autoSpaceDN w:val="0"/>
        <w:adjustRightInd w:val="0"/>
        <w:jc w:val="both"/>
        <w:rPr>
          <w:i/>
          <w:lang w:val="sr-Cyrl-CS"/>
        </w:rPr>
      </w:pPr>
      <w:r w:rsidRPr="005C4FC3">
        <w:rPr>
          <w:rFonts w:eastAsia="Times New Roman"/>
          <w:bCs/>
          <w:i/>
          <w:iCs/>
          <w:kern w:val="0"/>
          <w:lang w:val="sr-Cyrl-CS" w:eastAsia="en-US"/>
        </w:rPr>
        <w:t xml:space="preserve">-Дата </w:t>
      </w:r>
      <w:r w:rsidRPr="005C4FC3">
        <w:rPr>
          <w:rFonts w:eastAsia="Times New Roman"/>
          <w:bCs/>
          <w:i/>
          <w:iCs/>
          <w:kern w:val="0"/>
          <w:lang w:eastAsia="en-US"/>
        </w:rPr>
        <w:t>количина</w:t>
      </w:r>
      <w:r w:rsidRPr="005C4FC3">
        <w:rPr>
          <w:rFonts w:eastAsia="Times New Roman"/>
          <w:bCs/>
          <w:i/>
          <w:iCs/>
          <w:kern w:val="0"/>
          <w:lang w:val="sr-Cyrl-CS" w:eastAsia="en-US"/>
        </w:rPr>
        <w:t xml:space="preserve"> је оквирног карактера, у току важности уговора може доћи до већих потреба за једном услугом а мање за другом, тако да су могућа одскакања од датих позиција, у</w:t>
      </w:r>
      <w:r w:rsidRPr="005C4FC3">
        <w:rPr>
          <w:i/>
          <w:lang w:val="sr-Cyrl-CS"/>
        </w:rPr>
        <w:t xml:space="preserve"> таквим околностима измена Уговора се може реализовати у погледу назначених количина, по јединичним ценама које су дате у оквиру понуде а максимално до износа на који је Уговор закључен.</w:t>
      </w:r>
    </w:p>
    <w:p w:rsidR="00733E85" w:rsidRDefault="00733E85" w:rsidP="00733E85">
      <w:pPr>
        <w:jc w:val="both"/>
        <w:rPr>
          <w:i/>
          <w:iCs/>
          <w:lang w:val="sr-Latn-CS"/>
        </w:rPr>
      </w:pPr>
    </w:p>
    <w:p w:rsidR="00733E85" w:rsidRPr="00381702" w:rsidRDefault="00733E85" w:rsidP="00733E85">
      <w:pPr>
        <w:autoSpaceDE w:val="0"/>
        <w:autoSpaceDN w:val="0"/>
        <w:adjustRightInd w:val="0"/>
        <w:jc w:val="both"/>
      </w:pPr>
      <w:r w:rsidRPr="00381702">
        <w:rPr>
          <w:i/>
          <w:iCs/>
        </w:rPr>
        <w:lastRenderedPageBreak/>
        <w:t xml:space="preserve">Образац </w:t>
      </w:r>
      <w:r w:rsidRPr="00381702">
        <w:rPr>
          <w:i/>
          <w:iCs/>
          <w:lang w:val="sr-Cyrl-CS"/>
        </w:rPr>
        <w:t xml:space="preserve">структура цене </w:t>
      </w:r>
      <w:r w:rsidRPr="00381702">
        <w:rPr>
          <w:i/>
          <w:iCs/>
        </w:rPr>
        <w:t xml:space="preserve">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381702">
        <w:rPr>
          <w:i/>
          <w:iCs/>
          <w:lang w:val="sr-Cyrl-CS"/>
        </w:rPr>
        <w:t>структура цене</w:t>
      </w:r>
      <w:r w:rsidRPr="00381702">
        <w:rPr>
          <w:i/>
          <w:iCs/>
        </w:rPr>
        <w:t>.</w:t>
      </w:r>
    </w:p>
    <w:p w:rsidR="00733E85" w:rsidRPr="00381702" w:rsidRDefault="00733E85" w:rsidP="00733E85">
      <w:pPr>
        <w:jc w:val="both"/>
        <w:rPr>
          <w:color w:val="auto"/>
          <w:lang w:val="sr-Cyrl-CS"/>
        </w:rPr>
      </w:pPr>
    </w:p>
    <w:p w:rsidR="00733E85" w:rsidRDefault="00733E85" w:rsidP="00733E85">
      <w:pPr>
        <w:pStyle w:val="Default"/>
        <w:jc w:val="center"/>
        <w:rPr>
          <w:rFonts w:ascii="Times New Roman" w:hAnsi="Times New Roman" w:cs="Times New Roman"/>
          <w:b/>
          <w:bCs/>
          <w:iCs/>
          <w:sz w:val="28"/>
          <w:szCs w:val="28"/>
        </w:rPr>
      </w:pPr>
    </w:p>
    <w:p w:rsidR="00733E85" w:rsidRDefault="00733E85" w:rsidP="00733E85">
      <w:pPr>
        <w:pStyle w:val="Default"/>
        <w:jc w:val="center"/>
        <w:rPr>
          <w:rFonts w:ascii="Times New Roman" w:hAnsi="Times New Roman" w:cs="Times New Roman"/>
          <w:b/>
          <w:bCs/>
          <w:iCs/>
          <w:sz w:val="28"/>
          <w:szCs w:val="28"/>
        </w:rPr>
      </w:pPr>
    </w:p>
    <w:p w:rsidR="00733E85" w:rsidRDefault="00733E85" w:rsidP="00733E85">
      <w:pPr>
        <w:jc w:val="both"/>
        <w:rPr>
          <w:color w:val="auto"/>
          <w:lang w:val="sr-Cyrl-CS"/>
        </w:rPr>
      </w:pPr>
    </w:p>
    <w:p w:rsidR="00E71C01" w:rsidRDefault="00E71C01" w:rsidP="00733E85">
      <w:pPr>
        <w:jc w:val="both"/>
        <w:rPr>
          <w:color w:val="auto"/>
          <w:lang w:val="sr-Cyrl-CS"/>
        </w:rPr>
      </w:pPr>
    </w:p>
    <w:p w:rsidR="00E71C01" w:rsidRDefault="00E71C01" w:rsidP="00733E85">
      <w:pPr>
        <w:jc w:val="both"/>
        <w:rPr>
          <w:color w:val="auto"/>
          <w:lang w:val="sr-Cyrl-CS"/>
        </w:rPr>
      </w:pPr>
    </w:p>
    <w:p w:rsidR="00E71C01" w:rsidRDefault="00E71C01" w:rsidP="00733E85">
      <w:pPr>
        <w:jc w:val="both"/>
        <w:rPr>
          <w:color w:val="auto"/>
          <w:lang w:val="sr-Cyrl-CS"/>
        </w:rPr>
      </w:pPr>
    </w:p>
    <w:p w:rsidR="00F232BD" w:rsidRDefault="00F232BD" w:rsidP="00733E85">
      <w:pPr>
        <w:jc w:val="both"/>
        <w:rPr>
          <w:color w:val="auto"/>
          <w:lang w:val="sr-Cyrl-CS"/>
        </w:rPr>
      </w:pPr>
    </w:p>
    <w:p w:rsidR="00F232BD" w:rsidRDefault="00F232BD" w:rsidP="00733E85">
      <w:pPr>
        <w:jc w:val="both"/>
        <w:rPr>
          <w:color w:val="auto"/>
          <w:lang w:val="sr-Cyrl-CS"/>
        </w:rPr>
      </w:pPr>
    </w:p>
    <w:p w:rsidR="00F232BD" w:rsidRDefault="00F232BD" w:rsidP="00733E85">
      <w:pPr>
        <w:jc w:val="both"/>
        <w:rPr>
          <w:color w:val="auto"/>
          <w:lang w:val="sr-Cyrl-CS"/>
        </w:rPr>
      </w:pPr>
    </w:p>
    <w:p w:rsidR="00F232BD" w:rsidRDefault="00F232BD" w:rsidP="00733E85">
      <w:pPr>
        <w:jc w:val="both"/>
        <w:rPr>
          <w:color w:val="auto"/>
          <w:lang w:val="sr-Cyrl-CS"/>
        </w:rPr>
      </w:pPr>
    </w:p>
    <w:p w:rsidR="00215B91" w:rsidRDefault="00215B91" w:rsidP="00733E85">
      <w:pPr>
        <w:jc w:val="both"/>
        <w:rPr>
          <w:color w:val="auto"/>
          <w:lang w:val="sr-Cyrl-CS"/>
        </w:rPr>
      </w:pPr>
    </w:p>
    <w:p w:rsidR="00215B91" w:rsidRDefault="00215B91" w:rsidP="00733E85">
      <w:pPr>
        <w:jc w:val="both"/>
        <w:rPr>
          <w:color w:val="auto"/>
          <w:lang w:val="sr-Cyrl-CS"/>
        </w:rPr>
      </w:pPr>
    </w:p>
    <w:p w:rsidR="00215B91" w:rsidRDefault="00215B91" w:rsidP="00733E85">
      <w:pPr>
        <w:jc w:val="both"/>
        <w:rPr>
          <w:color w:val="auto"/>
          <w:lang w:val="sr-Cyrl-CS"/>
        </w:rPr>
      </w:pPr>
    </w:p>
    <w:p w:rsidR="00215B91" w:rsidRDefault="00215B91" w:rsidP="00733E85">
      <w:pPr>
        <w:jc w:val="both"/>
        <w:rPr>
          <w:color w:val="auto"/>
          <w:lang w:val="sr-Cyrl-CS"/>
        </w:rPr>
      </w:pPr>
    </w:p>
    <w:p w:rsidR="00215B91" w:rsidRDefault="00215B91" w:rsidP="00733E85">
      <w:pPr>
        <w:jc w:val="both"/>
        <w:rPr>
          <w:color w:val="auto"/>
          <w:lang w:val="sr-Cyrl-CS"/>
        </w:rPr>
      </w:pPr>
    </w:p>
    <w:p w:rsidR="00215B91" w:rsidRDefault="00215B91" w:rsidP="00733E85">
      <w:pPr>
        <w:jc w:val="both"/>
        <w:rPr>
          <w:color w:val="auto"/>
          <w:lang w:val="sr-Cyrl-CS"/>
        </w:rPr>
      </w:pPr>
    </w:p>
    <w:p w:rsidR="00215B91" w:rsidRDefault="00215B91" w:rsidP="00733E85">
      <w:pPr>
        <w:jc w:val="both"/>
        <w:rPr>
          <w:color w:val="auto"/>
          <w:lang w:val="sr-Cyrl-CS"/>
        </w:rPr>
      </w:pPr>
    </w:p>
    <w:p w:rsidR="00215B91" w:rsidRDefault="00215B91" w:rsidP="00733E85">
      <w:pPr>
        <w:jc w:val="both"/>
        <w:rPr>
          <w:color w:val="auto"/>
          <w:lang w:val="sr-Cyrl-CS"/>
        </w:rPr>
      </w:pPr>
    </w:p>
    <w:p w:rsidR="00215B91" w:rsidRDefault="00215B91" w:rsidP="00733E85">
      <w:pPr>
        <w:jc w:val="both"/>
        <w:rPr>
          <w:color w:val="auto"/>
          <w:lang w:val="sr-Cyrl-CS"/>
        </w:rPr>
      </w:pPr>
    </w:p>
    <w:p w:rsidR="00215B91" w:rsidRDefault="00215B91" w:rsidP="00733E85">
      <w:pPr>
        <w:jc w:val="both"/>
        <w:rPr>
          <w:color w:val="auto"/>
          <w:lang w:val="sr-Cyrl-CS"/>
        </w:rPr>
      </w:pPr>
    </w:p>
    <w:p w:rsidR="00215B91" w:rsidRDefault="00215B91" w:rsidP="00733E85">
      <w:pPr>
        <w:jc w:val="both"/>
        <w:rPr>
          <w:color w:val="auto"/>
          <w:lang w:val="sr-Cyrl-CS"/>
        </w:rPr>
      </w:pPr>
    </w:p>
    <w:p w:rsidR="00215B91" w:rsidRDefault="00215B91" w:rsidP="00733E85">
      <w:pPr>
        <w:jc w:val="both"/>
        <w:rPr>
          <w:color w:val="auto"/>
          <w:lang w:val="sr-Cyrl-CS"/>
        </w:rPr>
      </w:pPr>
    </w:p>
    <w:p w:rsidR="00215B91" w:rsidRDefault="00215B91" w:rsidP="00733E85">
      <w:pPr>
        <w:jc w:val="both"/>
        <w:rPr>
          <w:color w:val="auto"/>
          <w:lang w:val="sr-Cyrl-CS"/>
        </w:rPr>
      </w:pPr>
    </w:p>
    <w:p w:rsidR="00215B91" w:rsidRDefault="00215B91" w:rsidP="00733E85">
      <w:pPr>
        <w:jc w:val="both"/>
        <w:rPr>
          <w:color w:val="auto"/>
          <w:lang w:val="sr-Cyrl-CS"/>
        </w:rPr>
      </w:pPr>
    </w:p>
    <w:p w:rsidR="00215B91" w:rsidRDefault="00215B91" w:rsidP="00733E85">
      <w:pPr>
        <w:jc w:val="both"/>
        <w:rPr>
          <w:color w:val="auto"/>
          <w:lang w:val="sr-Cyrl-CS"/>
        </w:rPr>
      </w:pPr>
    </w:p>
    <w:p w:rsidR="00215B91" w:rsidRDefault="00215B91" w:rsidP="00733E85">
      <w:pPr>
        <w:jc w:val="both"/>
        <w:rPr>
          <w:color w:val="auto"/>
          <w:lang w:val="sr-Cyrl-CS"/>
        </w:rPr>
      </w:pPr>
    </w:p>
    <w:p w:rsidR="00215B91" w:rsidRDefault="00215B91" w:rsidP="00733E85">
      <w:pPr>
        <w:jc w:val="both"/>
        <w:rPr>
          <w:color w:val="auto"/>
          <w:lang w:val="sr-Cyrl-CS"/>
        </w:rPr>
      </w:pPr>
    </w:p>
    <w:p w:rsidR="00215B91" w:rsidRDefault="00215B91" w:rsidP="00733E85">
      <w:pPr>
        <w:jc w:val="both"/>
        <w:rPr>
          <w:color w:val="auto"/>
          <w:lang w:val="sr-Cyrl-CS"/>
        </w:rPr>
      </w:pPr>
    </w:p>
    <w:p w:rsidR="00215B91" w:rsidRDefault="00215B91" w:rsidP="00733E85">
      <w:pPr>
        <w:jc w:val="both"/>
        <w:rPr>
          <w:color w:val="auto"/>
          <w:lang w:val="sr-Cyrl-CS"/>
        </w:rPr>
      </w:pPr>
    </w:p>
    <w:p w:rsidR="00F232BD" w:rsidRDefault="00F232BD" w:rsidP="00733E85">
      <w:pPr>
        <w:jc w:val="both"/>
        <w:rPr>
          <w:color w:val="auto"/>
          <w:lang w:val="sr-Cyrl-CS"/>
        </w:rPr>
      </w:pPr>
    </w:p>
    <w:p w:rsidR="00813D27" w:rsidRDefault="00813D27" w:rsidP="00733E85">
      <w:pPr>
        <w:jc w:val="both"/>
        <w:rPr>
          <w:color w:val="auto"/>
          <w:lang w:val="sr-Cyrl-CS"/>
        </w:rPr>
      </w:pPr>
    </w:p>
    <w:p w:rsidR="00813D27" w:rsidRDefault="00813D27" w:rsidP="00733E85">
      <w:pPr>
        <w:jc w:val="both"/>
        <w:rPr>
          <w:color w:val="auto"/>
          <w:lang w:val="sr-Cyrl-CS"/>
        </w:rPr>
      </w:pPr>
    </w:p>
    <w:p w:rsidR="00813D27" w:rsidRDefault="00813D27" w:rsidP="00733E85">
      <w:pPr>
        <w:jc w:val="both"/>
        <w:rPr>
          <w:color w:val="auto"/>
          <w:lang w:val="sr-Cyrl-CS"/>
        </w:rPr>
      </w:pPr>
    </w:p>
    <w:p w:rsidR="00813D27" w:rsidRDefault="00813D27" w:rsidP="00733E85">
      <w:pPr>
        <w:jc w:val="both"/>
        <w:rPr>
          <w:color w:val="auto"/>
          <w:lang w:val="sr-Cyrl-CS"/>
        </w:rPr>
      </w:pPr>
    </w:p>
    <w:p w:rsidR="00813D27" w:rsidRDefault="00813D27" w:rsidP="00733E85">
      <w:pPr>
        <w:jc w:val="both"/>
        <w:rPr>
          <w:color w:val="auto"/>
          <w:lang w:val="sr-Cyrl-CS"/>
        </w:rPr>
      </w:pPr>
    </w:p>
    <w:p w:rsidR="00813D27" w:rsidRDefault="00813D27" w:rsidP="00733E85">
      <w:pPr>
        <w:jc w:val="both"/>
        <w:rPr>
          <w:color w:val="auto"/>
          <w:lang w:val="sr-Cyrl-CS"/>
        </w:rPr>
      </w:pPr>
    </w:p>
    <w:p w:rsidR="00813D27" w:rsidRDefault="00813D27" w:rsidP="00733E85">
      <w:pPr>
        <w:jc w:val="both"/>
        <w:rPr>
          <w:color w:val="auto"/>
          <w:lang w:val="sr-Cyrl-CS"/>
        </w:rPr>
      </w:pPr>
    </w:p>
    <w:p w:rsidR="00813D27" w:rsidRDefault="00813D27" w:rsidP="00733E85">
      <w:pPr>
        <w:jc w:val="both"/>
        <w:rPr>
          <w:color w:val="auto"/>
          <w:lang w:val="sr-Cyrl-CS"/>
        </w:rPr>
      </w:pPr>
    </w:p>
    <w:p w:rsidR="00813D27" w:rsidRDefault="00813D27" w:rsidP="00733E85">
      <w:pPr>
        <w:jc w:val="both"/>
        <w:rPr>
          <w:color w:val="auto"/>
          <w:lang w:val="sr-Cyrl-CS"/>
        </w:rPr>
      </w:pPr>
    </w:p>
    <w:p w:rsidR="00813D27" w:rsidRDefault="00813D27" w:rsidP="00733E85">
      <w:pPr>
        <w:jc w:val="both"/>
        <w:rPr>
          <w:color w:val="auto"/>
          <w:lang w:val="sr-Cyrl-CS"/>
        </w:rPr>
      </w:pPr>
    </w:p>
    <w:p w:rsidR="00813D27" w:rsidRDefault="00813D27" w:rsidP="00733E85">
      <w:pPr>
        <w:jc w:val="both"/>
        <w:rPr>
          <w:color w:val="auto"/>
          <w:lang w:val="sr-Cyrl-CS"/>
        </w:rPr>
      </w:pPr>
    </w:p>
    <w:p w:rsidR="00813D27" w:rsidRDefault="00813D27" w:rsidP="00733E85">
      <w:pPr>
        <w:jc w:val="both"/>
        <w:rPr>
          <w:color w:val="auto"/>
          <w:lang w:val="sr-Cyrl-CS"/>
        </w:rPr>
      </w:pPr>
    </w:p>
    <w:p w:rsidR="00813D27" w:rsidRDefault="00813D27" w:rsidP="00733E85">
      <w:pPr>
        <w:jc w:val="both"/>
        <w:rPr>
          <w:color w:val="auto"/>
          <w:lang w:val="sr-Cyrl-CS"/>
        </w:rPr>
      </w:pPr>
    </w:p>
    <w:p w:rsidR="00813D27" w:rsidRDefault="00813D27" w:rsidP="00733E85">
      <w:pPr>
        <w:jc w:val="both"/>
        <w:rPr>
          <w:color w:val="auto"/>
          <w:lang w:val="sr-Cyrl-CS"/>
        </w:rPr>
      </w:pPr>
    </w:p>
    <w:p w:rsidR="00813D27" w:rsidRDefault="00813D27" w:rsidP="00733E85">
      <w:pPr>
        <w:jc w:val="both"/>
        <w:rPr>
          <w:color w:val="auto"/>
          <w:lang w:val="sr-Cyrl-CS"/>
        </w:rPr>
      </w:pPr>
    </w:p>
    <w:p w:rsidR="00E71C01" w:rsidRDefault="00E71C01" w:rsidP="00733E85">
      <w:pPr>
        <w:jc w:val="both"/>
        <w:rPr>
          <w:color w:val="auto"/>
          <w:lang w:val="sr-Cyrl-CS"/>
        </w:rPr>
      </w:pPr>
    </w:p>
    <w:p w:rsidR="00733E85" w:rsidRPr="00381702" w:rsidRDefault="00733E85" w:rsidP="00733E85">
      <w:pPr>
        <w:keepLines/>
        <w:tabs>
          <w:tab w:val="left" w:pos="-2977"/>
          <w:tab w:val="right" w:pos="4820"/>
        </w:tabs>
        <w:spacing w:before="60"/>
        <w:jc w:val="right"/>
        <w:rPr>
          <w:b/>
          <w:bCs/>
          <w:noProof/>
        </w:rPr>
      </w:pPr>
      <w:r w:rsidRPr="00381702">
        <w:rPr>
          <w:b/>
          <w:bCs/>
          <w:noProof/>
        </w:rPr>
        <w:lastRenderedPageBreak/>
        <w:t>(ОБРАЗАЦ 3)</w:t>
      </w:r>
    </w:p>
    <w:p w:rsidR="00733E85" w:rsidRPr="00381702" w:rsidRDefault="00733E85" w:rsidP="00733E85">
      <w:pPr>
        <w:keepLines/>
        <w:tabs>
          <w:tab w:val="left" w:pos="-2977"/>
          <w:tab w:val="right" w:pos="4820"/>
        </w:tabs>
        <w:spacing w:before="60"/>
        <w:jc w:val="right"/>
        <w:rPr>
          <w:rFonts w:ascii="Arial" w:hAnsi="Arial" w:cs="Arial"/>
          <w:b/>
          <w:bCs/>
          <w:noProof/>
        </w:rPr>
      </w:pPr>
    </w:p>
    <w:p w:rsidR="00733E85" w:rsidRPr="00381702" w:rsidRDefault="00733E85" w:rsidP="00733E85">
      <w:pPr>
        <w:keepLines/>
        <w:tabs>
          <w:tab w:val="left" w:pos="-2977"/>
          <w:tab w:val="right" w:pos="4820"/>
        </w:tabs>
        <w:spacing w:before="60"/>
        <w:jc w:val="center"/>
        <w:rPr>
          <w:b/>
          <w:bCs/>
          <w:noProof/>
        </w:rPr>
      </w:pPr>
      <w:r w:rsidRPr="00381702">
        <w:rPr>
          <w:b/>
          <w:bCs/>
          <w:noProof/>
        </w:rPr>
        <w:t>ОБРАЗАЦ ТРОШКОВА ПРИПРЕМЕ ПОНУДЕ</w:t>
      </w:r>
    </w:p>
    <w:p w:rsidR="00733E85" w:rsidRPr="00381702" w:rsidRDefault="00733E85" w:rsidP="00733E85">
      <w:pPr>
        <w:rPr>
          <w:b/>
          <w:bCs/>
          <w:i/>
          <w:iCs/>
        </w:rPr>
      </w:pPr>
    </w:p>
    <w:p w:rsidR="00733E85" w:rsidRPr="00381702" w:rsidRDefault="00733E85" w:rsidP="00733E85">
      <w:pPr>
        <w:rPr>
          <w:b/>
          <w:bCs/>
          <w:i/>
          <w:iCs/>
        </w:rPr>
      </w:pPr>
    </w:p>
    <w:p w:rsidR="00733E85" w:rsidRPr="00381702" w:rsidRDefault="00733E85" w:rsidP="00733E85">
      <w:pPr>
        <w:spacing w:after="120"/>
        <w:jc w:val="both"/>
        <w:rPr>
          <w:lang w:val="sr-Cyrl-CS"/>
        </w:rPr>
      </w:pPr>
      <w:r w:rsidRPr="00381702">
        <w:rPr>
          <w:lang w:val="sr-Cyrl-CS"/>
        </w:rPr>
        <w:tab/>
      </w:r>
      <w:r w:rsidRPr="00381702">
        <w:t>У складу са чланом 88.</w:t>
      </w:r>
      <w:r w:rsidRPr="00381702">
        <w:rPr>
          <w:lang w:val="sr-Cyrl-CS"/>
        </w:rPr>
        <w:t>став 1.</w:t>
      </w:r>
      <w:r w:rsidRPr="00381702">
        <w:t xml:space="preserve"> ЗЈН, понуђач ____________________ </w:t>
      </w:r>
      <w:r w:rsidRPr="00381702">
        <w:rPr>
          <w:i/>
          <w:lang w:val="ru-RU"/>
        </w:rPr>
        <w:t>[</w:t>
      </w:r>
      <w:r w:rsidRPr="00381702">
        <w:rPr>
          <w:i/>
          <w:iCs/>
        </w:rPr>
        <w:t xml:space="preserve">навести </w:t>
      </w:r>
      <w:r w:rsidRPr="00381702">
        <w:rPr>
          <w:i/>
          <w:iCs/>
          <w:lang w:val="sr-Cyrl-CS"/>
        </w:rPr>
        <w:t>назив понуђача</w:t>
      </w:r>
      <w:r w:rsidRPr="00381702">
        <w:rPr>
          <w:i/>
          <w:iCs/>
        </w:rPr>
        <w:t xml:space="preserve">], </w:t>
      </w:r>
      <w:r w:rsidRPr="00381702">
        <w:t>достав</w:t>
      </w:r>
      <w:r w:rsidRPr="00381702">
        <w:rPr>
          <w:lang w:val="sr-Cyrl-CS"/>
        </w:rPr>
        <w:t xml:space="preserve">ља </w:t>
      </w:r>
      <w:r w:rsidRPr="00381702">
        <w:t xml:space="preserve">укупан износ и структуру трошкова припремања понуде, </w:t>
      </w:r>
      <w:r w:rsidRPr="00381702">
        <w:rPr>
          <w:lang w:val="sr-Cyrl-CS"/>
        </w:rPr>
        <w:t xml:space="preserve">како следи у </w:t>
      </w:r>
      <w:r w:rsidRPr="00381702">
        <w:t>табели:</w:t>
      </w:r>
    </w:p>
    <w:p w:rsidR="00733E85" w:rsidRPr="00381702" w:rsidRDefault="00733E85" w:rsidP="00733E85">
      <w:pPr>
        <w:spacing w:after="120"/>
        <w:jc w:val="both"/>
        <w:rPr>
          <w:b/>
          <w:i/>
          <w:lang w:val="sr-Cyrl-CS"/>
        </w:rPr>
      </w:pPr>
    </w:p>
    <w:tbl>
      <w:tblPr>
        <w:tblW w:w="0" w:type="auto"/>
        <w:jc w:val="center"/>
        <w:tblLayout w:type="fixed"/>
        <w:tblLook w:val="0000"/>
      </w:tblPr>
      <w:tblGrid>
        <w:gridCol w:w="5565"/>
        <w:gridCol w:w="3300"/>
      </w:tblGrid>
      <w:tr w:rsidR="00733E85" w:rsidRPr="00381702" w:rsidTr="00C57D02">
        <w:trPr>
          <w:jc w:val="center"/>
        </w:trPr>
        <w:tc>
          <w:tcPr>
            <w:tcW w:w="55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jc w:val="center"/>
              <w:rPr>
                <w:b/>
                <w:i/>
              </w:rPr>
            </w:pPr>
            <w:r w:rsidRPr="00381702">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jc w:val="center"/>
            </w:pPr>
            <w:r w:rsidRPr="00381702">
              <w:rPr>
                <w:b/>
                <w:i/>
              </w:rPr>
              <w:t>ИЗНОС ТРОШКА У РСД</w:t>
            </w:r>
          </w:p>
        </w:tc>
      </w:tr>
      <w:tr w:rsidR="00733E85" w:rsidRPr="00381702" w:rsidTr="00C57D02">
        <w:trPr>
          <w:jc w:val="center"/>
        </w:trPr>
        <w:tc>
          <w:tcPr>
            <w:tcW w:w="55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snapToGrid w:val="0"/>
              <w:jc w:val="right"/>
            </w:pPr>
          </w:p>
        </w:tc>
      </w:tr>
      <w:tr w:rsidR="00733E85" w:rsidRPr="00381702" w:rsidTr="00C57D02">
        <w:trPr>
          <w:jc w:val="center"/>
        </w:trPr>
        <w:tc>
          <w:tcPr>
            <w:tcW w:w="55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snapToGrid w:val="0"/>
              <w:jc w:val="right"/>
            </w:pPr>
          </w:p>
        </w:tc>
      </w:tr>
      <w:tr w:rsidR="00733E85" w:rsidRPr="00381702" w:rsidTr="00C57D02">
        <w:trPr>
          <w:jc w:val="center"/>
        </w:trPr>
        <w:tc>
          <w:tcPr>
            <w:tcW w:w="55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snapToGrid w:val="0"/>
            </w:pPr>
          </w:p>
        </w:tc>
      </w:tr>
      <w:tr w:rsidR="00733E85" w:rsidRPr="00381702" w:rsidTr="00C57D02">
        <w:trPr>
          <w:jc w:val="center"/>
        </w:trPr>
        <w:tc>
          <w:tcPr>
            <w:tcW w:w="55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snapToGrid w:val="0"/>
            </w:pPr>
          </w:p>
        </w:tc>
      </w:tr>
      <w:tr w:rsidR="00733E85" w:rsidRPr="00381702" w:rsidTr="00C57D02">
        <w:trPr>
          <w:jc w:val="center"/>
        </w:trPr>
        <w:tc>
          <w:tcPr>
            <w:tcW w:w="55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snapToGrid w:val="0"/>
            </w:pPr>
          </w:p>
        </w:tc>
      </w:tr>
      <w:tr w:rsidR="00733E85" w:rsidRPr="00381702" w:rsidTr="00C57D02">
        <w:trPr>
          <w:jc w:val="center"/>
        </w:trPr>
        <w:tc>
          <w:tcPr>
            <w:tcW w:w="55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snapToGrid w:val="0"/>
            </w:pPr>
          </w:p>
        </w:tc>
      </w:tr>
      <w:tr w:rsidR="00733E85" w:rsidRPr="00381702" w:rsidTr="00C57D02">
        <w:trPr>
          <w:jc w:val="center"/>
        </w:trPr>
        <w:tc>
          <w:tcPr>
            <w:tcW w:w="55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snapToGrid w:val="0"/>
              <w:jc w:val="both"/>
              <w:rPr>
                <w:i/>
              </w:rPr>
            </w:pPr>
          </w:p>
          <w:p w:rsidR="00733E85" w:rsidRPr="00381702" w:rsidRDefault="00733E85" w:rsidP="00C57D02">
            <w:pPr>
              <w:jc w:val="both"/>
              <w:rPr>
                <w:lang w:val="ru-RU"/>
              </w:rPr>
            </w:pPr>
            <w:r w:rsidRPr="00381702">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snapToGrid w:val="0"/>
              <w:rPr>
                <w:lang w:val="ru-RU"/>
              </w:rPr>
            </w:pPr>
          </w:p>
        </w:tc>
      </w:tr>
    </w:tbl>
    <w:p w:rsidR="00733E85" w:rsidRPr="00381702" w:rsidRDefault="00733E85" w:rsidP="00733E85">
      <w:pPr>
        <w:jc w:val="both"/>
      </w:pPr>
    </w:p>
    <w:p w:rsidR="00733E85" w:rsidRPr="00381702" w:rsidRDefault="00733E85" w:rsidP="00733E85">
      <w:pPr>
        <w:jc w:val="both"/>
      </w:pPr>
      <w:r w:rsidRPr="00381702">
        <w:t>Трошкове припреме и подношења понуде сноси искључиво понуђач и не може тражити од наручиоца накнаду трошкова.</w:t>
      </w:r>
    </w:p>
    <w:p w:rsidR="00733E85" w:rsidRPr="00381702" w:rsidRDefault="00733E85" w:rsidP="00733E85">
      <w:pPr>
        <w:jc w:val="both"/>
        <w:rPr>
          <w:lang w:val="sr-Cyrl-CS"/>
        </w:rPr>
      </w:pPr>
      <w:r w:rsidRPr="00381702">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33E85" w:rsidRPr="00381702" w:rsidRDefault="00733E85" w:rsidP="00733E85">
      <w:pPr>
        <w:spacing w:after="120"/>
        <w:ind w:firstLine="426"/>
        <w:jc w:val="both"/>
        <w:rPr>
          <w:b/>
          <w:bCs/>
          <w:i/>
        </w:rPr>
      </w:pPr>
    </w:p>
    <w:p w:rsidR="00733E85" w:rsidRPr="00381702" w:rsidRDefault="00733E85" w:rsidP="00733E85">
      <w:pPr>
        <w:spacing w:after="120"/>
        <w:jc w:val="both"/>
        <w:rPr>
          <w:bCs/>
          <w:i/>
          <w:color w:val="FF0000"/>
          <w:lang w:val="sr-Cyrl-CS"/>
        </w:rPr>
      </w:pPr>
      <w:r w:rsidRPr="00381702">
        <w:rPr>
          <w:b/>
          <w:bCs/>
          <w:i/>
        </w:rPr>
        <w:t xml:space="preserve">Напомена: </w:t>
      </w:r>
      <w:r w:rsidRPr="00381702">
        <w:rPr>
          <w:bCs/>
          <w:i/>
        </w:rPr>
        <w:t>достављање овог обрасца није обавезно.</w:t>
      </w:r>
    </w:p>
    <w:p w:rsidR="00733E85" w:rsidRPr="00381702" w:rsidRDefault="00733E85" w:rsidP="00733E85">
      <w:pPr>
        <w:spacing w:after="120"/>
        <w:jc w:val="both"/>
        <w:rPr>
          <w:bCs/>
        </w:rPr>
      </w:pPr>
    </w:p>
    <w:p w:rsidR="00733E85" w:rsidRPr="00381702" w:rsidRDefault="00733E85" w:rsidP="00733E85">
      <w:pPr>
        <w:spacing w:after="120"/>
        <w:ind w:firstLine="425"/>
        <w:jc w:val="both"/>
        <w:rPr>
          <w:bCs/>
        </w:rPr>
      </w:pPr>
    </w:p>
    <w:tbl>
      <w:tblPr>
        <w:tblW w:w="0" w:type="auto"/>
        <w:jc w:val="center"/>
        <w:tblLayout w:type="fixed"/>
        <w:tblLook w:val="0000"/>
      </w:tblPr>
      <w:tblGrid>
        <w:gridCol w:w="3080"/>
        <w:gridCol w:w="3068"/>
        <w:gridCol w:w="3094"/>
      </w:tblGrid>
      <w:tr w:rsidR="00733E85" w:rsidRPr="00381702" w:rsidTr="00C57D02">
        <w:trPr>
          <w:jc w:val="center"/>
        </w:trPr>
        <w:tc>
          <w:tcPr>
            <w:tcW w:w="3080" w:type="dxa"/>
            <w:shd w:val="clear" w:color="auto" w:fill="auto"/>
            <w:vAlign w:val="center"/>
          </w:tcPr>
          <w:p w:rsidR="00733E85" w:rsidRPr="00381702" w:rsidRDefault="00733E85" w:rsidP="00C57D02">
            <w:pPr>
              <w:pStyle w:val="BodyText2"/>
              <w:spacing w:line="100" w:lineRule="atLeast"/>
              <w:jc w:val="center"/>
            </w:pPr>
            <w:r w:rsidRPr="00381702">
              <w:t>Датум:</w:t>
            </w:r>
          </w:p>
        </w:tc>
        <w:tc>
          <w:tcPr>
            <w:tcW w:w="3068" w:type="dxa"/>
            <w:shd w:val="clear" w:color="auto" w:fill="auto"/>
            <w:vAlign w:val="center"/>
          </w:tcPr>
          <w:p w:rsidR="00733E85" w:rsidRPr="00381702" w:rsidRDefault="00733E85" w:rsidP="00C57D02">
            <w:pPr>
              <w:pStyle w:val="BodyText2"/>
              <w:spacing w:line="100" w:lineRule="atLeast"/>
              <w:jc w:val="center"/>
            </w:pPr>
            <w:r w:rsidRPr="00381702">
              <w:t>М.П.</w:t>
            </w:r>
          </w:p>
        </w:tc>
        <w:tc>
          <w:tcPr>
            <w:tcW w:w="3094" w:type="dxa"/>
            <w:shd w:val="clear" w:color="auto" w:fill="auto"/>
            <w:vAlign w:val="center"/>
          </w:tcPr>
          <w:p w:rsidR="00733E85" w:rsidRPr="00381702" w:rsidRDefault="00733E85" w:rsidP="00C57D02">
            <w:pPr>
              <w:pStyle w:val="BodyText2"/>
              <w:spacing w:line="100" w:lineRule="atLeast"/>
              <w:jc w:val="center"/>
            </w:pPr>
            <w:r w:rsidRPr="00381702">
              <w:t>Потпис понуђача</w:t>
            </w:r>
          </w:p>
        </w:tc>
      </w:tr>
      <w:tr w:rsidR="00733E85" w:rsidRPr="00381702" w:rsidTr="00C57D02">
        <w:trPr>
          <w:jc w:val="center"/>
        </w:trPr>
        <w:tc>
          <w:tcPr>
            <w:tcW w:w="3080" w:type="dxa"/>
            <w:tcBorders>
              <w:bottom w:val="single" w:sz="4" w:space="0" w:color="000000"/>
            </w:tcBorders>
            <w:shd w:val="clear" w:color="auto" w:fill="auto"/>
          </w:tcPr>
          <w:p w:rsidR="00733E85" w:rsidRPr="00381702" w:rsidRDefault="00733E85" w:rsidP="00C57D02">
            <w:pPr>
              <w:pStyle w:val="BodyText2"/>
              <w:snapToGrid w:val="0"/>
              <w:spacing w:line="100" w:lineRule="atLeast"/>
              <w:jc w:val="both"/>
            </w:pPr>
          </w:p>
        </w:tc>
        <w:tc>
          <w:tcPr>
            <w:tcW w:w="3068" w:type="dxa"/>
            <w:shd w:val="clear" w:color="auto" w:fill="auto"/>
          </w:tcPr>
          <w:p w:rsidR="00733E85" w:rsidRPr="00381702" w:rsidRDefault="00733E85" w:rsidP="00C57D02">
            <w:pPr>
              <w:pStyle w:val="BodyText2"/>
              <w:snapToGrid w:val="0"/>
              <w:spacing w:line="100" w:lineRule="atLeast"/>
              <w:jc w:val="both"/>
            </w:pPr>
          </w:p>
        </w:tc>
        <w:tc>
          <w:tcPr>
            <w:tcW w:w="3094" w:type="dxa"/>
            <w:tcBorders>
              <w:bottom w:val="single" w:sz="4" w:space="0" w:color="000000"/>
            </w:tcBorders>
            <w:shd w:val="clear" w:color="auto" w:fill="auto"/>
          </w:tcPr>
          <w:p w:rsidR="00733E85" w:rsidRPr="00381702" w:rsidRDefault="00733E85" w:rsidP="00C57D02">
            <w:pPr>
              <w:pStyle w:val="BodyText2"/>
              <w:snapToGrid w:val="0"/>
              <w:spacing w:line="100" w:lineRule="atLeast"/>
              <w:jc w:val="both"/>
            </w:pPr>
          </w:p>
        </w:tc>
      </w:tr>
    </w:tbl>
    <w:p w:rsidR="00733E85" w:rsidRPr="00381702" w:rsidRDefault="00733E85" w:rsidP="00733E85"/>
    <w:p w:rsidR="00733E85" w:rsidRPr="00381702" w:rsidRDefault="00733E85" w:rsidP="00733E85">
      <w:pPr>
        <w:rPr>
          <w:b/>
          <w:bCs/>
          <w:i/>
          <w:iCs/>
        </w:rPr>
      </w:pPr>
    </w:p>
    <w:p w:rsidR="00733E85" w:rsidRPr="00381702" w:rsidRDefault="00733E85" w:rsidP="00733E85">
      <w:pPr>
        <w:rPr>
          <w:b/>
          <w:bCs/>
          <w:i/>
          <w:iCs/>
        </w:rPr>
      </w:pPr>
    </w:p>
    <w:p w:rsidR="00733E85" w:rsidRPr="00381702" w:rsidRDefault="00733E85" w:rsidP="00733E85">
      <w:pPr>
        <w:rPr>
          <w:b/>
          <w:bCs/>
          <w:i/>
          <w:iCs/>
        </w:rPr>
      </w:pPr>
    </w:p>
    <w:p w:rsidR="00733E85" w:rsidRPr="00381702" w:rsidRDefault="00733E85" w:rsidP="00733E85">
      <w:pPr>
        <w:rPr>
          <w:rFonts w:ascii="Arial" w:hAnsi="Arial" w:cs="Arial"/>
          <w:b/>
          <w:bCs/>
          <w:i/>
          <w:iCs/>
        </w:rPr>
      </w:pPr>
    </w:p>
    <w:p w:rsidR="00733E85" w:rsidRPr="00381702" w:rsidRDefault="00733E85" w:rsidP="00733E85">
      <w:pPr>
        <w:rPr>
          <w:lang w:val="sr-Cyrl-CS"/>
        </w:rPr>
      </w:pPr>
    </w:p>
    <w:p w:rsidR="00733E85" w:rsidRPr="00381702" w:rsidRDefault="00733E85" w:rsidP="00733E85">
      <w:pPr>
        <w:rPr>
          <w:lang w:val="sr-Cyrl-CS"/>
        </w:rPr>
      </w:pPr>
    </w:p>
    <w:p w:rsidR="00733E85" w:rsidRPr="00381702" w:rsidRDefault="00733E85" w:rsidP="00733E85">
      <w:pPr>
        <w:rPr>
          <w:lang w:val="sr-Cyrl-CS"/>
        </w:rPr>
      </w:pPr>
    </w:p>
    <w:p w:rsidR="00733E85" w:rsidRPr="00381702" w:rsidRDefault="00733E85" w:rsidP="00733E85">
      <w:pPr>
        <w:rPr>
          <w:lang w:val="sr-Cyrl-CS"/>
        </w:rPr>
      </w:pPr>
    </w:p>
    <w:p w:rsidR="00733E85" w:rsidRPr="00381702" w:rsidRDefault="00733E85" w:rsidP="00733E85">
      <w:pPr>
        <w:rPr>
          <w:lang w:val="sr-Cyrl-CS"/>
        </w:rPr>
      </w:pPr>
    </w:p>
    <w:p w:rsidR="00733E85" w:rsidRPr="00381702" w:rsidRDefault="00733E85" w:rsidP="00733E85">
      <w:pPr>
        <w:rPr>
          <w:lang w:val="sr-Cyrl-CS"/>
        </w:rPr>
      </w:pPr>
    </w:p>
    <w:p w:rsidR="00733E85" w:rsidRPr="00381702" w:rsidRDefault="00733E85" w:rsidP="00733E85">
      <w:pPr>
        <w:rPr>
          <w:lang w:val="sr-Cyrl-CS"/>
        </w:rPr>
      </w:pPr>
    </w:p>
    <w:p w:rsidR="00733E85" w:rsidRPr="00381702" w:rsidRDefault="00733E85" w:rsidP="00733E85">
      <w:pPr>
        <w:rPr>
          <w:lang w:val="sr-Cyrl-CS"/>
        </w:rPr>
      </w:pPr>
    </w:p>
    <w:p w:rsidR="00733E85" w:rsidRPr="00381702" w:rsidRDefault="00733E85" w:rsidP="00733E85">
      <w:pPr>
        <w:rPr>
          <w:lang w:val="sr-Cyrl-CS"/>
        </w:rPr>
      </w:pPr>
    </w:p>
    <w:p w:rsidR="00733E85" w:rsidRPr="00381702" w:rsidRDefault="00733E85" w:rsidP="00733E85">
      <w:pPr>
        <w:rPr>
          <w:lang w:val="sr-Cyrl-CS"/>
        </w:rPr>
      </w:pPr>
    </w:p>
    <w:p w:rsidR="00733E85" w:rsidRPr="00381702" w:rsidRDefault="00733E85" w:rsidP="00733E85">
      <w:pPr>
        <w:rPr>
          <w:lang w:val="sr-Cyrl-CS"/>
        </w:rPr>
      </w:pPr>
    </w:p>
    <w:p w:rsidR="00733E85" w:rsidRPr="00381702" w:rsidRDefault="00733E85" w:rsidP="00733E85">
      <w:pPr>
        <w:rPr>
          <w:lang w:val="sr-Cyrl-CS"/>
        </w:rPr>
      </w:pPr>
    </w:p>
    <w:p w:rsidR="00733E85" w:rsidRPr="00140F32" w:rsidRDefault="00733E85" w:rsidP="00733E85">
      <w:pPr>
        <w:pStyle w:val="BodyText3"/>
        <w:spacing w:after="0"/>
        <w:jc w:val="right"/>
        <w:rPr>
          <w:b/>
          <w:bCs/>
          <w:sz w:val="24"/>
          <w:szCs w:val="24"/>
        </w:rPr>
      </w:pPr>
      <w:r w:rsidRPr="00140F32">
        <w:rPr>
          <w:b/>
          <w:bCs/>
          <w:sz w:val="24"/>
          <w:szCs w:val="24"/>
        </w:rPr>
        <w:t>(ОБРАЗАЦ 4)</w:t>
      </w:r>
    </w:p>
    <w:p w:rsidR="00733E85" w:rsidRPr="00140F32" w:rsidRDefault="00733E85" w:rsidP="00733E85">
      <w:pPr>
        <w:pStyle w:val="BodyText3"/>
        <w:spacing w:after="0"/>
        <w:jc w:val="right"/>
        <w:rPr>
          <w:rFonts w:ascii="Arial" w:hAnsi="Arial" w:cs="Arial"/>
          <w:b/>
          <w:bCs/>
          <w:sz w:val="24"/>
          <w:szCs w:val="24"/>
        </w:rPr>
      </w:pPr>
    </w:p>
    <w:p w:rsidR="00733E85" w:rsidRPr="00381702" w:rsidRDefault="00733E85" w:rsidP="00733E85">
      <w:pPr>
        <w:pStyle w:val="BodyText3"/>
        <w:spacing w:after="0"/>
        <w:jc w:val="center"/>
        <w:rPr>
          <w:rFonts w:ascii="Arial" w:hAnsi="Arial" w:cs="Arial"/>
          <w:b/>
          <w:bCs/>
          <w:sz w:val="24"/>
          <w:szCs w:val="24"/>
        </w:rPr>
      </w:pPr>
      <w:r w:rsidRPr="00140F32">
        <w:rPr>
          <w:rFonts w:ascii="Arial" w:hAnsi="Arial" w:cs="Arial"/>
          <w:b/>
          <w:bCs/>
          <w:sz w:val="24"/>
          <w:szCs w:val="24"/>
        </w:rPr>
        <w:t>ОБРАЗАЦ ИЗЈАВЕ О НЕЗАВИСНОЈ ПОНУДИ</w:t>
      </w:r>
    </w:p>
    <w:p w:rsidR="00733E85" w:rsidRPr="00381702" w:rsidRDefault="00733E85" w:rsidP="00733E85">
      <w:pPr>
        <w:pStyle w:val="BodyText3"/>
        <w:spacing w:after="0"/>
        <w:jc w:val="center"/>
        <w:rPr>
          <w:rFonts w:ascii="Arial" w:hAnsi="Arial" w:cs="Arial"/>
          <w:b/>
          <w:bCs/>
          <w:sz w:val="24"/>
          <w:szCs w:val="24"/>
        </w:rPr>
      </w:pPr>
    </w:p>
    <w:p w:rsidR="00733E85" w:rsidRPr="00381702" w:rsidRDefault="00733E85" w:rsidP="00733E85">
      <w:pPr>
        <w:pStyle w:val="BodyText3"/>
        <w:spacing w:after="0"/>
        <w:jc w:val="center"/>
        <w:rPr>
          <w:rFonts w:ascii="Arial" w:hAnsi="Arial" w:cs="Arial"/>
          <w:bCs/>
          <w:sz w:val="24"/>
          <w:szCs w:val="24"/>
        </w:rPr>
      </w:pPr>
    </w:p>
    <w:p w:rsidR="00733E85" w:rsidRPr="00381702" w:rsidRDefault="00733E85" w:rsidP="00733E85">
      <w:pPr>
        <w:pStyle w:val="BodyText3"/>
        <w:spacing w:after="0"/>
        <w:jc w:val="both"/>
        <w:rPr>
          <w:sz w:val="24"/>
          <w:szCs w:val="24"/>
        </w:rPr>
      </w:pPr>
      <w:r w:rsidRPr="00381702">
        <w:rPr>
          <w:sz w:val="24"/>
          <w:szCs w:val="24"/>
        </w:rPr>
        <w:t xml:space="preserve">У складу са чланом 26. ЗЈН, ________________________________________, </w:t>
      </w:r>
    </w:p>
    <w:p w:rsidR="00733E85" w:rsidRPr="00381702" w:rsidRDefault="00733E85" w:rsidP="00733E85">
      <w:pPr>
        <w:pStyle w:val="BodyText3"/>
        <w:spacing w:after="0"/>
        <w:jc w:val="both"/>
        <w:rPr>
          <w:sz w:val="24"/>
          <w:szCs w:val="24"/>
        </w:rPr>
      </w:pPr>
      <w:r w:rsidRPr="00381702">
        <w:rPr>
          <w:sz w:val="24"/>
          <w:szCs w:val="24"/>
        </w:rPr>
        <w:t xml:space="preserve">                                                                            (Назив понуђача)</w:t>
      </w:r>
    </w:p>
    <w:p w:rsidR="00733E85" w:rsidRPr="00381702" w:rsidRDefault="00733E85" w:rsidP="00733E85">
      <w:pPr>
        <w:pStyle w:val="BodyText3"/>
        <w:spacing w:after="0"/>
        <w:jc w:val="both"/>
        <w:rPr>
          <w:w w:val="200"/>
          <w:sz w:val="24"/>
          <w:szCs w:val="24"/>
        </w:rPr>
      </w:pPr>
      <w:r w:rsidRPr="00381702">
        <w:rPr>
          <w:sz w:val="24"/>
          <w:szCs w:val="24"/>
        </w:rPr>
        <w:t xml:space="preserve">даје: </w:t>
      </w:r>
    </w:p>
    <w:p w:rsidR="00733E85" w:rsidRPr="00381702" w:rsidRDefault="00733E85" w:rsidP="00733E85">
      <w:pPr>
        <w:pStyle w:val="BodyText3"/>
        <w:spacing w:before="360" w:after="360"/>
        <w:ind w:firstLine="227"/>
        <w:jc w:val="both"/>
        <w:rPr>
          <w:w w:val="200"/>
          <w:sz w:val="24"/>
          <w:szCs w:val="24"/>
        </w:rPr>
      </w:pPr>
    </w:p>
    <w:p w:rsidR="00733E85" w:rsidRPr="00381702" w:rsidRDefault="00733E85" w:rsidP="00733E85">
      <w:pPr>
        <w:pStyle w:val="BodyText3"/>
        <w:spacing w:before="360" w:after="360"/>
        <w:ind w:firstLine="227"/>
        <w:jc w:val="center"/>
        <w:rPr>
          <w:b/>
          <w:bCs/>
          <w:sz w:val="24"/>
          <w:szCs w:val="24"/>
          <w:lang w:val="sr-Cyrl-CS"/>
        </w:rPr>
      </w:pPr>
      <w:r w:rsidRPr="00381702">
        <w:rPr>
          <w:b/>
          <w:bCs/>
          <w:sz w:val="24"/>
          <w:szCs w:val="24"/>
          <w:lang w:val="sr-Cyrl-CS"/>
        </w:rPr>
        <w:t xml:space="preserve">ИЗЈАВУ </w:t>
      </w:r>
    </w:p>
    <w:p w:rsidR="00733E85" w:rsidRPr="00381702" w:rsidRDefault="00733E85" w:rsidP="00733E85">
      <w:pPr>
        <w:pStyle w:val="BodyText3"/>
        <w:spacing w:before="360" w:after="360"/>
        <w:ind w:firstLine="227"/>
        <w:jc w:val="center"/>
        <w:rPr>
          <w:bCs/>
          <w:sz w:val="24"/>
          <w:szCs w:val="24"/>
        </w:rPr>
      </w:pPr>
      <w:r w:rsidRPr="00381702">
        <w:rPr>
          <w:b/>
          <w:bCs/>
          <w:sz w:val="24"/>
          <w:szCs w:val="24"/>
          <w:lang w:val="sr-Cyrl-CS"/>
        </w:rPr>
        <w:t>О НЕЗАВИСНОЈ</w:t>
      </w:r>
      <w:r w:rsidRPr="00381702">
        <w:rPr>
          <w:b/>
          <w:bCs/>
          <w:sz w:val="24"/>
          <w:szCs w:val="24"/>
        </w:rPr>
        <w:t xml:space="preserve"> ПОНУДИ</w:t>
      </w:r>
    </w:p>
    <w:p w:rsidR="00733E85" w:rsidRPr="00381702" w:rsidRDefault="00733E85" w:rsidP="00733E85">
      <w:pPr>
        <w:pStyle w:val="BodyText3"/>
        <w:spacing w:after="0"/>
        <w:jc w:val="both"/>
        <w:rPr>
          <w:bCs/>
          <w:sz w:val="24"/>
          <w:szCs w:val="24"/>
        </w:rPr>
      </w:pPr>
    </w:p>
    <w:p w:rsidR="00733E85" w:rsidRPr="00381702" w:rsidRDefault="00733E85" w:rsidP="00733E85">
      <w:pPr>
        <w:jc w:val="both"/>
      </w:pPr>
      <w:r w:rsidRPr="00381702">
        <w:tab/>
      </w:r>
      <w:r w:rsidRPr="00381702">
        <w:tab/>
      </w:r>
      <w:r w:rsidRPr="00381702">
        <w:tab/>
      </w:r>
    </w:p>
    <w:p w:rsidR="00733E85" w:rsidRPr="00381702" w:rsidRDefault="00733E85" w:rsidP="00733E85">
      <w:pPr>
        <w:suppressAutoHyphens w:val="0"/>
        <w:spacing w:line="240" w:lineRule="auto"/>
        <w:jc w:val="both"/>
        <w:rPr>
          <w:bCs/>
        </w:rPr>
      </w:pPr>
      <w:r w:rsidRPr="00381702">
        <w:rPr>
          <w:lang w:val="sr-Cyrl-CS"/>
        </w:rPr>
        <w:tab/>
      </w:r>
      <w:r w:rsidRPr="00381702">
        <w:t>Под пуном материјалном и кривичном одговорношћу п</w:t>
      </w:r>
      <w:r w:rsidRPr="00381702">
        <w:rPr>
          <w:bCs/>
        </w:rPr>
        <w:t xml:space="preserve">отврђујем да сам понуду у </w:t>
      </w:r>
      <w:r w:rsidRPr="00381702">
        <w:rPr>
          <w:bCs/>
          <w:lang w:val="sr-Cyrl-CS"/>
        </w:rPr>
        <w:t>поступку</w:t>
      </w:r>
      <w:r w:rsidRPr="00381702">
        <w:rPr>
          <w:bCs/>
        </w:rPr>
        <w:t xml:space="preserve"> јавне набавке</w:t>
      </w:r>
      <w:r w:rsidRPr="00381702">
        <w:rPr>
          <w:lang w:val="sr-Cyrl-CS"/>
        </w:rPr>
        <w:t>–</w:t>
      </w:r>
      <w:r w:rsidRPr="00A168E4">
        <w:rPr>
          <w:b/>
        </w:rPr>
        <w:t>материјал за</w:t>
      </w:r>
      <w:r>
        <w:rPr>
          <w:b/>
        </w:rPr>
        <w:t xml:space="preserve"> одржавање уличне расвете</w:t>
      </w:r>
      <w:r w:rsidRPr="00381702">
        <w:rPr>
          <w:i/>
          <w:iCs/>
        </w:rPr>
        <w:t>,</w:t>
      </w:r>
      <w:r w:rsidRPr="00381702">
        <w:t xml:space="preserve"> бр</w:t>
      </w:r>
      <w:r w:rsidRPr="00445F32">
        <w:t>.</w:t>
      </w:r>
      <w:r w:rsidR="00445F32" w:rsidRPr="00445F32">
        <w:t>45</w:t>
      </w:r>
      <w:r w:rsidRPr="00445F32">
        <w:rPr>
          <w:lang w:val="sr-Cyrl-CS"/>
        </w:rPr>
        <w:t>/2017</w:t>
      </w:r>
      <w:r w:rsidRPr="00445F32">
        <w:t>,</w:t>
      </w:r>
      <w:r w:rsidRPr="00381702">
        <w:rPr>
          <w:bCs/>
        </w:rPr>
        <w:t>поднео независно, без договора са другим понуђачима или заинтересованим лицима.</w:t>
      </w:r>
    </w:p>
    <w:p w:rsidR="00733E85" w:rsidRPr="00381702" w:rsidRDefault="00733E85" w:rsidP="00733E85">
      <w:pPr>
        <w:jc w:val="both"/>
        <w:rPr>
          <w:bCs/>
        </w:rPr>
      </w:pPr>
    </w:p>
    <w:p w:rsidR="00733E85" w:rsidRPr="00381702" w:rsidRDefault="00733E85" w:rsidP="00733E85">
      <w:pPr>
        <w:jc w:val="both"/>
        <w:rPr>
          <w:bCs/>
        </w:rPr>
      </w:pPr>
    </w:p>
    <w:p w:rsidR="00733E85" w:rsidRPr="00381702" w:rsidRDefault="00733E85" w:rsidP="00733E85">
      <w:pPr>
        <w:pStyle w:val="BodyText3"/>
        <w:spacing w:after="0"/>
        <w:ind w:firstLine="227"/>
        <w:jc w:val="both"/>
        <w:rPr>
          <w:sz w:val="24"/>
          <w:szCs w:val="24"/>
        </w:rPr>
      </w:pPr>
    </w:p>
    <w:tbl>
      <w:tblPr>
        <w:tblW w:w="0" w:type="auto"/>
        <w:jc w:val="center"/>
        <w:tblLayout w:type="fixed"/>
        <w:tblLook w:val="0000"/>
      </w:tblPr>
      <w:tblGrid>
        <w:gridCol w:w="3080"/>
        <w:gridCol w:w="3065"/>
        <w:gridCol w:w="3097"/>
      </w:tblGrid>
      <w:tr w:rsidR="00733E85" w:rsidRPr="00381702" w:rsidTr="00C57D02">
        <w:trPr>
          <w:jc w:val="center"/>
        </w:trPr>
        <w:tc>
          <w:tcPr>
            <w:tcW w:w="3080" w:type="dxa"/>
            <w:shd w:val="clear" w:color="auto" w:fill="auto"/>
            <w:vAlign w:val="center"/>
          </w:tcPr>
          <w:p w:rsidR="00733E85" w:rsidRPr="00381702" w:rsidRDefault="00733E85" w:rsidP="00C57D02">
            <w:pPr>
              <w:pStyle w:val="BodyText2"/>
              <w:spacing w:line="100" w:lineRule="atLeast"/>
              <w:jc w:val="center"/>
            </w:pPr>
            <w:r w:rsidRPr="00381702">
              <w:t>Датум:</w:t>
            </w:r>
          </w:p>
        </w:tc>
        <w:tc>
          <w:tcPr>
            <w:tcW w:w="3065" w:type="dxa"/>
            <w:shd w:val="clear" w:color="auto" w:fill="auto"/>
            <w:vAlign w:val="center"/>
          </w:tcPr>
          <w:p w:rsidR="00733E85" w:rsidRPr="00381702" w:rsidRDefault="00733E85" w:rsidP="00C57D02">
            <w:pPr>
              <w:pStyle w:val="BodyText2"/>
              <w:spacing w:line="100" w:lineRule="atLeast"/>
              <w:jc w:val="center"/>
            </w:pPr>
            <w:r w:rsidRPr="00381702">
              <w:t>М.П.</w:t>
            </w:r>
          </w:p>
        </w:tc>
        <w:tc>
          <w:tcPr>
            <w:tcW w:w="3097" w:type="dxa"/>
            <w:shd w:val="clear" w:color="auto" w:fill="auto"/>
            <w:vAlign w:val="center"/>
          </w:tcPr>
          <w:p w:rsidR="00733E85" w:rsidRPr="00381702" w:rsidRDefault="00733E85" w:rsidP="00C57D02">
            <w:pPr>
              <w:pStyle w:val="BodyText2"/>
              <w:spacing w:line="100" w:lineRule="atLeast"/>
              <w:jc w:val="center"/>
            </w:pPr>
            <w:r w:rsidRPr="00381702">
              <w:t>Потпис понуђача</w:t>
            </w:r>
          </w:p>
        </w:tc>
      </w:tr>
      <w:tr w:rsidR="00733E85" w:rsidRPr="00381702" w:rsidTr="00C57D02">
        <w:trPr>
          <w:jc w:val="center"/>
        </w:trPr>
        <w:tc>
          <w:tcPr>
            <w:tcW w:w="3080" w:type="dxa"/>
            <w:tcBorders>
              <w:bottom w:val="single" w:sz="4" w:space="0" w:color="000000"/>
            </w:tcBorders>
            <w:shd w:val="clear" w:color="auto" w:fill="auto"/>
          </w:tcPr>
          <w:p w:rsidR="00733E85" w:rsidRPr="00381702" w:rsidRDefault="00733E85" w:rsidP="00C57D02">
            <w:pPr>
              <w:pStyle w:val="BodyText2"/>
              <w:snapToGrid w:val="0"/>
              <w:spacing w:line="100" w:lineRule="atLeast"/>
              <w:jc w:val="both"/>
            </w:pPr>
          </w:p>
        </w:tc>
        <w:tc>
          <w:tcPr>
            <w:tcW w:w="3065" w:type="dxa"/>
            <w:shd w:val="clear" w:color="auto" w:fill="auto"/>
          </w:tcPr>
          <w:p w:rsidR="00733E85" w:rsidRPr="00381702" w:rsidRDefault="00733E85" w:rsidP="00C57D02">
            <w:pPr>
              <w:pStyle w:val="BodyText2"/>
              <w:snapToGrid w:val="0"/>
              <w:spacing w:line="100" w:lineRule="atLeast"/>
              <w:jc w:val="both"/>
            </w:pPr>
          </w:p>
        </w:tc>
        <w:tc>
          <w:tcPr>
            <w:tcW w:w="3097" w:type="dxa"/>
            <w:tcBorders>
              <w:bottom w:val="single" w:sz="4" w:space="0" w:color="000000"/>
            </w:tcBorders>
            <w:shd w:val="clear" w:color="auto" w:fill="auto"/>
          </w:tcPr>
          <w:p w:rsidR="00733E85" w:rsidRPr="00381702" w:rsidRDefault="00733E85" w:rsidP="00C57D02">
            <w:pPr>
              <w:pStyle w:val="BodyText2"/>
              <w:snapToGrid w:val="0"/>
              <w:spacing w:line="100" w:lineRule="atLeast"/>
              <w:jc w:val="both"/>
            </w:pPr>
          </w:p>
        </w:tc>
      </w:tr>
    </w:tbl>
    <w:p w:rsidR="00733E85" w:rsidRPr="00381702" w:rsidRDefault="00733E85" w:rsidP="00733E85">
      <w:pPr>
        <w:pStyle w:val="BodyText3"/>
        <w:spacing w:after="0"/>
        <w:ind w:firstLine="227"/>
        <w:jc w:val="both"/>
        <w:rPr>
          <w:sz w:val="24"/>
          <w:szCs w:val="24"/>
        </w:rPr>
      </w:pPr>
    </w:p>
    <w:p w:rsidR="00733E85" w:rsidRPr="00381702" w:rsidRDefault="00733E85" w:rsidP="00733E85">
      <w:pPr>
        <w:tabs>
          <w:tab w:val="left" w:pos="6028"/>
        </w:tabs>
        <w:autoSpaceDE w:val="0"/>
      </w:pPr>
    </w:p>
    <w:p w:rsidR="00733E85" w:rsidRPr="00381702" w:rsidRDefault="00733E85" w:rsidP="00733E85">
      <w:pPr>
        <w:tabs>
          <w:tab w:val="left" w:pos="6028"/>
        </w:tabs>
        <w:autoSpaceDE w:val="0"/>
        <w:jc w:val="both"/>
        <w:rPr>
          <w:i/>
        </w:rPr>
      </w:pPr>
      <w:r w:rsidRPr="00381702">
        <w:rPr>
          <w:b/>
          <w:bCs/>
          <w:i/>
          <w:iCs/>
        </w:rPr>
        <w:t xml:space="preserve">Напомена: </w:t>
      </w:r>
      <w:r w:rsidRPr="00381702">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82.став 1. тачка 2) ЗЈН.</w:t>
      </w:r>
    </w:p>
    <w:p w:rsidR="00733E85" w:rsidRPr="00381702" w:rsidRDefault="00733E85" w:rsidP="00733E85">
      <w:pPr>
        <w:tabs>
          <w:tab w:val="left" w:pos="6028"/>
        </w:tabs>
        <w:autoSpaceDE w:val="0"/>
        <w:jc w:val="both"/>
        <w:rPr>
          <w:bCs/>
          <w:i/>
          <w:iCs/>
        </w:rPr>
      </w:pPr>
      <w:r w:rsidRPr="00381702">
        <w:rPr>
          <w:b/>
          <w:bCs/>
          <w:i/>
          <w:iCs/>
          <w:u w:val="single"/>
        </w:rPr>
        <w:t>Уколико понуду подноси група понуђача,</w:t>
      </w:r>
      <w:r w:rsidRPr="00381702">
        <w:rPr>
          <w:bCs/>
          <w:i/>
          <w:iCs/>
        </w:rPr>
        <w:t xml:space="preserve"> Изјава мора бити потписана од стране овлашћеног лица сваког понуђача из групе понуђача и оверена печатом.</w:t>
      </w:r>
    </w:p>
    <w:p w:rsidR="00733E85" w:rsidRPr="00381702" w:rsidRDefault="00733E85" w:rsidP="00733E85">
      <w:pPr>
        <w:tabs>
          <w:tab w:val="left" w:pos="6028"/>
        </w:tabs>
        <w:autoSpaceDE w:val="0"/>
        <w:jc w:val="both"/>
        <w:rPr>
          <w:bCs/>
          <w:i/>
          <w:iCs/>
        </w:rPr>
      </w:pPr>
    </w:p>
    <w:p w:rsidR="00733E85" w:rsidRPr="00381702" w:rsidRDefault="00733E85" w:rsidP="00733E85">
      <w:pPr>
        <w:pStyle w:val="BodyText3"/>
        <w:spacing w:after="0"/>
        <w:jc w:val="center"/>
        <w:rPr>
          <w:rFonts w:eastAsia="Arial Unicode MS"/>
          <w:i/>
          <w:sz w:val="24"/>
          <w:szCs w:val="24"/>
        </w:rPr>
      </w:pPr>
    </w:p>
    <w:p w:rsidR="00733E85" w:rsidRPr="00381702" w:rsidRDefault="00733E85" w:rsidP="00733E85">
      <w:pPr>
        <w:jc w:val="both"/>
        <w:rPr>
          <w:color w:val="auto"/>
          <w:lang w:val="sr-Cyrl-CS"/>
        </w:rPr>
      </w:pPr>
    </w:p>
    <w:p w:rsidR="00733E85" w:rsidRPr="00381702" w:rsidRDefault="00733E85" w:rsidP="00733E85">
      <w:pPr>
        <w:jc w:val="both"/>
        <w:rPr>
          <w:color w:val="auto"/>
          <w:lang w:val="sr-Cyrl-CS"/>
        </w:rPr>
      </w:pPr>
    </w:p>
    <w:p w:rsidR="00733E85" w:rsidRDefault="00733E85" w:rsidP="00733E85">
      <w:pPr>
        <w:jc w:val="both"/>
        <w:rPr>
          <w:color w:val="auto"/>
          <w:lang w:val="sr-Cyrl-CS"/>
        </w:rPr>
      </w:pPr>
    </w:p>
    <w:p w:rsidR="00733E85" w:rsidRDefault="00733E85" w:rsidP="00733E85">
      <w:pPr>
        <w:jc w:val="both"/>
        <w:rPr>
          <w:color w:val="auto"/>
          <w:lang w:val="sr-Cyrl-CS"/>
        </w:rPr>
      </w:pPr>
    </w:p>
    <w:p w:rsidR="00F232BD" w:rsidRDefault="00F232BD" w:rsidP="00733E85">
      <w:pPr>
        <w:jc w:val="both"/>
        <w:rPr>
          <w:color w:val="auto"/>
          <w:lang w:val="sr-Cyrl-CS"/>
        </w:rPr>
      </w:pPr>
    </w:p>
    <w:p w:rsidR="00F232BD" w:rsidRDefault="00F232BD" w:rsidP="00733E85">
      <w:pPr>
        <w:jc w:val="both"/>
        <w:rPr>
          <w:color w:val="auto"/>
          <w:lang w:val="sr-Cyrl-CS"/>
        </w:rPr>
      </w:pPr>
    </w:p>
    <w:p w:rsidR="00F232BD" w:rsidRDefault="00F232BD" w:rsidP="00733E85">
      <w:pPr>
        <w:jc w:val="both"/>
        <w:rPr>
          <w:color w:val="auto"/>
          <w:lang w:val="sr-Cyrl-CS"/>
        </w:rPr>
      </w:pPr>
    </w:p>
    <w:p w:rsidR="00F232BD" w:rsidRDefault="00F232BD" w:rsidP="00733E85">
      <w:pPr>
        <w:jc w:val="both"/>
        <w:rPr>
          <w:color w:val="auto"/>
          <w:lang w:val="sr-Cyrl-CS"/>
        </w:rPr>
      </w:pPr>
    </w:p>
    <w:p w:rsidR="00F232BD" w:rsidRDefault="00F232BD" w:rsidP="00733E85">
      <w:pPr>
        <w:jc w:val="both"/>
        <w:rPr>
          <w:color w:val="auto"/>
          <w:lang w:val="sr-Cyrl-CS"/>
        </w:rPr>
      </w:pPr>
    </w:p>
    <w:p w:rsidR="00733E85" w:rsidRPr="00381702" w:rsidRDefault="00733E85" w:rsidP="00733E85">
      <w:pPr>
        <w:jc w:val="both"/>
        <w:rPr>
          <w:color w:val="auto"/>
          <w:lang w:val="sr-Cyrl-CS"/>
        </w:rPr>
      </w:pPr>
    </w:p>
    <w:p w:rsidR="00733E85" w:rsidRDefault="00733E85" w:rsidP="00733E85">
      <w:pPr>
        <w:jc w:val="right"/>
        <w:rPr>
          <w:b/>
          <w:bCs/>
        </w:rPr>
      </w:pPr>
    </w:p>
    <w:p w:rsidR="00733E85" w:rsidRPr="00381702" w:rsidRDefault="00733E85" w:rsidP="00733E85">
      <w:pPr>
        <w:jc w:val="right"/>
        <w:rPr>
          <w:b/>
          <w:bCs/>
        </w:rPr>
      </w:pPr>
      <w:r w:rsidRPr="00381702">
        <w:rPr>
          <w:b/>
          <w:bCs/>
        </w:rPr>
        <w:t>(ОБРАЗАЦ 5)</w:t>
      </w:r>
    </w:p>
    <w:p w:rsidR="00733E85" w:rsidRPr="00381702" w:rsidRDefault="00733E85" w:rsidP="00733E85">
      <w:pPr>
        <w:jc w:val="right"/>
        <w:rPr>
          <w:rFonts w:ascii="Arial" w:hAnsi="Arial" w:cs="Arial"/>
          <w:b/>
          <w:bCs/>
        </w:rPr>
      </w:pPr>
    </w:p>
    <w:p w:rsidR="00733E85" w:rsidRPr="00381702" w:rsidRDefault="00733E85" w:rsidP="00733E85">
      <w:pPr>
        <w:jc w:val="center"/>
        <w:rPr>
          <w:rFonts w:ascii="Arial" w:hAnsi="Arial" w:cs="Arial"/>
          <w:b/>
          <w:bCs/>
        </w:rPr>
      </w:pPr>
      <w:r w:rsidRPr="00381702">
        <w:rPr>
          <w:rFonts w:ascii="Arial" w:hAnsi="Arial" w:cs="Arial"/>
          <w:b/>
          <w:bCs/>
        </w:rPr>
        <w:t>ОБРАЗАЦ ИЗЈАВЕ ПОНУЂАЧА  О ИСПУЊЕНОСТИ ОБАВЕЗНИХ И ДОДАТНИХ УСЛОВА ЗА УЧЕШЋЕ У ПОСТУПКУ ЈАВНЕ НАБАВКЕ -  ЧЛ. 75. И 76. ЗЈН</w:t>
      </w:r>
    </w:p>
    <w:p w:rsidR="00733E85" w:rsidRPr="00381702" w:rsidRDefault="00733E85" w:rsidP="00733E85">
      <w:pPr>
        <w:jc w:val="center"/>
        <w:rPr>
          <w:rFonts w:ascii="Arial" w:hAnsi="Arial" w:cs="Arial"/>
          <w:b/>
          <w:bCs/>
        </w:rPr>
      </w:pPr>
    </w:p>
    <w:p w:rsidR="00733E85" w:rsidRDefault="00733E85" w:rsidP="00733E85">
      <w:pPr>
        <w:jc w:val="both"/>
      </w:pPr>
      <w:r w:rsidRPr="00051827">
        <w:t xml:space="preserve">Под пуном материјалном и кривичном одговорношћу, </w:t>
      </w:r>
      <w:r w:rsidRPr="00051827">
        <w:rPr>
          <w:lang w:val="sr-Cyrl-CS"/>
        </w:rPr>
        <w:t xml:space="preserve">као заступник понуђача, </w:t>
      </w:r>
      <w:r w:rsidRPr="00051827">
        <w:t>дајем следећу</w:t>
      </w:r>
      <w:r w:rsidRPr="00051827">
        <w:tab/>
      </w:r>
      <w:r w:rsidRPr="00051827">
        <w:tab/>
      </w:r>
      <w:r w:rsidRPr="00051827">
        <w:tab/>
      </w:r>
      <w:r w:rsidRPr="00051827">
        <w:tab/>
      </w:r>
    </w:p>
    <w:p w:rsidR="00733E85" w:rsidRPr="00051827" w:rsidRDefault="00733E85" w:rsidP="00733E85">
      <w:pPr>
        <w:jc w:val="both"/>
      </w:pPr>
    </w:p>
    <w:p w:rsidR="00733E85" w:rsidRDefault="00733E85" w:rsidP="00733E85">
      <w:pPr>
        <w:jc w:val="center"/>
        <w:rPr>
          <w:b/>
        </w:rPr>
      </w:pPr>
      <w:r w:rsidRPr="00051827">
        <w:rPr>
          <w:b/>
        </w:rPr>
        <w:t>И З Ј А В У</w:t>
      </w:r>
    </w:p>
    <w:p w:rsidR="00733E85" w:rsidRPr="00051827" w:rsidRDefault="00733E85" w:rsidP="00733E85">
      <w:pPr>
        <w:jc w:val="center"/>
        <w:rPr>
          <w:b/>
        </w:rPr>
      </w:pPr>
    </w:p>
    <w:p w:rsidR="00733E85" w:rsidRPr="00051827" w:rsidRDefault="00733E85" w:rsidP="00733E85">
      <w:pPr>
        <w:jc w:val="center"/>
      </w:pPr>
    </w:p>
    <w:p w:rsidR="00733E85" w:rsidRPr="00051827" w:rsidRDefault="00733E85" w:rsidP="00733E85">
      <w:pPr>
        <w:suppressAutoHyphens w:val="0"/>
        <w:spacing w:line="240" w:lineRule="auto"/>
        <w:ind w:firstLine="708"/>
        <w:jc w:val="both"/>
        <w:rPr>
          <w:iCs/>
        </w:rPr>
      </w:pPr>
      <w:r w:rsidRPr="00051827">
        <w:rPr>
          <w:lang w:val="sr-Cyrl-CS"/>
        </w:rPr>
        <w:t>П</w:t>
      </w:r>
      <w:r w:rsidRPr="00051827">
        <w:t>онуђач</w:t>
      </w:r>
      <w:r w:rsidRPr="00051827">
        <w:rPr>
          <w:i/>
        </w:rPr>
        <w:t xml:space="preserve"> _____________________________________________</w:t>
      </w:r>
      <w:r w:rsidRPr="00051827">
        <w:rPr>
          <w:i/>
          <w:iCs/>
        </w:rPr>
        <w:t>[</w:t>
      </w:r>
      <w:r w:rsidRPr="00051827">
        <w:rPr>
          <w:i/>
        </w:rPr>
        <w:t>навести назив понуђача</w:t>
      </w:r>
      <w:r w:rsidRPr="00051827">
        <w:rPr>
          <w:i/>
          <w:iCs/>
        </w:rPr>
        <w:t>]</w:t>
      </w:r>
      <w:r w:rsidRPr="00051827">
        <w:t>у поступку јавне набавке</w:t>
      </w:r>
      <w:r w:rsidRPr="00051827">
        <w:rPr>
          <w:lang w:val="sr-Cyrl-CS"/>
        </w:rPr>
        <w:t xml:space="preserve"> –</w:t>
      </w:r>
      <w:r w:rsidRPr="00A168E4">
        <w:rPr>
          <w:b/>
        </w:rPr>
        <w:t>материјал за</w:t>
      </w:r>
      <w:r>
        <w:rPr>
          <w:b/>
        </w:rPr>
        <w:t xml:space="preserve"> одржавање уличне расвете</w:t>
      </w:r>
      <w:r w:rsidRPr="00051827">
        <w:rPr>
          <w:lang w:val="sr-Cyrl-CS"/>
        </w:rPr>
        <w:t>,</w:t>
      </w:r>
      <w:r w:rsidR="00E364DC">
        <w:rPr>
          <w:lang w:val="sr-Cyrl-CS"/>
        </w:rPr>
        <w:t xml:space="preserve"> </w:t>
      </w:r>
      <w:r w:rsidRPr="00051827">
        <w:rPr>
          <w:lang w:val="sr-Cyrl-CS"/>
        </w:rPr>
        <w:t>б</w:t>
      </w:r>
      <w:r w:rsidRPr="00051827">
        <w:t>рој</w:t>
      </w:r>
      <w:r w:rsidR="00E364DC">
        <w:rPr>
          <w:lang/>
        </w:rPr>
        <w:t xml:space="preserve"> </w:t>
      </w:r>
      <w:r w:rsidR="00EC3B2A" w:rsidRPr="00EC3B2A">
        <w:rPr>
          <w:lang w:val="sr-Cyrl-CS"/>
        </w:rPr>
        <w:t>45</w:t>
      </w:r>
      <w:r w:rsidRPr="00EC3B2A">
        <w:rPr>
          <w:lang w:val="sr-Cyrl-CS"/>
        </w:rPr>
        <w:t>/2017</w:t>
      </w:r>
      <w:r w:rsidRPr="00EC3B2A">
        <w:t>,</w:t>
      </w:r>
      <w:r w:rsidRPr="00051827">
        <w:t xml:space="preserve"> испуњава све услове из чл. 75. ЗЈН, односно услове дефинисане конкурсном документацијомза предметну јавну набавку</w:t>
      </w:r>
      <w:r w:rsidRPr="00051827">
        <w:rPr>
          <w:lang w:val="sr-Cyrl-CS"/>
        </w:rPr>
        <w:t>,</w:t>
      </w:r>
      <w:r w:rsidRPr="00051827">
        <w:t xml:space="preserve"> и то:</w:t>
      </w:r>
    </w:p>
    <w:p w:rsidR="00733E85" w:rsidRPr="00051827" w:rsidRDefault="00733E85" w:rsidP="00733E85">
      <w:pPr>
        <w:pStyle w:val="ListParagraph"/>
        <w:numPr>
          <w:ilvl w:val="0"/>
          <w:numId w:val="44"/>
        </w:numPr>
        <w:jc w:val="both"/>
        <w:rPr>
          <w:iCs/>
          <w:lang w:val="sr-Cyrl-CS"/>
        </w:rPr>
      </w:pPr>
      <w:r w:rsidRPr="00051827">
        <w:rPr>
          <w:iCs/>
          <w:lang w:val="sr-Cyrl-CS"/>
        </w:rPr>
        <w:t>Понуђач је р</w:t>
      </w:r>
      <w:r w:rsidRPr="00051827">
        <w:rPr>
          <w:iCs/>
        </w:rPr>
        <w:t>егистрован код надлежног органа, односно уписан у одговарајући регистар (чл. 75. ст. 1. тач. 1) ЗЈН);</w:t>
      </w:r>
    </w:p>
    <w:p w:rsidR="00733E85" w:rsidRPr="00051827" w:rsidRDefault="00733E85" w:rsidP="00733E85">
      <w:pPr>
        <w:pStyle w:val="ListParagraph"/>
        <w:numPr>
          <w:ilvl w:val="0"/>
          <w:numId w:val="44"/>
        </w:numPr>
        <w:jc w:val="both"/>
        <w:rPr>
          <w:bCs/>
          <w:iCs/>
          <w:lang w:val="sr-Cyrl-CS"/>
        </w:rPr>
      </w:pPr>
      <w:r w:rsidRPr="00051827">
        <w:rPr>
          <w:iCs/>
          <w:lang w:val="sr-Cyrl-CS"/>
        </w:rPr>
        <w:t xml:space="preserve">Понуђач и његов </w:t>
      </w:r>
      <w:r w:rsidRPr="00051827">
        <w:rPr>
          <w:iCs/>
        </w:rPr>
        <w:t xml:space="preserve">законски </w:t>
      </w:r>
      <w:r w:rsidRPr="00051827">
        <w:t>заступник нис</w:t>
      </w:r>
      <w:r w:rsidRPr="00051827">
        <w:rPr>
          <w:lang w:val="sr-Cyrl-CS"/>
        </w:rPr>
        <w:t>у</w:t>
      </w:r>
      <w:r w:rsidRPr="00051827">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051827">
        <w:rPr>
          <w:lang w:val="sr-Cyrl-CS"/>
        </w:rPr>
        <w:t>к</w:t>
      </w:r>
      <w:r w:rsidRPr="00051827">
        <w:t>ривично дело преваре</w:t>
      </w:r>
      <w:r w:rsidRPr="00051827">
        <w:rPr>
          <w:iCs/>
        </w:rPr>
        <w:t>(чл. 75. ст. 1. тач. 2) ЗЈН);</w:t>
      </w:r>
    </w:p>
    <w:p w:rsidR="00733E85" w:rsidRPr="00051827" w:rsidRDefault="00733E85" w:rsidP="00733E85">
      <w:pPr>
        <w:pStyle w:val="ListParagraph"/>
        <w:numPr>
          <w:ilvl w:val="0"/>
          <w:numId w:val="44"/>
        </w:numPr>
        <w:jc w:val="both"/>
        <w:rPr>
          <w:lang w:val="sr-Cyrl-CS"/>
        </w:rPr>
      </w:pPr>
      <w:r w:rsidRPr="00051827">
        <w:rPr>
          <w:bCs/>
          <w:iCs/>
          <w:lang w:val="sr-Cyrl-CS"/>
        </w:rPr>
        <w:t>Понуђач је и</w:t>
      </w:r>
      <w:r w:rsidRPr="00051827">
        <w:rPr>
          <w:bCs/>
          <w:iCs/>
        </w:rPr>
        <w:t xml:space="preserve">змирио </w:t>
      </w:r>
      <w:r w:rsidRPr="00051827">
        <w:t>доспеле порезе, доприносе и друге јавне дажбине у складу са прописима Републике Србије (</w:t>
      </w:r>
      <w:r w:rsidRPr="00051827">
        <w:rPr>
          <w:i/>
        </w:rPr>
        <w:t>или стране државе када има седиште на њеној територији)</w:t>
      </w:r>
      <w:r w:rsidRPr="00051827">
        <w:rPr>
          <w:iCs/>
        </w:rPr>
        <w:t xml:space="preserve"> (чл. 75. ст. 1. тач. 4) ЗЈН)</w:t>
      </w:r>
      <w:r w:rsidRPr="00051827">
        <w:rPr>
          <w:i/>
        </w:rPr>
        <w:t>;</w:t>
      </w:r>
    </w:p>
    <w:p w:rsidR="00733E85" w:rsidRPr="00051827" w:rsidRDefault="00733E85" w:rsidP="00733E85">
      <w:pPr>
        <w:pStyle w:val="ListParagraph"/>
        <w:numPr>
          <w:ilvl w:val="0"/>
          <w:numId w:val="44"/>
        </w:numPr>
        <w:jc w:val="both"/>
        <w:rPr>
          <w:lang w:val="sr-Cyrl-CS"/>
        </w:rPr>
      </w:pPr>
      <w:r w:rsidRPr="00051827">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051827">
        <w:t xml:space="preserve">и нема забрану обављања делатности која је на снази у време подношења понуде за предметну јавну набавку </w:t>
      </w:r>
      <w:r w:rsidRPr="00051827">
        <w:rPr>
          <w:iCs/>
        </w:rPr>
        <w:t>(чл. 75. ст. 2. ЗЈН)</w:t>
      </w:r>
      <w:r w:rsidRPr="00051827">
        <w:t>;</w:t>
      </w:r>
    </w:p>
    <w:p w:rsidR="00733E85" w:rsidRPr="00051827" w:rsidRDefault="00733E85" w:rsidP="00733E85">
      <w:pPr>
        <w:pStyle w:val="ListParagraph"/>
        <w:ind w:left="1080"/>
        <w:jc w:val="both"/>
        <w:rPr>
          <w:iCs/>
        </w:rPr>
      </w:pPr>
    </w:p>
    <w:p w:rsidR="00733E85" w:rsidRPr="00870A39" w:rsidRDefault="00733E85" w:rsidP="00733E85">
      <w:pPr>
        <w:pStyle w:val="NoSpacing"/>
        <w:rPr>
          <w:rFonts w:ascii="Times New Roman" w:hAnsi="Times New Roman" w:cs="Times New Roman"/>
          <w:kern w:val="0"/>
          <w:sz w:val="24"/>
          <w:szCs w:val="24"/>
          <w:lang w:eastAsia="en-US"/>
        </w:rPr>
      </w:pPr>
    </w:p>
    <w:p w:rsidR="00733E85" w:rsidRPr="00051827" w:rsidRDefault="00733E85" w:rsidP="00733E85">
      <w:pPr>
        <w:spacing w:line="480" w:lineRule="auto"/>
      </w:pPr>
      <w:r w:rsidRPr="00051827">
        <w:t>Место:_____________                                                            Понуђач:</w:t>
      </w:r>
    </w:p>
    <w:p w:rsidR="00733E85" w:rsidRPr="00051827" w:rsidRDefault="00733E85" w:rsidP="00733E85">
      <w:pPr>
        <w:spacing w:line="480" w:lineRule="auto"/>
        <w:rPr>
          <w:b/>
          <w:bCs/>
          <w:i/>
        </w:rPr>
      </w:pPr>
      <w:r w:rsidRPr="00051827">
        <w:t>Датум:_____________                         М.П.                     _____________________</w:t>
      </w:r>
    </w:p>
    <w:p w:rsidR="00733E85" w:rsidRPr="00051827" w:rsidRDefault="00733E85" w:rsidP="00733E85">
      <w:pPr>
        <w:pStyle w:val="ListParagraph"/>
        <w:ind w:left="0"/>
        <w:jc w:val="both"/>
        <w:rPr>
          <w:b/>
          <w:bCs/>
          <w:i/>
        </w:rPr>
      </w:pPr>
    </w:p>
    <w:p w:rsidR="00733E85" w:rsidRPr="00051827" w:rsidRDefault="00733E85" w:rsidP="00733E85">
      <w:pPr>
        <w:pStyle w:val="ListParagraph"/>
        <w:ind w:left="0"/>
        <w:jc w:val="both"/>
        <w:rPr>
          <w:bCs/>
          <w:i/>
          <w:iCs/>
        </w:rPr>
      </w:pPr>
      <w:r w:rsidRPr="00051827">
        <w:rPr>
          <w:b/>
          <w:bCs/>
          <w:i/>
        </w:rPr>
        <w:t>Напомена:</w:t>
      </w:r>
      <w:r w:rsidRPr="00051827">
        <w:rPr>
          <w:b/>
          <w:bCs/>
          <w:i/>
          <w:iCs/>
          <w:u w:val="single"/>
        </w:rPr>
        <w:t>Уколико понуду подноси група понуђача,</w:t>
      </w:r>
      <w:r w:rsidRPr="00051827">
        <w:rPr>
          <w:bCs/>
          <w:i/>
          <w:iCs/>
        </w:rPr>
        <w:t xml:space="preserve"> Изјава мора бити потписана од стране овлашћеног лица сваког понуђача из групе понуђача и оверена печатом</w:t>
      </w:r>
      <w:r w:rsidRPr="00051827">
        <w:rPr>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051827">
        <w:rPr>
          <w:bCs/>
          <w:i/>
          <w:iCs/>
        </w:rPr>
        <w:t>.</w:t>
      </w:r>
    </w:p>
    <w:p w:rsidR="00733E85" w:rsidRPr="00051827" w:rsidRDefault="00733E85" w:rsidP="00733E85">
      <w:pPr>
        <w:jc w:val="right"/>
        <w:rPr>
          <w:b/>
          <w:bCs/>
        </w:rPr>
      </w:pPr>
    </w:p>
    <w:p w:rsidR="00733E85" w:rsidRPr="00051827" w:rsidRDefault="00733E85" w:rsidP="00733E85">
      <w:pPr>
        <w:jc w:val="right"/>
        <w:rPr>
          <w:b/>
          <w:bCs/>
        </w:rPr>
      </w:pPr>
    </w:p>
    <w:p w:rsidR="00733E85" w:rsidRDefault="00733E85" w:rsidP="00733E85">
      <w:pPr>
        <w:jc w:val="right"/>
        <w:rPr>
          <w:b/>
          <w:bCs/>
        </w:rPr>
      </w:pPr>
    </w:p>
    <w:p w:rsidR="00733E85" w:rsidRDefault="00733E85" w:rsidP="00733E85">
      <w:pPr>
        <w:jc w:val="right"/>
        <w:rPr>
          <w:b/>
          <w:bCs/>
        </w:rPr>
      </w:pPr>
    </w:p>
    <w:p w:rsidR="00733E85" w:rsidRDefault="00733E85" w:rsidP="00733E85">
      <w:pPr>
        <w:jc w:val="right"/>
        <w:rPr>
          <w:b/>
          <w:bCs/>
        </w:rPr>
      </w:pPr>
    </w:p>
    <w:p w:rsidR="00733E85" w:rsidRDefault="00733E85" w:rsidP="00733E85">
      <w:pPr>
        <w:jc w:val="right"/>
        <w:rPr>
          <w:b/>
          <w:bCs/>
        </w:rPr>
      </w:pPr>
    </w:p>
    <w:p w:rsidR="00733E85" w:rsidRDefault="00733E85" w:rsidP="00733E85">
      <w:pPr>
        <w:jc w:val="right"/>
        <w:rPr>
          <w:b/>
          <w:bCs/>
        </w:rPr>
      </w:pPr>
    </w:p>
    <w:p w:rsidR="00733E85" w:rsidRDefault="00733E85" w:rsidP="00733E85">
      <w:pPr>
        <w:jc w:val="right"/>
        <w:rPr>
          <w:b/>
          <w:bCs/>
        </w:rPr>
      </w:pPr>
    </w:p>
    <w:p w:rsidR="00F232BD" w:rsidRDefault="00F232BD" w:rsidP="00733E85">
      <w:pPr>
        <w:jc w:val="right"/>
        <w:rPr>
          <w:b/>
          <w:bCs/>
        </w:rPr>
      </w:pPr>
    </w:p>
    <w:p w:rsidR="00F232BD" w:rsidRPr="00F232BD" w:rsidRDefault="00F232BD" w:rsidP="00733E85">
      <w:pPr>
        <w:jc w:val="right"/>
        <w:rPr>
          <w:b/>
          <w:bCs/>
        </w:rPr>
      </w:pPr>
    </w:p>
    <w:p w:rsidR="00733E85" w:rsidRDefault="00733E85" w:rsidP="00733E85">
      <w:pPr>
        <w:jc w:val="right"/>
        <w:rPr>
          <w:b/>
          <w:bCs/>
        </w:rPr>
      </w:pPr>
    </w:p>
    <w:p w:rsidR="00733E85" w:rsidRPr="00381702" w:rsidRDefault="00733E85" w:rsidP="00733E85">
      <w:pPr>
        <w:jc w:val="right"/>
        <w:rPr>
          <w:b/>
          <w:bCs/>
        </w:rPr>
      </w:pPr>
    </w:p>
    <w:p w:rsidR="00733E85" w:rsidRDefault="00733E85" w:rsidP="00733E85">
      <w:pPr>
        <w:jc w:val="right"/>
        <w:rPr>
          <w:b/>
          <w:bCs/>
        </w:rPr>
      </w:pPr>
    </w:p>
    <w:p w:rsidR="00733E85" w:rsidRPr="00381702" w:rsidRDefault="00733E85" w:rsidP="00733E85">
      <w:pPr>
        <w:jc w:val="right"/>
        <w:rPr>
          <w:b/>
          <w:bCs/>
        </w:rPr>
      </w:pPr>
      <w:r w:rsidRPr="00381702">
        <w:rPr>
          <w:b/>
          <w:bCs/>
        </w:rPr>
        <w:t>(ОБРАЗАЦ 6)</w:t>
      </w:r>
    </w:p>
    <w:p w:rsidR="00733E85" w:rsidRPr="00381702" w:rsidRDefault="00733E85" w:rsidP="00733E85">
      <w:pPr>
        <w:jc w:val="right"/>
        <w:rPr>
          <w:rFonts w:ascii="Arial" w:hAnsi="Arial" w:cs="Arial"/>
          <w:b/>
          <w:bCs/>
        </w:rPr>
      </w:pPr>
    </w:p>
    <w:p w:rsidR="00733E85" w:rsidRPr="00381702" w:rsidRDefault="00733E85" w:rsidP="00733E85">
      <w:pPr>
        <w:jc w:val="center"/>
        <w:rPr>
          <w:rFonts w:ascii="Arial" w:hAnsi="Arial" w:cs="Arial"/>
          <w:b/>
          <w:bCs/>
        </w:rPr>
      </w:pPr>
      <w:r w:rsidRPr="00381702">
        <w:rPr>
          <w:rFonts w:ascii="Arial" w:hAnsi="Arial" w:cs="Arial"/>
          <w:b/>
          <w:bCs/>
        </w:rPr>
        <w:t>ОБРАЗАЦ ИЗЈАВЕ ПОДИЗВОЂАЧА  О ИСПУЊЕНОСТИ ОБАВЕЗНИХ УСЛОВА ЗА УЧЕШЋЕ У ПОСТУПКУ ЈАВНЕ НАБАВКЕ -  ЧЛ. 75. ЗЈН</w:t>
      </w:r>
    </w:p>
    <w:p w:rsidR="00733E85" w:rsidRPr="00381702" w:rsidRDefault="00733E85" w:rsidP="00733E85">
      <w:pPr>
        <w:jc w:val="both"/>
        <w:rPr>
          <w:rFonts w:ascii="Arial" w:hAnsi="Arial" w:cs="Arial"/>
        </w:rPr>
      </w:pPr>
      <w:r w:rsidRPr="00381702">
        <w:rPr>
          <w:rFonts w:ascii="Arial" w:hAnsi="Arial" w:cs="Arial"/>
        </w:rPr>
        <w:tab/>
      </w:r>
      <w:r w:rsidRPr="00381702">
        <w:rPr>
          <w:rFonts w:ascii="Arial" w:hAnsi="Arial" w:cs="Arial"/>
        </w:rPr>
        <w:tab/>
      </w:r>
      <w:r w:rsidRPr="00381702">
        <w:rPr>
          <w:rFonts w:ascii="Arial" w:hAnsi="Arial" w:cs="Arial"/>
        </w:rPr>
        <w:tab/>
      </w:r>
      <w:r w:rsidRPr="00381702">
        <w:rPr>
          <w:rFonts w:ascii="Arial" w:hAnsi="Arial" w:cs="Arial"/>
        </w:rPr>
        <w:tab/>
      </w:r>
    </w:p>
    <w:p w:rsidR="00733E85" w:rsidRPr="00381702" w:rsidRDefault="00733E85" w:rsidP="00733E85">
      <w:pPr>
        <w:jc w:val="center"/>
        <w:rPr>
          <w:rFonts w:ascii="Arial" w:hAnsi="Arial" w:cs="Arial"/>
          <w:b/>
          <w:bCs/>
        </w:rPr>
      </w:pPr>
    </w:p>
    <w:p w:rsidR="00733E85" w:rsidRPr="00381702" w:rsidRDefault="00733E85" w:rsidP="00733E85">
      <w:pPr>
        <w:jc w:val="center"/>
        <w:rPr>
          <w:rFonts w:ascii="Arial" w:hAnsi="Arial" w:cs="Arial"/>
          <w:b/>
          <w:bCs/>
        </w:rPr>
      </w:pPr>
    </w:p>
    <w:p w:rsidR="00733E85" w:rsidRPr="00381702" w:rsidRDefault="00733E85" w:rsidP="00733E85">
      <w:pPr>
        <w:ind w:firstLine="708"/>
        <w:jc w:val="both"/>
      </w:pPr>
      <w:r w:rsidRPr="00381702">
        <w:t xml:space="preserve">Под пуном материјалном и кривичном одговорношћу, </w:t>
      </w:r>
      <w:r w:rsidRPr="00381702">
        <w:rPr>
          <w:lang w:val="sr-Cyrl-CS"/>
        </w:rPr>
        <w:t xml:space="preserve">као заступник подизвођача, </w:t>
      </w:r>
      <w:r w:rsidRPr="00381702">
        <w:t>дајем следећу</w:t>
      </w:r>
      <w:r w:rsidRPr="00381702">
        <w:tab/>
      </w:r>
      <w:r w:rsidRPr="00381702">
        <w:tab/>
      </w:r>
      <w:r w:rsidRPr="00381702">
        <w:tab/>
      </w:r>
      <w:r w:rsidRPr="00381702">
        <w:tab/>
      </w:r>
    </w:p>
    <w:p w:rsidR="00733E85" w:rsidRPr="00381702" w:rsidRDefault="00733E85" w:rsidP="00733E85">
      <w:pPr>
        <w:jc w:val="both"/>
        <w:rPr>
          <w:lang w:val="sr-Cyrl-CS"/>
        </w:rPr>
      </w:pPr>
    </w:p>
    <w:p w:rsidR="00733E85" w:rsidRPr="00381702" w:rsidRDefault="00733E85" w:rsidP="00733E85">
      <w:pPr>
        <w:jc w:val="both"/>
        <w:rPr>
          <w:lang w:val="sr-Cyrl-CS"/>
        </w:rPr>
      </w:pPr>
    </w:p>
    <w:p w:rsidR="00733E85" w:rsidRPr="00381702" w:rsidRDefault="00733E85" w:rsidP="00733E85">
      <w:pPr>
        <w:jc w:val="center"/>
        <w:rPr>
          <w:b/>
        </w:rPr>
      </w:pPr>
      <w:r w:rsidRPr="00381702">
        <w:rPr>
          <w:b/>
        </w:rPr>
        <w:t>И З Ј А В У</w:t>
      </w:r>
    </w:p>
    <w:p w:rsidR="00733E85" w:rsidRPr="00381702" w:rsidRDefault="00733E85" w:rsidP="00733E85">
      <w:pPr>
        <w:jc w:val="center"/>
      </w:pPr>
    </w:p>
    <w:p w:rsidR="00733E85" w:rsidRPr="00381702" w:rsidRDefault="00733E85" w:rsidP="00733E85">
      <w:pPr>
        <w:jc w:val="both"/>
        <w:rPr>
          <w:lang w:val="sr-Cyrl-CS"/>
        </w:rPr>
      </w:pPr>
    </w:p>
    <w:p w:rsidR="00733E85" w:rsidRPr="00381702" w:rsidRDefault="00733E85" w:rsidP="00733E85">
      <w:pPr>
        <w:suppressAutoHyphens w:val="0"/>
        <w:spacing w:line="240" w:lineRule="auto"/>
        <w:ind w:firstLine="708"/>
        <w:jc w:val="both"/>
        <w:rPr>
          <w:iCs/>
          <w:lang w:val="sr-Cyrl-CS"/>
        </w:rPr>
      </w:pPr>
      <w:r w:rsidRPr="00381702">
        <w:rPr>
          <w:lang w:val="sr-Cyrl-CS"/>
        </w:rPr>
        <w:t>П</w:t>
      </w:r>
      <w:r w:rsidRPr="00381702">
        <w:t xml:space="preserve">одизвођач </w:t>
      </w:r>
      <w:r w:rsidRPr="00381702">
        <w:rPr>
          <w:i/>
        </w:rPr>
        <w:t xml:space="preserve"> _____________________________________________</w:t>
      </w:r>
      <w:r w:rsidRPr="00381702">
        <w:rPr>
          <w:i/>
          <w:iCs/>
        </w:rPr>
        <w:t>[</w:t>
      </w:r>
      <w:r w:rsidRPr="00381702">
        <w:rPr>
          <w:i/>
        </w:rPr>
        <w:t>навести назив подизвођача</w:t>
      </w:r>
      <w:r w:rsidRPr="00381702">
        <w:rPr>
          <w:i/>
          <w:iCs/>
        </w:rPr>
        <w:t>]</w:t>
      </w:r>
      <w:r w:rsidRPr="00381702">
        <w:t>у поступку јавне набавке</w:t>
      </w:r>
      <w:r w:rsidRPr="00381702">
        <w:rPr>
          <w:lang w:val="sr-Cyrl-CS"/>
        </w:rPr>
        <w:t xml:space="preserve"> –</w:t>
      </w:r>
      <w:r w:rsidRPr="00A168E4">
        <w:rPr>
          <w:b/>
        </w:rPr>
        <w:t>материјал за</w:t>
      </w:r>
      <w:r>
        <w:rPr>
          <w:b/>
        </w:rPr>
        <w:t>одржавање уличне расвете</w:t>
      </w:r>
      <w:r w:rsidRPr="00381702">
        <w:rPr>
          <w:lang w:val="sr-Cyrl-CS"/>
        </w:rPr>
        <w:t>,</w:t>
      </w:r>
      <w:r w:rsidR="00E364DC">
        <w:rPr>
          <w:lang w:val="sr-Cyrl-CS"/>
        </w:rPr>
        <w:t xml:space="preserve"> </w:t>
      </w:r>
      <w:r w:rsidRPr="00EC3B2A">
        <w:rPr>
          <w:lang w:val="sr-Cyrl-CS"/>
        </w:rPr>
        <w:t>б</w:t>
      </w:r>
      <w:r w:rsidRPr="00EC3B2A">
        <w:t>рој</w:t>
      </w:r>
      <w:r w:rsidR="00E364DC">
        <w:rPr>
          <w:lang/>
        </w:rPr>
        <w:t xml:space="preserve"> </w:t>
      </w:r>
      <w:r w:rsidR="00EC3B2A" w:rsidRPr="00EC3B2A">
        <w:rPr>
          <w:lang w:val="sr-Cyrl-CS"/>
        </w:rPr>
        <w:t>45</w:t>
      </w:r>
      <w:r w:rsidRPr="00EC3B2A">
        <w:rPr>
          <w:lang w:val="sr-Cyrl-CS"/>
        </w:rPr>
        <w:t>/2017</w:t>
      </w:r>
      <w:r w:rsidRPr="00EC3B2A">
        <w:t>,</w:t>
      </w:r>
      <w:r w:rsidRPr="00381702">
        <w:t xml:space="preserve"> испуњава све услове из чл. 75. ЗЈН, односно услове дефинисане конкурсном документацијомза предметну јавну набавку</w:t>
      </w:r>
      <w:r w:rsidRPr="00381702">
        <w:rPr>
          <w:lang w:val="sr-Cyrl-CS"/>
        </w:rPr>
        <w:t>,</w:t>
      </w:r>
      <w:r w:rsidRPr="00381702">
        <w:t xml:space="preserve"> и то:</w:t>
      </w:r>
    </w:p>
    <w:p w:rsidR="00733E85" w:rsidRPr="00381702" w:rsidRDefault="00733E85" w:rsidP="00733E85">
      <w:pPr>
        <w:jc w:val="both"/>
        <w:rPr>
          <w:iCs/>
        </w:rPr>
      </w:pPr>
    </w:p>
    <w:p w:rsidR="00733E85" w:rsidRPr="00381702" w:rsidRDefault="00733E85" w:rsidP="00733E85">
      <w:pPr>
        <w:pStyle w:val="ListParagraph"/>
        <w:numPr>
          <w:ilvl w:val="0"/>
          <w:numId w:val="45"/>
        </w:numPr>
        <w:jc w:val="both"/>
        <w:rPr>
          <w:iCs/>
          <w:lang w:val="sr-Cyrl-CS"/>
        </w:rPr>
      </w:pPr>
      <w:r w:rsidRPr="00381702">
        <w:rPr>
          <w:iCs/>
          <w:lang w:val="sr-Cyrl-CS"/>
        </w:rPr>
        <w:t>Подизвођач је р</w:t>
      </w:r>
      <w:r w:rsidRPr="00381702">
        <w:rPr>
          <w:iCs/>
        </w:rPr>
        <w:t>егистрован код надлежног органа, односно уписан у одговарајући регистар (чл. 75. ст. 1. тач. 1) ЗЈН);</w:t>
      </w:r>
    </w:p>
    <w:p w:rsidR="00733E85" w:rsidRPr="00381702" w:rsidRDefault="00733E85" w:rsidP="00733E85">
      <w:pPr>
        <w:pStyle w:val="ListParagraph"/>
        <w:numPr>
          <w:ilvl w:val="0"/>
          <w:numId w:val="45"/>
        </w:numPr>
        <w:jc w:val="both"/>
        <w:rPr>
          <w:bCs/>
          <w:iCs/>
          <w:lang w:val="sr-Cyrl-CS"/>
        </w:rPr>
      </w:pPr>
      <w:r w:rsidRPr="00381702">
        <w:rPr>
          <w:iCs/>
          <w:lang w:val="sr-Cyrl-CS"/>
        </w:rPr>
        <w:t xml:space="preserve">Подизвођач и његов </w:t>
      </w:r>
      <w:r w:rsidRPr="00381702">
        <w:rPr>
          <w:iCs/>
        </w:rPr>
        <w:t xml:space="preserve">законски </w:t>
      </w:r>
      <w:r w:rsidRPr="00381702">
        <w:t>заступник нис</w:t>
      </w:r>
      <w:r w:rsidRPr="00381702">
        <w:rPr>
          <w:lang w:val="sr-Cyrl-CS"/>
        </w:rPr>
        <w:t>у</w:t>
      </w:r>
      <w:r w:rsidRPr="00381702">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81702">
        <w:rPr>
          <w:lang w:val="sr-Cyrl-CS"/>
        </w:rPr>
        <w:t>к</w:t>
      </w:r>
      <w:r w:rsidRPr="00381702">
        <w:t>ривично дело преваре</w:t>
      </w:r>
      <w:r w:rsidRPr="00381702">
        <w:rPr>
          <w:iCs/>
        </w:rPr>
        <w:t>(чл. 75. ст. 1. тач. 2) ЗЈН);</w:t>
      </w:r>
    </w:p>
    <w:p w:rsidR="00733E85" w:rsidRPr="00381702" w:rsidRDefault="00733E85" w:rsidP="00733E85">
      <w:pPr>
        <w:pStyle w:val="ListParagraph"/>
        <w:numPr>
          <w:ilvl w:val="0"/>
          <w:numId w:val="45"/>
        </w:numPr>
        <w:jc w:val="both"/>
        <w:rPr>
          <w:lang w:val="sr-Cyrl-CS"/>
        </w:rPr>
      </w:pPr>
      <w:r w:rsidRPr="00381702">
        <w:rPr>
          <w:bCs/>
          <w:iCs/>
          <w:lang w:val="sr-Cyrl-CS"/>
        </w:rPr>
        <w:t>Подизвођач је и</w:t>
      </w:r>
      <w:r w:rsidRPr="00381702">
        <w:rPr>
          <w:bCs/>
          <w:iCs/>
        </w:rPr>
        <w:t xml:space="preserve">змирио </w:t>
      </w:r>
      <w:r w:rsidRPr="00381702">
        <w:t>доспеле порезе, доприносе и друге јавне дажбине у складу са прописима Републике Србије (</w:t>
      </w:r>
      <w:r w:rsidRPr="00381702">
        <w:rPr>
          <w:i/>
        </w:rPr>
        <w:t>или стране државе када има седиште на њеној територији)</w:t>
      </w:r>
      <w:r w:rsidRPr="00381702">
        <w:rPr>
          <w:iCs/>
        </w:rPr>
        <w:t xml:space="preserve"> (чл. 75. ст. 1. тач. 4) ЗЈН)</w:t>
      </w:r>
      <w:r w:rsidRPr="00381702">
        <w:rPr>
          <w:i/>
        </w:rPr>
        <w:t>;</w:t>
      </w:r>
    </w:p>
    <w:p w:rsidR="00733E85" w:rsidRPr="00381702" w:rsidRDefault="00733E85" w:rsidP="00733E85">
      <w:pPr>
        <w:pStyle w:val="ListParagraph"/>
        <w:numPr>
          <w:ilvl w:val="0"/>
          <w:numId w:val="45"/>
        </w:numPr>
        <w:jc w:val="both"/>
        <w:rPr>
          <w:lang w:val="sr-Cyrl-CS"/>
        </w:rPr>
      </w:pPr>
      <w:r w:rsidRPr="00381702">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81702">
        <w:t xml:space="preserve">и нема забрану обављања делатности која је на снази у време подношења понуде за предметну јавну набавку </w:t>
      </w:r>
      <w:r w:rsidRPr="00381702">
        <w:rPr>
          <w:iCs/>
        </w:rPr>
        <w:t>(чл. 75. ст. 2. ЗЈН)</w:t>
      </w:r>
      <w:r w:rsidRPr="00381702">
        <w:t>.</w:t>
      </w:r>
    </w:p>
    <w:p w:rsidR="00733E85" w:rsidRPr="00381702" w:rsidRDefault="00733E85" w:rsidP="00733E85">
      <w:pPr>
        <w:pStyle w:val="ListParagraph"/>
        <w:ind w:left="1080"/>
        <w:jc w:val="both"/>
        <w:rPr>
          <w:iCs/>
          <w:lang w:val="sr-Cyrl-CS"/>
        </w:rPr>
      </w:pPr>
    </w:p>
    <w:p w:rsidR="00733E85" w:rsidRPr="00381702" w:rsidRDefault="00733E85" w:rsidP="00733E85">
      <w:pPr>
        <w:pStyle w:val="ListParagraph"/>
        <w:jc w:val="both"/>
        <w:rPr>
          <w:iCs/>
        </w:rPr>
      </w:pPr>
    </w:p>
    <w:p w:rsidR="00733E85" w:rsidRPr="00381702" w:rsidRDefault="00733E85" w:rsidP="00733E85">
      <w:pPr>
        <w:spacing w:line="480" w:lineRule="auto"/>
        <w:jc w:val="both"/>
        <w:rPr>
          <w:i/>
          <w:lang w:val="sr-Cyrl-CS"/>
        </w:rPr>
      </w:pPr>
    </w:p>
    <w:p w:rsidR="00733E85" w:rsidRPr="00381702" w:rsidRDefault="00733E85" w:rsidP="00733E85">
      <w:pPr>
        <w:spacing w:line="480" w:lineRule="auto"/>
      </w:pPr>
      <w:r w:rsidRPr="00381702">
        <w:t>Место:_____________                                                            Подизвођач:</w:t>
      </w:r>
    </w:p>
    <w:p w:rsidR="00733E85" w:rsidRPr="00381702" w:rsidRDefault="00733E85" w:rsidP="00733E85">
      <w:pPr>
        <w:spacing w:line="480" w:lineRule="auto"/>
        <w:rPr>
          <w:b/>
          <w:bCs/>
          <w:i/>
        </w:rPr>
      </w:pPr>
      <w:r w:rsidRPr="00381702">
        <w:t xml:space="preserve">Датум:_____________                         М.П.                     _____________________                                                        </w:t>
      </w:r>
    </w:p>
    <w:p w:rsidR="00733E85" w:rsidRPr="00381702" w:rsidRDefault="00733E85" w:rsidP="00733E85">
      <w:pPr>
        <w:pStyle w:val="BodyText2"/>
        <w:spacing w:line="100" w:lineRule="atLeast"/>
        <w:jc w:val="both"/>
        <w:rPr>
          <w:b/>
          <w:bCs/>
          <w:i/>
          <w:lang w:val="sr-Cyrl-CS"/>
        </w:rPr>
      </w:pPr>
    </w:p>
    <w:p w:rsidR="00733E85" w:rsidRPr="00381702" w:rsidRDefault="00733E85" w:rsidP="00733E85">
      <w:pPr>
        <w:pStyle w:val="ListParagraph"/>
        <w:ind w:left="0"/>
        <w:jc w:val="both"/>
        <w:rPr>
          <w:bCs/>
          <w:i/>
          <w:iCs/>
        </w:rPr>
      </w:pPr>
      <w:r w:rsidRPr="00381702">
        <w:rPr>
          <w:b/>
          <w:bCs/>
          <w:i/>
        </w:rPr>
        <w:t>Напомена:</w:t>
      </w:r>
      <w:r w:rsidRPr="00381702">
        <w:rPr>
          <w:b/>
          <w:bCs/>
          <w:i/>
          <w:iCs/>
          <w:u w:val="single"/>
        </w:rPr>
        <w:t>Уколико понуђач подноси понуду са подизвођачем</w:t>
      </w:r>
      <w:r w:rsidRPr="00381702">
        <w:rPr>
          <w:bCs/>
          <w:i/>
          <w:iCs/>
        </w:rPr>
        <w:t xml:space="preserve">, Изјавамора бити потписана од стране овлашћеног лица подизвођача и оверена печатом. </w:t>
      </w:r>
    </w:p>
    <w:p w:rsidR="00733E85" w:rsidRDefault="00733E85" w:rsidP="00733E85">
      <w:pPr>
        <w:pStyle w:val="Default"/>
        <w:jc w:val="center"/>
        <w:rPr>
          <w:rFonts w:ascii="Times New Roman" w:hAnsi="Times New Roman" w:cs="Times New Roman"/>
          <w:b/>
          <w:bCs/>
          <w:iCs/>
          <w:sz w:val="28"/>
          <w:szCs w:val="28"/>
        </w:rPr>
      </w:pPr>
    </w:p>
    <w:p w:rsidR="00733E85" w:rsidRDefault="00733E85" w:rsidP="00733E85">
      <w:pPr>
        <w:pStyle w:val="Default"/>
        <w:jc w:val="center"/>
        <w:rPr>
          <w:rFonts w:ascii="Times New Roman" w:hAnsi="Times New Roman" w:cs="Times New Roman"/>
          <w:b/>
          <w:bCs/>
          <w:iCs/>
          <w:sz w:val="28"/>
          <w:szCs w:val="28"/>
        </w:rPr>
      </w:pPr>
    </w:p>
    <w:p w:rsidR="0057670B" w:rsidRDefault="0057670B" w:rsidP="00733E85">
      <w:pPr>
        <w:pStyle w:val="Default"/>
        <w:jc w:val="center"/>
        <w:rPr>
          <w:rFonts w:ascii="Times New Roman" w:hAnsi="Times New Roman" w:cs="Times New Roman"/>
          <w:b/>
          <w:bCs/>
          <w:iCs/>
          <w:sz w:val="28"/>
          <w:szCs w:val="28"/>
        </w:rPr>
      </w:pPr>
    </w:p>
    <w:p w:rsidR="00813D27" w:rsidRDefault="00813D27" w:rsidP="00733E85">
      <w:pPr>
        <w:pStyle w:val="Default"/>
        <w:jc w:val="center"/>
        <w:rPr>
          <w:rFonts w:ascii="Times New Roman" w:hAnsi="Times New Roman" w:cs="Times New Roman"/>
          <w:b/>
          <w:bCs/>
          <w:iCs/>
          <w:sz w:val="28"/>
          <w:szCs w:val="28"/>
        </w:rPr>
      </w:pPr>
    </w:p>
    <w:p w:rsidR="00813D27" w:rsidRDefault="00813D27" w:rsidP="00733E85">
      <w:pPr>
        <w:pStyle w:val="Default"/>
        <w:jc w:val="center"/>
        <w:rPr>
          <w:rFonts w:ascii="Times New Roman" w:hAnsi="Times New Roman" w:cs="Times New Roman"/>
          <w:b/>
          <w:bCs/>
          <w:iCs/>
          <w:sz w:val="28"/>
          <w:szCs w:val="28"/>
        </w:rPr>
      </w:pPr>
    </w:p>
    <w:p w:rsidR="00813D27" w:rsidRDefault="00813D27" w:rsidP="00733E85">
      <w:pPr>
        <w:pStyle w:val="Default"/>
        <w:jc w:val="center"/>
        <w:rPr>
          <w:rFonts w:ascii="Times New Roman" w:hAnsi="Times New Roman" w:cs="Times New Roman"/>
          <w:b/>
          <w:bCs/>
          <w:iCs/>
          <w:sz w:val="28"/>
          <w:szCs w:val="28"/>
        </w:rPr>
      </w:pPr>
    </w:p>
    <w:p w:rsidR="00813D27" w:rsidRPr="00813D27" w:rsidRDefault="00813D27" w:rsidP="00733E85">
      <w:pPr>
        <w:pStyle w:val="Default"/>
        <w:jc w:val="center"/>
        <w:rPr>
          <w:rFonts w:ascii="Times New Roman" w:hAnsi="Times New Roman" w:cs="Times New Roman"/>
          <w:b/>
          <w:bCs/>
          <w:iCs/>
          <w:sz w:val="28"/>
          <w:szCs w:val="28"/>
        </w:rPr>
      </w:pPr>
    </w:p>
    <w:p w:rsidR="00733E85" w:rsidRPr="008C315E" w:rsidRDefault="00733E85" w:rsidP="00733E85">
      <w:pPr>
        <w:pStyle w:val="Default"/>
        <w:shd w:val="clear" w:color="auto" w:fill="C6D9F1" w:themeFill="text2" w:themeFillTint="33"/>
        <w:jc w:val="center"/>
        <w:rPr>
          <w:rFonts w:ascii="Times New Roman" w:hAnsi="Times New Roman" w:cs="Times New Roman"/>
          <w:sz w:val="28"/>
          <w:szCs w:val="28"/>
        </w:rPr>
      </w:pPr>
      <w:r>
        <w:rPr>
          <w:rFonts w:ascii="Times New Roman" w:hAnsi="Times New Roman" w:cs="Times New Roman"/>
          <w:b/>
          <w:bCs/>
          <w:iCs/>
          <w:sz w:val="28"/>
          <w:szCs w:val="28"/>
        </w:rPr>
        <w:lastRenderedPageBreak/>
        <w:t>VII</w:t>
      </w:r>
      <w:r w:rsidRPr="008C315E">
        <w:rPr>
          <w:rFonts w:ascii="Times New Roman" w:hAnsi="Times New Roman" w:cs="Times New Roman"/>
          <w:b/>
          <w:bCs/>
          <w:iCs/>
          <w:sz w:val="28"/>
          <w:szCs w:val="28"/>
        </w:rPr>
        <w:t xml:space="preserve"> МОДЕЛ УГОВОРА</w:t>
      </w:r>
    </w:p>
    <w:p w:rsidR="00733E85" w:rsidRPr="008C315E" w:rsidRDefault="00733E85" w:rsidP="00733E85">
      <w:pPr>
        <w:pStyle w:val="Default"/>
        <w:rPr>
          <w:rFonts w:ascii="Times New Roman" w:hAnsi="Times New Roman" w:cs="Times New Roman"/>
          <w:b/>
          <w:bCs/>
          <w:iCs/>
          <w:sz w:val="23"/>
          <w:szCs w:val="23"/>
          <w:lang w:val="sr-Cyrl-CS"/>
        </w:rPr>
      </w:pPr>
    </w:p>
    <w:p w:rsidR="00733E85" w:rsidRPr="008C315E" w:rsidRDefault="00733E85" w:rsidP="00733E85">
      <w:pPr>
        <w:pStyle w:val="Default"/>
        <w:rPr>
          <w:rFonts w:ascii="Times New Roman" w:hAnsi="Times New Roman" w:cs="Times New Roman"/>
          <w:b/>
          <w:bCs/>
          <w:iCs/>
          <w:sz w:val="23"/>
          <w:szCs w:val="23"/>
          <w:lang w:val="sr-Cyrl-CS"/>
        </w:rPr>
      </w:pPr>
    </w:p>
    <w:p w:rsidR="00E6642A" w:rsidRDefault="00733E85" w:rsidP="00733E85">
      <w:pPr>
        <w:pStyle w:val="Default"/>
        <w:jc w:val="center"/>
        <w:rPr>
          <w:rFonts w:ascii="Times New Roman" w:hAnsi="Times New Roman" w:cs="Times New Roman"/>
          <w:b/>
          <w:bCs/>
          <w:iCs/>
        </w:rPr>
      </w:pPr>
      <w:r w:rsidRPr="003E1D12">
        <w:rPr>
          <w:rFonts w:ascii="Times New Roman" w:hAnsi="Times New Roman" w:cs="Times New Roman"/>
          <w:b/>
          <w:bCs/>
          <w:iCs/>
        </w:rPr>
        <w:t xml:space="preserve">УГОВОР </w:t>
      </w:r>
    </w:p>
    <w:p w:rsidR="00733E85" w:rsidRPr="003E1D12" w:rsidRDefault="00EC3B2A" w:rsidP="00733E85">
      <w:pPr>
        <w:pStyle w:val="Default"/>
        <w:jc w:val="center"/>
        <w:rPr>
          <w:rFonts w:ascii="Times New Roman" w:hAnsi="Times New Roman" w:cs="Times New Roman"/>
          <w:lang w:val="sr-Cyrl-CS"/>
        </w:rPr>
      </w:pPr>
      <w:r>
        <w:rPr>
          <w:rFonts w:ascii="Times New Roman" w:hAnsi="Times New Roman" w:cs="Times New Roman"/>
          <w:b/>
          <w:bCs/>
          <w:iCs/>
          <w:lang w:val="sr-Cyrl-CS"/>
        </w:rPr>
        <w:t>о</w:t>
      </w:r>
      <w:r w:rsidR="00E364DC">
        <w:rPr>
          <w:rFonts w:ascii="Times New Roman" w:hAnsi="Times New Roman" w:cs="Times New Roman"/>
          <w:b/>
          <w:bCs/>
          <w:iCs/>
          <w:lang w:val="sr-Cyrl-CS"/>
        </w:rPr>
        <w:t xml:space="preserve"> </w:t>
      </w:r>
      <w:r w:rsidR="0004725A">
        <w:rPr>
          <w:rFonts w:ascii="Times New Roman" w:hAnsi="Times New Roman" w:cs="Times New Roman"/>
          <w:b/>
          <w:bCs/>
          <w:iCs/>
          <w:lang w:val="sr-Cyrl-CS"/>
        </w:rPr>
        <w:t>јавн</w:t>
      </w:r>
      <w:r>
        <w:rPr>
          <w:rFonts w:ascii="Times New Roman" w:hAnsi="Times New Roman" w:cs="Times New Roman"/>
          <w:b/>
          <w:bCs/>
          <w:iCs/>
          <w:lang w:val="sr-Cyrl-CS"/>
        </w:rPr>
        <w:t>ој</w:t>
      </w:r>
      <w:r w:rsidR="0004725A">
        <w:rPr>
          <w:rFonts w:ascii="Times New Roman" w:hAnsi="Times New Roman" w:cs="Times New Roman"/>
          <w:b/>
          <w:bCs/>
          <w:iCs/>
          <w:lang w:val="sr-Cyrl-CS"/>
        </w:rPr>
        <w:t xml:space="preserve"> набав</w:t>
      </w:r>
      <w:r>
        <w:rPr>
          <w:rFonts w:ascii="Times New Roman" w:hAnsi="Times New Roman" w:cs="Times New Roman"/>
          <w:b/>
          <w:bCs/>
          <w:iCs/>
          <w:lang w:val="sr-Cyrl-CS"/>
        </w:rPr>
        <w:t>ци</w:t>
      </w:r>
    </w:p>
    <w:p w:rsidR="00733E85" w:rsidRDefault="00733E85" w:rsidP="00733E85">
      <w:pPr>
        <w:rPr>
          <w:b/>
          <w:i/>
          <w:iCs/>
        </w:rPr>
      </w:pPr>
    </w:p>
    <w:p w:rsidR="00733E85" w:rsidRPr="00FF0FC8" w:rsidRDefault="00733E85" w:rsidP="00733E85">
      <w:pPr>
        <w:rPr>
          <w:i/>
          <w:iCs/>
        </w:rPr>
      </w:pPr>
      <w:r w:rsidRPr="00FF0FC8">
        <w:rPr>
          <w:b/>
          <w:i/>
          <w:iCs/>
        </w:rPr>
        <w:t>Закључен између:</w:t>
      </w:r>
    </w:p>
    <w:p w:rsidR="00733E85" w:rsidRPr="00381702" w:rsidRDefault="00733E85" w:rsidP="00733E85">
      <w:pPr>
        <w:ind w:firstLine="708"/>
        <w:jc w:val="both"/>
        <w:rPr>
          <w:lang w:val="sr-Cyrl-CS"/>
        </w:rPr>
      </w:pPr>
      <w:r w:rsidRPr="0004725A">
        <w:rPr>
          <w:b/>
          <w:lang w:val="sr-Cyrl-CS"/>
        </w:rPr>
        <w:t>Општинске управе општине Велико Градиште, ул.Житни трг бр.1</w:t>
      </w:r>
      <w:r w:rsidRPr="00381702">
        <w:rPr>
          <w:lang w:val="sr-Cyrl-CS"/>
        </w:rPr>
        <w:t xml:space="preserve"> , коју заступа </w:t>
      </w:r>
      <w:r w:rsidRPr="008D0713">
        <w:rPr>
          <w:lang w:val="sr-Cyrl-CS"/>
        </w:rPr>
        <w:t>Сузана Ђорђевић, начелник Општинске управе</w:t>
      </w:r>
      <w:r w:rsidRPr="00381702">
        <w:rPr>
          <w:lang w:val="sr-Cyrl-CS"/>
        </w:rPr>
        <w:t xml:space="preserve"> (у даљем тексту Наручилац), порески  идентификациони број 101364588</w:t>
      </w:r>
      <w:r w:rsidR="00E6642A">
        <w:rPr>
          <w:lang w:val="sr-Cyrl-CS"/>
        </w:rPr>
        <w:t xml:space="preserve">,МБ  </w:t>
      </w:r>
      <w:r w:rsidR="00E6642A" w:rsidRPr="00E364DC">
        <w:rPr>
          <w:color w:val="000000" w:themeColor="text1"/>
          <w:shd w:val="clear" w:color="auto" w:fill="FFFFFF"/>
        </w:rPr>
        <w:t>07163029</w:t>
      </w:r>
    </w:p>
    <w:p w:rsidR="00733E85" w:rsidRPr="00381702" w:rsidRDefault="00733E85" w:rsidP="00733E85">
      <w:pPr>
        <w:pStyle w:val="Default"/>
        <w:rPr>
          <w:rFonts w:ascii="Times New Roman" w:hAnsi="Times New Roman" w:cs="Times New Roman"/>
          <w:lang w:val="sr-Cyrl-CS"/>
        </w:rPr>
      </w:pPr>
      <w:r w:rsidRPr="00381702">
        <w:rPr>
          <w:rFonts w:ascii="Times New Roman" w:hAnsi="Times New Roman" w:cs="Times New Roman"/>
          <w:lang w:val="sr-Cyrl-CS"/>
        </w:rPr>
        <w:t>и</w:t>
      </w:r>
    </w:p>
    <w:p w:rsidR="00733E85" w:rsidRPr="00381702" w:rsidRDefault="00733E85" w:rsidP="00733E85">
      <w:pPr>
        <w:pStyle w:val="Default"/>
        <w:spacing w:line="360" w:lineRule="auto"/>
        <w:jc w:val="both"/>
        <w:rPr>
          <w:rFonts w:ascii="Times New Roman" w:hAnsi="Times New Roman" w:cs="Times New Roman"/>
          <w:lang w:val="sr-Cyrl-CS"/>
        </w:rPr>
      </w:pPr>
      <w:r w:rsidRPr="00381702">
        <w:rPr>
          <w:rFonts w:ascii="Times New Roman" w:hAnsi="Times New Roman" w:cs="Times New Roman"/>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733E85" w:rsidRPr="00381702" w:rsidRDefault="00733E85" w:rsidP="00733E85">
      <w:pPr>
        <w:spacing w:line="360" w:lineRule="auto"/>
        <w:rPr>
          <w:lang w:val="ru-RU"/>
        </w:rPr>
      </w:pPr>
      <w:r w:rsidRPr="00381702">
        <w:rPr>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ru-RU"/>
        </w:rPr>
        <w:t>_____________________________________________________________________________</w:t>
      </w:r>
    </w:p>
    <w:p w:rsidR="00733E85" w:rsidRPr="00556B9E" w:rsidRDefault="00733E85" w:rsidP="00733E85">
      <w:pPr>
        <w:pStyle w:val="NoSpacing"/>
        <w:jc w:val="both"/>
        <w:rPr>
          <w:rFonts w:ascii="Times New Roman" w:hAnsi="Times New Roman" w:cs="Times New Roman"/>
          <w:i/>
          <w:lang w:val="sr-Cyrl-CS"/>
        </w:rPr>
      </w:pPr>
      <w:r w:rsidRPr="00556B9E">
        <w:rPr>
          <w:rFonts w:ascii="Times New Roman" w:hAnsi="Times New Roman" w:cs="Times New Roman"/>
          <w:i/>
          <w:lang w:val="sr-Cyrl-CS"/>
        </w:rPr>
        <w:t>(у дата поља, унети податке за  подизвођаче или учеснике у заједничкој понуди, уколико понуђач не наступа самостално)</w:t>
      </w:r>
    </w:p>
    <w:p w:rsidR="00733E85" w:rsidRPr="00E6642A" w:rsidRDefault="00733E85" w:rsidP="00733E85">
      <w:pPr>
        <w:pStyle w:val="Default"/>
        <w:jc w:val="both"/>
        <w:rPr>
          <w:rFonts w:ascii="Times New Roman" w:hAnsi="Times New Roman" w:cs="Times New Roman"/>
          <w:lang w:val="sr-Cyrl-CS"/>
        </w:rPr>
      </w:pPr>
    </w:p>
    <w:p w:rsidR="00733E85" w:rsidRPr="00E6642A" w:rsidRDefault="00733E85" w:rsidP="00733E85">
      <w:pPr>
        <w:pStyle w:val="Default"/>
        <w:jc w:val="both"/>
        <w:rPr>
          <w:rFonts w:ascii="Times New Roman" w:hAnsi="Times New Roman" w:cs="Times New Roman"/>
          <w:lang w:val="sr-Cyrl-CS"/>
        </w:rPr>
      </w:pPr>
      <w:r w:rsidRPr="00E6642A">
        <w:rPr>
          <w:rFonts w:ascii="Times New Roman" w:hAnsi="Times New Roman" w:cs="Times New Roman"/>
          <w:lang w:val="sr-Cyrl-CS"/>
        </w:rPr>
        <w:t>Основ уговора:</w:t>
      </w:r>
    </w:p>
    <w:p w:rsidR="00733E85" w:rsidRPr="00E6642A" w:rsidRDefault="00733E85" w:rsidP="00733E85">
      <w:pPr>
        <w:pStyle w:val="Default"/>
        <w:jc w:val="both"/>
        <w:rPr>
          <w:rFonts w:ascii="Times New Roman" w:hAnsi="Times New Roman" w:cs="Times New Roman"/>
          <w:lang w:val="sr-Cyrl-CS"/>
        </w:rPr>
      </w:pPr>
      <w:r w:rsidRPr="00E6642A">
        <w:rPr>
          <w:rFonts w:ascii="Times New Roman" w:hAnsi="Times New Roman" w:cs="Times New Roman"/>
          <w:iCs/>
        </w:rPr>
        <w:t xml:space="preserve">ЈН </w:t>
      </w:r>
      <w:r w:rsidRPr="00E6642A">
        <w:rPr>
          <w:rFonts w:ascii="Times New Roman" w:hAnsi="Times New Roman" w:cs="Times New Roman"/>
          <w:iCs/>
          <w:lang w:val="sr-Cyrl-CS"/>
        </w:rPr>
        <w:t>б</w:t>
      </w:r>
      <w:r w:rsidRPr="00E6642A">
        <w:rPr>
          <w:rFonts w:ascii="Times New Roman" w:hAnsi="Times New Roman" w:cs="Times New Roman"/>
          <w:iCs/>
        </w:rPr>
        <w:t>рој</w:t>
      </w:r>
      <w:r w:rsidR="00E364DC">
        <w:rPr>
          <w:rFonts w:ascii="Times New Roman" w:hAnsi="Times New Roman" w:cs="Times New Roman"/>
          <w:iCs/>
          <w:lang/>
        </w:rPr>
        <w:t xml:space="preserve"> </w:t>
      </w:r>
      <w:r w:rsidR="00E6642A" w:rsidRPr="00E6642A">
        <w:rPr>
          <w:rFonts w:ascii="Times New Roman" w:hAnsi="Times New Roman" w:cs="Times New Roman"/>
          <w:iCs/>
          <w:lang w:val="sr-Cyrl-CS"/>
        </w:rPr>
        <w:t>45</w:t>
      </w:r>
      <w:r w:rsidRPr="00E6642A">
        <w:rPr>
          <w:rFonts w:ascii="Times New Roman" w:hAnsi="Times New Roman" w:cs="Times New Roman"/>
          <w:iCs/>
          <w:lang w:val="sr-Cyrl-CS"/>
        </w:rPr>
        <w:t>/2017</w:t>
      </w:r>
    </w:p>
    <w:p w:rsidR="00733E85" w:rsidRPr="00E6642A" w:rsidRDefault="00733E85" w:rsidP="00733E85">
      <w:pPr>
        <w:pStyle w:val="Default"/>
        <w:jc w:val="both"/>
        <w:rPr>
          <w:rFonts w:ascii="Times New Roman" w:hAnsi="Times New Roman" w:cs="Times New Roman"/>
          <w:lang w:val="sr-Cyrl-CS"/>
        </w:rPr>
      </w:pPr>
      <w:r w:rsidRPr="00E6642A">
        <w:rPr>
          <w:rFonts w:ascii="Times New Roman" w:hAnsi="Times New Roman" w:cs="Times New Roman"/>
          <w:iCs/>
        </w:rPr>
        <w:t xml:space="preserve">Број и датум </w:t>
      </w:r>
      <w:r w:rsidRPr="00E6642A">
        <w:rPr>
          <w:rFonts w:ascii="Times New Roman" w:hAnsi="Times New Roman" w:cs="Times New Roman"/>
          <w:iCs/>
          <w:lang w:val="sr-Cyrl-CS"/>
        </w:rPr>
        <w:t>О</w:t>
      </w:r>
      <w:r w:rsidRPr="00E6642A">
        <w:rPr>
          <w:rFonts w:ascii="Times New Roman" w:hAnsi="Times New Roman" w:cs="Times New Roman"/>
          <w:iCs/>
        </w:rPr>
        <w:t>длуке о додели уговора:</w:t>
      </w:r>
      <w:r w:rsidRPr="00E6642A">
        <w:rPr>
          <w:rFonts w:ascii="Times New Roman" w:hAnsi="Times New Roman" w:cs="Times New Roman"/>
          <w:iCs/>
          <w:lang w:val="sr-Cyrl-CS"/>
        </w:rPr>
        <w:t>______________________</w:t>
      </w:r>
      <w:r w:rsidRPr="00E6642A">
        <w:rPr>
          <w:rFonts w:ascii="Times New Roman" w:hAnsi="Times New Roman" w:cs="Times New Roman"/>
          <w:i/>
          <w:iCs/>
          <w:lang w:val="sr-Cyrl-CS"/>
        </w:rPr>
        <w:t>(попуњава Наручилац)</w:t>
      </w:r>
    </w:p>
    <w:p w:rsidR="00733E85" w:rsidRPr="00E6642A" w:rsidRDefault="00733E85" w:rsidP="00733E85">
      <w:pPr>
        <w:jc w:val="both"/>
        <w:rPr>
          <w:lang w:val="sr-Cyrl-CS"/>
        </w:rPr>
      </w:pPr>
      <w:r w:rsidRPr="00E6642A">
        <w:rPr>
          <w:iCs/>
        </w:rPr>
        <w:t>Понуда изабраног понуђача бр.</w:t>
      </w:r>
      <w:r w:rsidRPr="00E6642A">
        <w:rPr>
          <w:iCs/>
          <w:lang w:val="sr-Cyrl-CS"/>
        </w:rPr>
        <w:t>___</w:t>
      </w:r>
      <w:r w:rsidRPr="00E6642A">
        <w:rPr>
          <w:iCs/>
        </w:rPr>
        <w:t>______ од</w:t>
      </w:r>
      <w:r w:rsidRPr="00E6642A">
        <w:rPr>
          <w:iCs/>
          <w:lang w:val="sr-Cyrl-CS"/>
        </w:rPr>
        <w:t xml:space="preserve"> _____________2017. године</w:t>
      </w:r>
      <w:r w:rsidRPr="00E6642A">
        <w:rPr>
          <w:iCs/>
        </w:rPr>
        <w:t>.</w:t>
      </w:r>
    </w:p>
    <w:p w:rsidR="00733E85" w:rsidRPr="00E6642A" w:rsidRDefault="00733E85" w:rsidP="00733E85">
      <w:pPr>
        <w:autoSpaceDE w:val="0"/>
        <w:autoSpaceDN w:val="0"/>
        <w:adjustRightInd w:val="0"/>
        <w:jc w:val="center"/>
        <w:rPr>
          <w:b/>
          <w:bCs/>
          <w:lang w:val="sr-Cyrl-CS"/>
        </w:rPr>
      </w:pPr>
    </w:p>
    <w:p w:rsidR="00733E85" w:rsidRPr="00E6642A" w:rsidRDefault="00733E85" w:rsidP="00733E85">
      <w:pPr>
        <w:autoSpaceDE w:val="0"/>
        <w:autoSpaceDN w:val="0"/>
        <w:adjustRightInd w:val="0"/>
        <w:jc w:val="center"/>
        <w:rPr>
          <w:b/>
          <w:bCs/>
          <w:lang w:val="ru-RU"/>
        </w:rPr>
      </w:pPr>
      <w:r w:rsidRPr="00E6642A">
        <w:rPr>
          <w:b/>
          <w:bCs/>
          <w:lang w:val="sr-Cyrl-CS"/>
        </w:rPr>
        <w:t>Члан</w:t>
      </w:r>
      <w:r w:rsidRPr="00E6642A">
        <w:rPr>
          <w:b/>
          <w:bCs/>
          <w:lang w:val="ru-RU"/>
        </w:rPr>
        <w:t xml:space="preserve"> 1.</w:t>
      </w:r>
    </w:p>
    <w:p w:rsidR="00733E85" w:rsidRPr="00E6642A" w:rsidRDefault="00733E85" w:rsidP="00733E85">
      <w:pPr>
        <w:jc w:val="both"/>
        <w:rPr>
          <w:lang w:val="sr-Cyrl-CS"/>
        </w:rPr>
      </w:pPr>
      <w:r w:rsidRPr="00E6642A">
        <w:rPr>
          <w:lang w:val="sr-Cyrl-CS"/>
        </w:rPr>
        <w:t>Уговорне стране констатују:</w:t>
      </w:r>
    </w:p>
    <w:p w:rsidR="0004725A" w:rsidRPr="00E6642A" w:rsidRDefault="0004725A" w:rsidP="0004725A">
      <w:pPr>
        <w:pStyle w:val="ListParagraph"/>
        <w:numPr>
          <w:ilvl w:val="0"/>
          <w:numId w:val="15"/>
        </w:numPr>
        <w:rPr>
          <w:lang w:val="sr-Cyrl-CS"/>
        </w:rPr>
      </w:pPr>
      <w:r w:rsidRPr="00E6642A">
        <w:rPr>
          <w:lang w:val="sr-Cyrl-CS"/>
        </w:rPr>
        <w:t>да је Наручилац, на основу чл. 32. Закона о јавним набавкама („Сл. гласник РС“, број 124/2012, 14/2015 и 68/2015), спровео отворени поступак , ред. бр.</w:t>
      </w:r>
      <w:r w:rsidR="00E6642A" w:rsidRPr="00E6642A">
        <w:rPr>
          <w:lang w:val="sr-Cyrl-CS"/>
        </w:rPr>
        <w:t>45</w:t>
      </w:r>
      <w:r w:rsidRPr="00E6642A">
        <w:rPr>
          <w:lang w:val="sr-Cyrl-CS"/>
        </w:rPr>
        <w:t>/2017</w:t>
      </w:r>
    </w:p>
    <w:p w:rsidR="00733E85" w:rsidRPr="00E6642A" w:rsidRDefault="00733E85" w:rsidP="00733E85">
      <w:pPr>
        <w:numPr>
          <w:ilvl w:val="0"/>
          <w:numId w:val="15"/>
        </w:numPr>
        <w:suppressAutoHyphens w:val="0"/>
        <w:spacing w:line="240" w:lineRule="auto"/>
        <w:jc w:val="both"/>
        <w:rPr>
          <w:lang w:val="sr-Cyrl-CS"/>
        </w:rPr>
      </w:pPr>
      <w:r w:rsidRPr="00E6642A">
        <w:rPr>
          <w:lang w:val="sr-Cyrl-CS"/>
        </w:rPr>
        <w:t>да је Добављач  ________2017. године, доставио понуду бр. _________, која се налази у прилогу уговора и саставни је део истог;</w:t>
      </w:r>
    </w:p>
    <w:p w:rsidR="00733E85" w:rsidRPr="00E6642A" w:rsidRDefault="00733E85" w:rsidP="00733E85">
      <w:pPr>
        <w:numPr>
          <w:ilvl w:val="0"/>
          <w:numId w:val="15"/>
        </w:numPr>
        <w:suppressAutoHyphens w:val="0"/>
        <w:spacing w:line="240" w:lineRule="auto"/>
        <w:jc w:val="both"/>
        <w:rPr>
          <w:lang w:val="sr-Cyrl-CS"/>
        </w:rPr>
      </w:pPr>
      <w:r w:rsidRPr="00E6642A">
        <w:rPr>
          <w:lang w:val="sr-Cyrl-CS"/>
        </w:rPr>
        <w:t xml:space="preserve">понуда је код Наручиоца, заведена под бројем __________ од ___________2017. године </w:t>
      </w:r>
      <w:r w:rsidRPr="00E6642A">
        <w:rPr>
          <w:i/>
          <w:lang w:val="sr-Cyrl-CS"/>
        </w:rPr>
        <w:t>(попуњава Наручилац)</w:t>
      </w:r>
      <w:r w:rsidR="00E6642A">
        <w:rPr>
          <w:i/>
          <w:lang w:val="sr-Cyrl-CS"/>
        </w:rPr>
        <w:t>;</w:t>
      </w:r>
    </w:p>
    <w:p w:rsidR="00733E85" w:rsidRPr="00E6642A" w:rsidRDefault="00733E85" w:rsidP="00733E85">
      <w:pPr>
        <w:numPr>
          <w:ilvl w:val="0"/>
          <w:numId w:val="15"/>
        </w:numPr>
        <w:suppressAutoHyphens w:val="0"/>
        <w:spacing w:line="240" w:lineRule="auto"/>
        <w:jc w:val="both"/>
        <w:rPr>
          <w:lang w:val="sr-Cyrl-CS"/>
        </w:rPr>
      </w:pPr>
      <w:r w:rsidRPr="00E6642A">
        <w:rPr>
          <w:lang w:val="sr-Cyrl-CS"/>
        </w:rPr>
        <w:t>да понуда у потпуности одговара условима из конкурсне документације.</w:t>
      </w:r>
    </w:p>
    <w:p w:rsidR="00733E85" w:rsidRPr="00E6642A" w:rsidRDefault="00733E85" w:rsidP="00733E85">
      <w:pPr>
        <w:rPr>
          <w:lang w:val="sr-Cyrl-CS"/>
        </w:rPr>
      </w:pPr>
    </w:p>
    <w:p w:rsidR="00E364DC" w:rsidRDefault="00E364DC" w:rsidP="00733E85">
      <w:pPr>
        <w:ind w:firstLine="360"/>
        <w:rPr>
          <w:b/>
          <w:kern w:val="2"/>
          <w:lang w:val="sr-Cyrl-CS"/>
        </w:rPr>
      </w:pPr>
    </w:p>
    <w:p w:rsidR="00E364DC" w:rsidRDefault="00E364DC" w:rsidP="00733E85">
      <w:pPr>
        <w:ind w:firstLine="360"/>
        <w:rPr>
          <w:b/>
          <w:kern w:val="2"/>
          <w:lang w:val="sr-Cyrl-CS"/>
        </w:rPr>
      </w:pPr>
    </w:p>
    <w:p w:rsidR="00E364DC" w:rsidRDefault="00E364DC" w:rsidP="00733E85">
      <w:pPr>
        <w:ind w:firstLine="360"/>
        <w:rPr>
          <w:b/>
          <w:kern w:val="2"/>
          <w:lang w:val="sr-Cyrl-CS"/>
        </w:rPr>
      </w:pPr>
    </w:p>
    <w:p w:rsidR="00E364DC" w:rsidRDefault="00E364DC" w:rsidP="00733E85">
      <w:pPr>
        <w:ind w:firstLine="360"/>
        <w:rPr>
          <w:b/>
          <w:kern w:val="2"/>
          <w:lang w:val="sr-Cyrl-CS"/>
        </w:rPr>
      </w:pPr>
    </w:p>
    <w:p w:rsidR="00E364DC" w:rsidRDefault="00E364DC" w:rsidP="00733E85">
      <w:pPr>
        <w:ind w:firstLine="360"/>
        <w:rPr>
          <w:b/>
          <w:kern w:val="2"/>
          <w:lang w:val="sr-Cyrl-CS"/>
        </w:rPr>
      </w:pPr>
    </w:p>
    <w:p w:rsidR="00733E85" w:rsidRPr="00E6642A" w:rsidRDefault="00733E85" w:rsidP="00733E85">
      <w:pPr>
        <w:ind w:firstLine="360"/>
        <w:rPr>
          <w:b/>
          <w:kern w:val="2"/>
          <w:lang w:val="sr-Cyrl-CS"/>
        </w:rPr>
      </w:pPr>
      <w:r w:rsidRPr="00E6642A">
        <w:rPr>
          <w:b/>
          <w:kern w:val="2"/>
          <w:lang w:val="sr-Cyrl-CS"/>
        </w:rPr>
        <w:lastRenderedPageBreak/>
        <w:t>ПРЕДМЕТ УГОВОРА</w:t>
      </w:r>
    </w:p>
    <w:p w:rsidR="00733E85" w:rsidRPr="00E6642A" w:rsidRDefault="00733E85" w:rsidP="00733E85">
      <w:pPr>
        <w:jc w:val="center"/>
        <w:rPr>
          <w:kern w:val="2"/>
          <w:lang w:val="sr-Cyrl-CS"/>
        </w:rPr>
      </w:pPr>
    </w:p>
    <w:p w:rsidR="00733E85" w:rsidRPr="00E6642A" w:rsidRDefault="00733E85" w:rsidP="00733E85">
      <w:pPr>
        <w:jc w:val="center"/>
        <w:rPr>
          <w:b/>
          <w:kern w:val="2"/>
          <w:lang w:val="sr-Cyrl-CS"/>
        </w:rPr>
      </w:pPr>
      <w:r w:rsidRPr="00E6642A">
        <w:rPr>
          <w:b/>
          <w:kern w:val="2"/>
        </w:rPr>
        <w:t xml:space="preserve">Члан </w:t>
      </w:r>
      <w:r w:rsidRPr="00E6642A">
        <w:rPr>
          <w:b/>
          <w:kern w:val="2"/>
          <w:lang w:val="sr-Cyrl-CS"/>
        </w:rPr>
        <w:t>2.</w:t>
      </w:r>
    </w:p>
    <w:p w:rsidR="00733E85" w:rsidRPr="00E6642A" w:rsidRDefault="00733E85" w:rsidP="00733E85">
      <w:pPr>
        <w:ind w:firstLine="720"/>
        <w:jc w:val="both"/>
        <w:rPr>
          <w:b/>
          <w:kern w:val="2"/>
          <w:lang w:val="sr-Cyrl-CS"/>
        </w:rPr>
      </w:pPr>
      <w:r w:rsidRPr="00E6642A">
        <w:rPr>
          <w:kern w:val="2"/>
        </w:rPr>
        <w:t xml:space="preserve">Предмет овог уговора </w:t>
      </w:r>
      <w:r w:rsidRPr="00E6642A">
        <w:rPr>
          <w:kern w:val="2"/>
          <w:lang w:val="sr-Cyrl-CS"/>
        </w:rPr>
        <w:t xml:space="preserve"> је</w:t>
      </w:r>
      <w:r w:rsidR="00813D27">
        <w:rPr>
          <w:kern w:val="2"/>
          <w:lang w:val="sr-Cyrl-CS"/>
        </w:rPr>
        <w:t xml:space="preserve"> </w:t>
      </w:r>
      <w:r w:rsidRPr="00E6642A">
        <w:rPr>
          <w:b/>
          <w:kern w:val="2"/>
          <w:lang w:val="sr-Cyrl-CS"/>
        </w:rPr>
        <w:t>материјал за</w:t>
      </w:r>
      <w:r w:rsidR="00813D27">
        <w:rPr>
          <w:b/>
          <w:kern w:val="2"/>
          <w:lang w:val="sr-Cyrl-CS"/>
        </w:rPr>
        <w:t xml:space="preserve"> </w:t>
      </w:r>
      <w:r w:rsidRPr="00E6642A">
        <w:rPr>
          <w:b/>
        </w:rPr>
        <w:t>одржавање уличне расвете</w:t>
      </w:r>
      <w:r w:rsidRPr="00E6642A">
        <w:rPr>
          <w:b/>
          <w:lang w:val="sr-Cyrl-CS"/>
        </w:rPr>
        <w:t xml:space="preserve">, </w:t>
      </w:r>
      <w:r w:rsidRPr="00E6642A">
        <w:rPr>
          <w:kern w:val="2"/>
        </w:rPr>
        <w:t xml:space="preserve">у свему према </w:t>
      </w:r>
      <w:r w:rsidRPr="00E6642A">
        <w:rPr>
          <w:kern w:val="2"/>
          <w:lang w:val="sr-Cyrl-CS"/>
        </w:rPr>
        <w:t>усвојеној понуди</w:t>
      </w:r>
      <w:r w:rsidRPr="00E6642A">
        <w:rPr>
          <w:kern w:val="2"/>
        </w:rPr>
        <w:t xml:space="preserve">, </w:t>
      </w:r>
      <w:r w:rsidRPr="00E6642A">
        <w:rPr>
          <w:lang w:val="sr-Cyrl-CS"/>
        </w:rPr>
        <w:t>а према спецификацији Наручиоца и јединичним ценама из спецификације која је саставни део овог уговора.</w:t>
      </w:r>
    </w:p>
    <w:p w:rsidR="00F232BD" w:rsidRDefault="00F232BD" w:rsidP="00733E85">
      <w:pPr>
        <w:tabs>
          <w:tab w:val="left" w:pos="3600"/>
        </w:tabs>
        <w:jc w:val="both"/>
        <w:rPr>
          <w:b/>
          <w:color w:val="000000" w:themeColor="text1"/>
          <w:kern w:val="2"/>
          <w:sz w:val="22"/>
          <w:szCs w:val="22"/>
          <w:lang w:val="sr-Cyrl-CS"/>
        </w:rPr>
      </w:pPr>
    </w:p>
    <w:p w:rsidR="00733E85" w:rsidRPr="00FA6CF1" w:rsidRDefault="00733E85" w:rsidP="00733E85">
      <w:pPr>
        <w:tabs>
          <w:tab w:val="left" w:pos="3600"/>
        </w:tabs>
        <w:jc w:val="both"/>
        <w:rPr>
          <w:b/>
          <w:color w:val="000000" w:themeColor="text1"/>
          <w:kern w:val="2"/>
          <w:sz w:val="22"/>
          <w:szCs w:val="22"/>
          <w:lang w:val="sr-Cyrl-CS"/>
        </w:rPr>
      </w:pPr>
      <w:r w:rsidRPr="00FA6CF1">
        <w:rPr>
          <w:b/>
          <w:color w:val="000000" w:themeColor="text1"/>
          <w:kern w:val="2"/>
          <w:sz w:val="22"/>
          <w:szCs w:val="22"/>
          <w:lang w:val="sr-Cyrl-CS"/>
        </w:rPr>
        <w:t>ЦЕНА</w:t>
      </w:r>
    </w:p>
    <w:p w:rsidR="00733E85" w:rsidRPr="00FA6CF1" w:rsidRDefault="00733E85" w:rsidP="00733E85">
      <w:pPr>
        <w:jc w:val="center"/>
        <w:rPr>
          <w:b/>
          <w:color w:val="000000" w:themeColor="text1"/>
          <w:kern w:val="2"/>
          <w:sz w:val="22"/>
          <w:szCs w:val="22"/>
          <w:lang w:val="sr-Cyrl-CS"/>
        </w:rPr>
      </w:pPr>
      <w:r w:rsidRPr="00FA6CF1">
        <w:rPr>
          <w:b/>
          <w:color w:val="000000" w:themeColor="text1"/>
          <w:kern w:val="2"/>
          <w:sz w:val="22"/>
          <w:szCs w:val="22"/>
        </w:rPr>
        <w:t xml:space="preserve">Члан </w:t>
      </w:r>
      <w:r w:rsidRPr="00FA6CF1">
        <w:rPr>
          <w:b/>
          <w:color w:val="000000" w:themeColor="text1"/>
          <w:kern w:val="2"/>
          <w:sz w:val="22"/>
          <w:szCs w:val="22"/>
          <w:lang w:val="sr-Cyrl-CS"/>
        </w:rPr>
        <w:t>3</w:t>
      </w:r>
      <w:r w:rsidRPr="00FA6CF1">
        <w:rPr>
          <w:color w:val="000000" w:themeColor="text1"/>
          <w:kern w:val="2"/>
          <w:sz w:val="22"/>
          <w:szCs w:val="22"/>
          <w:lang w:val="sr-Cyrl-CS"/>
        </w:rPr>
        <w:t>.</w:t>
      </w:r>
    </w:p>
    <w:p w:rsidR="00733E85" w:rsidRPr="00FA6CF1" w:rsidRDefault="00733E85" w:rsidP="00733E85">
      <w:pPr>
        <w:ind w:firstLine="708"/>
        <w:jc w:val="both"/>
        <w:rPr>
          <w:color w:val="000000" w:themeColor="text1"/>
          <w:lang w:val="sr-Cyrl-CS"/>
        </w:rPr>
      </w:pPr>
      <w:r w:rsidRPr="00FA6CF1">
        <w:rPr>
          <w:color w:val="000000" w:themeColor="text1"/>
          <w:lang w:val="sr-Cyrl-CS"/>
        </w:rPr>
        <w:t>Вредност уговора, износи ___________ динара без ПДВ-а, односно _____________ динара са ПДВ-ом.</w:t>
      </w:r>
    </w:p>
    <w:p w:rsidR="00733E85" w:rsidRPr="0057670B" w:rsidRDefault="00733E85" w:rsidP="00733E85">
      <w:pPr>
        <w:ind w:firstLine="708"/>
        <w:jc w:val="both"/>
        <w:rPr>
          <w:color w:val="000000" w:themeColor="text1"/>
          <w:lang w:val="sr-Cyrl-CS"/>
        </w:rPr>
      </w:pPr>
      <w:r w:rsidRPr="00FA6CF1">
        <w:rPr>
          <w:color w:val="000000" w:themeColor="text1"/>
          <w:lang w:val="sr-Cyrl-CS"/>
        </w:rPr>
        <w:t xml:space="preserve">Добављач, испоручена добра обрачунава по јединичним ценама, које су  исказане у обрасцу </w:t>
      </w:r>
      <w:r w:rsidRPr="0057670B">
        <w:rPr>
          <w:color w:val="000000" w:themeColor="text1"/>
          <w:lang w:val="sr-Cyrl-CS"/>
        </w:rPr>
        <w:t>структура цене,  који чини саставни део овог уговора.</w:t>
      </w:r>
    </w:p>
    <w:p w:rsidR="00733E85" w:rsidRPr="0057670B" w:rsidRDefault="00733E85" w:rsidP="00733E85">
      <w:pPr>
        <w:ind w:firstLine="708"/>
        <w:jc w:val="both"/>
        <w:rPr>
          <w:color w:val="000000" w:themeColor="text1"/>
          <w:lang w:val="sr-Cyrl-CS"/>
        </w:rPr>
      </w:pPr>
      <w:r w:rsidRPr="0057670B">
        <w:rPr>
          <w:color w:val="000000" w:themeColor="text1"/>
          <w:lang w:val="sr-Latn-CS"/>
        </w:rPr>
        <w:t xml:space="preserve">Ценом су обухваћени сви трошкови </w:t>
      </w:r>
      <w:r w:rsidRPr="0057670B">
        <w:rPr>
          <w:color w:val="000000" w:themeColor="text1"/>
          <w:lang w:val="sr-Cyrl-CS"/>
        </w:rPr>
        <w:t>Добављача</w:t>
      </w:r>
      <w:r w:rsidRPr="0057670B">
        <w:rPr>
          <w:color w:val="000000" w:themeColor="text1"/>
          <w:lang w:val="sr-Latn-CS"/>
        </w:rPr>
        <w:t xml:space="preserve">. </w:t>
      </w:r>
    </w:p>
    <w:p w:rsidR="00733E85" w:rsidRPr="0057670B" w:rsidRDefault="00733E85" w:rsidP="00733E85">
      <w:pPr>
        <w:ind w:firstLine="708"/>
        <w:jc w:val="both"/>
        <w:rPr>
          <w:color w:val="000000" w:themeColor="text1"/>
          <w:lang w:val="sr-Cyrl-CS"/>
        </w:rPr>
      </w:pPr>
      <w:r w:rsidRPr="0057670B">
        <w:rPr>
          <w:color w:val="000000" w:themeColor="text1"/>
          <w:lang w:val="sr-Cyrl-CS"/>
        </w:rPr>
        <w:t>Вредност уговора, као и дате јединичне цене су фиксног карактера, односно исте се неће мењати у току важења уговора, услед повећања цене елемената на основу којих су одређене.</w:t>
      </w:r>
    </w:p>
    <w:p w:rsidR="00733E85" w:rsidRPr="0057670B" w:rsidRDefault="00733E85" w:rsidP="00733E85">
      <w:pPr>
        <w:ind w:firstLine="708"/>
        <w:jc w:val="both"/>
        <w:rPr>
          <w:color w:val="000000" w:themeColor="text1"/>
          <w:lang w:val="sr-Cyrl-CS"/>
        </w:rPr>
      </w:pPr>
      <w:r w:rsidRPr="0057670B">
        <w:rPr>
          <w:color w:val="000000" w:themeColor="text1"/>
          <w:lang w:val="sr-Cyrl-CS"/>
        </w:rPr>
        <w:t>Наручилац није у обавези да преузме материјал до укупне вредности уговора, већ према исказаним потребама, сукцесивно у току важности уговора.</w:t>
      </w:r>
    </w:p>
    <w:p w:rsidR="00733E85" w:rsidRPr="008D0713" w:rsidRDefault="00733E85" w:rsidP="00733E85">
      <w:pPr>
        <w:ind w:firstLine="708"/>
        <w:jc w:val="both"/>
        <w:rPr>
          <w:lang w:val="sr-Cyrl-CS"/>
        </w:rPr>
      </w:pPr>
      <w:r w:rsidRPr="0057670B">
        <w:rPr>
          <w:lang w:val="sr-Cyrl-CS"/>
        </w:rPr>
        <w:t>Обавезе које доспевају у наредној буџетској години, биће реализоване највише до износа средстава, која ће за ту намену бити одобрена у буџетској 2018. години</w:t>
      </w:r>
    </w:p>
    <w:p w:rsidR="00733E85" w:rsidRPr="00FA6CF1" w:rsidRDefault="00733E85" w:rsidP="00733E85">
      <w:pPr>
        <w:spacing w:line="276" w:lineRule="auto"/>
        <w:jc w:val="both"/>
        <w:rPr>
          <w:color w:val="000000" w:themeColor="text1"/>
          <w:lang w:val="ru-RU"/>
        </w:rPr>
      </w:pPr>
    </w:p>
    <w:p w:rsidR="00733E85" w:rsidRPr="00FA6CF1" w:rsidRDefault="00733E85" w:rsidP="00733E85">
      <w:pPr>
        <w:ind w:firstLine="708"/>
        <w:rPr>
          <w:b/>
          <w:color w:val="000000" w:themeColor="text1"/>
          <w:kern w:val="2"/>
          <w:sz w:val="22"/>
          <w:szCs w:val="22"/>
        </w:rPr>
      </w:pPr>
      <w:r w:rsidRPr="00FA6CF1">
        <w:rPr>
          <w:b/>
          <w:color w:val="000000" w:themeColor="text1"/>
          <w:kern w:val="2"/>
          <w:sz w:val="22"/>
          <w:szCs w:val="22"/>
          <w:lang w:val="sr-Latn-CS"/>
        </w:rPr>
        <w:t>ПЛАЋАЊЕ</w:t>
      </w:r>
    </w:p>
    <w:p w:rsidR="00733E85" w:rsidRPr="00FA6CF1" w:rsidRDefault="00733E85" w:rsidP="00733E85">
      <w:pPr>
        <w:jc w:val="center"/>
        <w:rPr>
          <w:color w:val="000000" w:themeColor="text1"/>
          <w:kern w:val="2"/>
          <w:sz w:val="22"/>
          <w:szCs w:val="22"/>
          <w:lang w:val="sr-Latn-CS"/>
        </w:rPr>
      </w:pPr>
      <w:r w:rsidRPr="00FA6CF1">
        <w:rPr>
          <w:b/>
          <w:color w:val="000000" w:themeColor="text1"/>
          <w:kern w:val="2"/>
          <w:sz w:val="22"/>
          <w:szCs w:val="22"/>
          <w:lang w:val="sr-Latn-CS"/>
        </w:rPr>
        <w:t>Члан 4</w:t>
      </w:r>
      <w:r w:rsidRPr="00FA6CF1">
        <w:rPr>
          <w:color w:val="000000" w:themeColor="text1"/>
          <w:kern w:val="2"/>
          <w:sz w:val="22"/>
          <w:szCs w:val="22"/>
          <w:lang w:val="sr-Latn-CS"/>
        </w:rPr>
        <w:t>.</w:t>
      </w:r>
    </w:p>
    <w:p w:rsidR="00733E85" w:rsidRPr="00FA6CF1" w:rsidRDefault="00733E85" w:rsidP="00733E85">
      <w:pPr>
        <w:jc w:val="both"/>
        <w:rPr>
          <w:color w:val="000000" w:themeColor="text1"/>
          <w:kern w:val="0"/>
          <w:lang w:val="sr-Cyrl-CS" w:eastAsia="en-US"/>
        </w:rPr>
      </w:pPr>
      <w:r w:rsidRPr="00FA6CF1">
        <w:rPr>
          <w:color w:val="000000" w:themeColor="text1"/>
          <w:kern w:val="2"/>
          <w:lang w:val="sr-Cyrl-CS"/>
        </w:rPr>
        <w:t xml:space="preserve">             Вредност испоручених добара, биће плаћена </w:t>
      </w:r>
      <w:r w:rsidRPr="00FA6CF1">
        <w:rPr>
          <w:color w:val="000000" w:themeColor="text1"/>
          <w:lang w:val="sr-Cyrl-CS"/>
        </w:rPr>
        <w:t xml:space="preserve">у року од 45 дана од исправно испостављене фактуре, након извршене примопредаје испоручених добара, на рачун Добављача, број __________________ код _______________ банке. </w:t>
      </w:r>
    </w:p>
    <w:p w:rsidR="00733E85" w:rsidRPr="00FA6CF1" w:rsidRDefault="00733E85" w:rsidP="00733E85">
      <w:pPr>
        <w:ind w:firstLine="2592"/>
        <w:jc w:val="both"/>
        <w:rPr>
          <w:color w:val="000000" w:themeColor="text1"/>
          <w:kern w:val="2"/>
          <w:sz w:val="22"/>
          <w:szCs w:val="22"/>
          <w:lang w:val="sr-Cyrl-CS"/>
        </w:rPr>
      </w:pPr>
    </w:p>
    <w:p w:rsidR="00733E85" w:rsidRPr="00FA6CF1" w:rsidRDefault="00733E85" w:rsidP="00733E85">
      <w:pPr>
        <w:jc w:val="center"/>
        <w:rPr>
          <w:b/>
          <w:color w:val="000000" w:themeColor="text1"/>
          <w:kern w:val="2"/>
          <w:sz w:val="22"/>
          <w:szCs w:val="22"/>
          <w:lang w:val="sr-Cyrl-CS"/>
        </w:rPr>
      </w:pPr>
      <w:r w:rsidRPr="00FA6CF1">
        <w:rPr>
          <w:b/>
          <w:color w:val="000000" w:themeColor="text1"/>
          <w:kern w:val="2"/>
          <w:sz w:val="22"/>
          <w:szCs w:val="22"/>
        </w:rPr>
        <w:t>Члан 5</w:t>
      </w:r>
      <w:r w:rsidRPr="00FA6CF1">
        <w:rPr>
          <w:b/>
          <w:color w:val="000000" w:themeColor="text1"/>
          <w:kern w:val="2"/>
          <w:sz w:val="22"/>
          <w:szCs w:val="22"/>
          <w:lang w:val="sr-Cyrl-CS"/>
        </w:rPr>
        <w:t>.</w:t>
      </w:r>
    </w:p>
    <w:p w:rsidR="00733E85" w:rsidRPr="00FA6CF1" w:rsidRDefault="00733E85" w:rsidP="00733E85">
      <w:pPr>
        <w:ind w:firstLine="708"/>
        <w:jc w:val="both"/>
        <w:rPr>
          <w:color w:val="000000" w:themeColor="text1"/>
          <w:kern w:val="2"/>
        </w:rPr>
      </w:pPr>
      <w:r w:rsidRPr="00FA6CF1">
        <w:rPr>
          <w:color w:val="000000" w:themeColor="text1"/>
          <w:kern w:val="2"/>
          <w:lang w:val="sr-Cyrl-CS"/>
        </w:rPr>
        <w:t>Наручилац</w:t>
      </w:r>
      <w:r w:rsidRPr="00FA6CF1">
        <w:rPr>
          <w:color w:val="000000" w:themeColor="text1"/>
          <w:kern w:val="2"/>
        </w:rPr>
        <w:t xml:space="preserve"> може оспорити износ исказан у испостављеној фактури у погледу количине, појединачне цене, квалитета, врсте добара и сл. Уколико Наручилац оспори само део исказане вредности у</w:t>
      </w:r>
      <w:r w:rsidRPr="00FA6CF1">
        <w:rPr>
          <w:color w:val="000000" w:themeColor="text1"/>
          <w:kern w:val="2"/>
          <w:lang w:val="sr-Cyrl-CS"/>
        </w:rPr>
        <w:t xml:space="preserve"> фактури</w:t>
      </w:r>
      <w:r w:rsidRPr="00FA6CF1">
        <w:rPr>
          <w:color w:val="000000" w:themeColor="text1"/>
          <w:kern w:val="2"/>
        </w:rPr>
        <w:t xml:space="preserve"> дужан је да у уговореном року исплати неоспорену вредност испоручених добара.</w:t>
      </w:r>
    </w:p>
    <w:p w:rsidR="00733E85" w:rsidRPr="00FA6CF1" w:rsidRDefault="00733E85" w:rsidP="00733E85">
      <w:pPr>
        <w:ind w:firstLine="708"/>
        <w:jc w:val="both"/>
        <w:rPr>
          <w:color w:val="000000" w:themeColor="text1"/>
          <w:kern w:val="2"/>
        </w:rPr>
      </w:pPr>
      <w:r w:rsidRPr="00FA6CF1">
        <w:rPr>
          <w:color w:val="000000" w:themeColor="text1"/>
          <w:kern w:val="2"/>
        </w:rPr>
        <w:t xml:space="preserve">О разлозима оспоравања и оспореном износу добара Наручилац је дужан да обавести </w:t>
      </w:r>
      <w:r w:rsidRPr="00FA6CF1">
        <w:rPr>
          <w:color w:val="000000" w:themeColor="text1"/>
          <w:kern w:val="2"/>
          <w:lang w:val="sr-Cyrl-CS"/>
        </w:rPr>
        <w:t>Добављача</w:t>
      </w:r>
      <w:r w:rsidRPr="00FA6CF1">
        <w:rPr>
          <w:color w:val="000000" w:themeColor="text1"/>
          <w:kern w:val="2"/>
        </w:rPr>
        <w:t xml:space="preserve"> у року од пет</w:t>
      </w:r>
      <w:r w:rsidRPr="00FA6CF1">
        <w:rPr>
          <w:color w:val="000000" w:themeColor="text1"/>
          <w:kern w:val="2"/>
          <w:lang w:val="sr-Cyrl-CS"/>
        </w:rPr>
        <w:t xml:space="preserve">радних </w:t>
      </w:r>
      <w:r w:rsidRPr="00FA6CF1">
        <w:rPr>
          <w:color w:val="000000" w:themeColor="text1"/>
          <w:kern w:val="2"/>
        </w:rPr>
        <w:t xml:space="preserve"> дана од дана пријема фактуре чији је садржај оспорен.</w:t>
      </w:r>
    </w:p>
    <w:p w:rsidR="00733E85" w:rsidRPr="00FA6CF1" w:rsidRDefault="00733E85" w:rsidP="00733E85">
      <w:pPr>
        <w:ind w:firstLine="708"/>
        <w:jc w:val="both"/>
        <w:rPr>
          <w:color w:val="000000" w:themeColor="text1"/>
          <w:kern w:val="2"/>
        </w:rPr>
      </w:pPr>
      <w:r w:rsidRPr="00FA6CF1">
        <w:rPr>
          <w:color w:val="000000" w:themeColor="text1"/>
          <w:kern w:val="2"/>
        </w:rPr>
        <w:t xml:space="preserve">Уколико у том року не обавести </w:t>
      </w:r>
      <w:r w:rsidRPr="00FA6CF1">
        <w:rPr>
          <w:color w:val="000000" w:themeColor="text1"/>
          <w:kern w:val="2"/>
          <w:lang w:val="sr-Cyrl-CS"/>
        </w:rPr>
        <w:t>Добављача</w:t>
      </w:r>
      <w:r w:rsidRPr="00FA6CF1">
        <w:rPr>
          <w:color w:val="000000" w:themeColor="text1"/>
          <w:kern w:val="2"/>
        </w:rPr>
        <w:t xml:space="preserve"> о својим примедбама, сматраће се да нема примедби на обрачуната добра.</w:t>
      </w:r>
    </w:p>
    <w:p w:rsidR="00733E85" w:rsidRPr="00FA6CF1" w:rsidRDefault="00733E85" w:rsidP="00733E85">
      <w:pPr>
        <w:jc w:val="center"/>
        <w:rPr>
          <w:b/>
          <w:color w:val="000000" w:themeColor="text1"/>
          <w:kern w:val="2"/>
          <w:sz w:val="22"/>
          <w:szCs w:val="22"/>
        </w:rPr>
      </w:pPr>
    </w:p>
    <w:p w:rsidR="00733E85" w:rsidRPr="00FA6CF1" w:rsidRDefault="00733E85" w:rsidP="00733E85">
      <w:pPr>
        <w:ind w:firstLine="708"/>
        <w:rPr>
          <w:b/>
          <w:color w:val="000000" w:themeColor="text1"/>
          <w:kern w:val="2"/>
          <w:sz w:val="22"/>
          <w:szCs w:val="22"/>
        </w:rPr>
      </w:pPr>
      <w:r w:rsidRPr="00FA6CF1">
        <w:rPr>
          <w:b/>
          <w:color w:val="000000" w:themeColor="text1"/>
          <w:kern w:val="2"/>
          <w:sz w:val="22"/>
          <w:szCs w:val="22"/>
          <w:lang w:val="sr-Latn-CS"/>
        </w:rPr>
        <w:t>РОК И</w:t>
      </w:r>
      <w:r w:rsidRPr="00FA6CF1">
        <w:rPr>
          <w:b/>
          <w:color w:val="000000" w:themeColor="text1"/>
          <w:kern w:val="2"/>
          <w:sz w:val="22"/>
          <w:szCs w:val="22"/>
        </w:rPr>
        <w:t>СПОРУКЕ ДОБАРА</w:t>
      </w:r>
    </w:p>
    <w:p w:rsidR="00733E85" w:rsidRPr="00FA6CF1" w:rsidRDefault="00733E85" w:rsidP="00733E85">
      <w:pPr>
        <w:jc w:val="center"/>
        <w:rPr>
          <w:b/>
          <w:color w:val="000000" w:themeColor="text1"/>
          <w:kern w:val="2"/>
          <w:sz w:val="22"/>
          <w:szCs w:val="22"/>
          <w:lang w:val="sr-Latn-CS"/>
        </w:rPr>
      </w:pPr>
      <w:r w:rsidRPr="00FA6CF1">
        <w:rPr>
          <w:b/>
          <w:color w:val="000000" w:themeColor="text1"/>
          <w:kern w:val="2"/>
          <w:sz w:val="22"/>
          <w:szCs w:val="22"/>
          <w:lang w:val="sr-Latn-CS"/>
        </w:rPr>
        <w:t xml:space="preserve">Члан </w:t>
      </w:r>
      <w:r w:rsidRPr="00FA6CF1">
        <w:rPr>
          <w:b/>
          <w:color w:val="000000" w:themeColor="text1"/>
          <w:kern w:val="2"/>
          <w:sz w:val="22"/>
          <w:szCs w:val="22"/>
          <w:lang w:val="sr-Cyrl-CS"/>
        </w:rPr>
        <w:t>6</w:t>
      </w:r>
      <w:r w:rsidRPr="00FA6CF1">
        <w:rPr>
          <w:b/>
          <w:color w:val="000000" w:themeColor="text1"/>
          <w:kern w:val="2"/>
          <w:sz w:val="22"/>
          <w:szCs w:val="22"/>
          <w:lang w:val="sr-Latn-CS"/>
        </w:rPr>
        <w:t>.</w:t>
      </w:r>
    </w:p>
    <w:p w:rsidR="00733E85" w:rsidRPr="0057670B" w:rsidRDefault="00733E85" w:rsidP="00733E85">
      <w:pPr>
        <w:jc w:val="both"/>
        <w:rPr>
          <w:lang w:val="sr-Cyrl-CS"/>
        </w:rPr>
      </w:pPr>
      <w:r>
        <w:rPr>
          <w:lang w:val="sr-Cyrl-CS"/>
        </w:rPr>
        <w:tab/>
      </w:r>
      <w:r w:rsidRPr="0057670B">
        <w:rPr>
          <w:lang w:val="sr-Cyrl-CS"/>
        </w:rPr>
        <w:t>Добављач се обавезује да Наручиоцу сукцесивно испоручи добра</w:t>
      </w:r>
      <w:r w:rsidR="00E6642A" w:rsidRPr="002270FE">
        <w:rPr>
          <w:bCs/>
          <w:iCs/>
          <w:lang w:val="sr-Cyrl-CS"/>
        </w:rPr>
        <w:t xml:space="preserve"> у </w:t>
      </w:r>
      <w:r w:rsidR="00E6642A" w:rsidRPr="00813D27">
        <w:rPr>
          <w:bCs/>
          <w:iCs/>
          <w:lang w:val="sr-Cyrl-CS"/>
        </w:rPr>
        <w:t>року од ________ сати од издавања налога</w:t>
      </w:r>
      <w:r w:rsidRPr="0057670B">
        <w:rPr>
          <w:lang w:val="sr-Cyrl-CS"/>
        </w:rPr>
        <w:t>, у складу са потребама</w:t>
      </w:r>
      <w:r w:rsidR="005F7F63">
        <w:rPr>
          <w:lang w:val="sr-Cyrl-CS"/>
        </w:rPr>
        <w:t xml:space="preserve"> Наручиоца </w:t>
      </w:r>
      <w:r w:rsidRPr="0057670B">
        <w:rPr>
          <w:lang w:val="sr-Cyrl-CS"/>
        </w:rPr>
        <w:t xml:space="preserve"> у погледу врсте, количине, динамике и места.</w:t>
      </w:r>
    </w:p>
    <w:p w:rsidR="00733E85" w:rsidRPr="00FA6CF1" w:rsidRDefault="00733E85" w:rsidP="00733E85">
      <w:pPr>
        <w:ind w:firstLine="720"/>
        <w:jc w:val="both"/>
        <w:rPr>
          <w:color w:val="000000" w:themeColor="text1"/>
          <w:lang w:val="sr-Cyrl-CS"/>
        </w:rPr>
      </w:pPr>
      <w:r w:rsidRPr="0057670B">
        <w:rPr>
          <w:color w:val="000000" w:themeColor="text1"/>
          <w:lang w:val="sr-Cyrl-CS"/>
        </w:rPr>
        <w:t>Добављач се обавезује да ће испоруку добара која су предмет овог уговора , извршити у просторије Наручиоца-магацин,</w:t>
      </w:r>
      <w:r w:rsidRPr="00FA6CF1">
        <w:rPr>
          <w:color w:val="000000" w:themeColor="text1"/>
          <w:lang w:val="sr-Cyrl-CS"/>
        </w:rPr>
        <w:t xml:space="preserve"> у складу са достављеном понудом, упутством и захтевом Наручиоца.</w:t>
      </w:r>
    </w:p>
    <w:p w:rsidR="00733E85" w:rsidRPr="00FA6CF1" w:rsidRDefault="00733E85" w:rsidP="00733E85">
      <w:pPr>
        <w:ind w:firstLine="420"/>
        <w:jc w:val="both"/>
        <w:rPr>
          <w:color w:val="000000" w:themeColor="text1"/>
        </w:rPr>
      </w:pPr>
      <w:r w:rsidRPr="00FA6CF1">
        <w:rPr>
          <w:color w:val="000000" w:themeColor="text1"/>
        </w:rPr>
        <w:t xml:space="preserve">Приликом испоруке добара, овлашћено лице Добављача је дужно да Наручиоцу изда отпремницу са таксативно наведеним количинама испорученог материјала који заједнички потписују овлашћена лица обе уговорне стране. Отпремнице ће Добављач накнадно приложити  уз испостављену фактуру. </w:t>
      </w:r>
    </w:p>
    <w:p w:rsidR="005F7F63" w:rsidRDefault="005F7F63" w:rsidP="00F13917">
      <w:pPr>
        <w:pStyle w:val="NoSpacing"/>
        <w:jc w:val="center"/>
        <w:rPr>
          <w:rFonts w:ascii="Times New Roman" w:hAnsi="Times New Roman" w:cs="Times New Roman"/>
          <w:b/>
          <w:sz w:val="24"/>
          <w:szCs w:val="24"/>
          <w:lang w:val="sr-Cyrl-CS" w:eastAsia="zh-SG"/>
        </w:rPr>
      </w:pPr>
    </w:p>
    <w:p w:rsidR="00F13917" w:rsidRPr="00E20997" w:rsidRDefault="00F13917" w:rsidP="00F13917">
      <w:pPr>
        <w:pStyle w:val="NoSpacing"/>
        <w:jc w:val="center"/>
        <w:rPr>
          <w:rFonts w:ascii="Times New Roman" w:hAnsi="Times New Roman" w:cs="Times New Roman"/>
          <w:b/>
          <w:sz w:val="24"/>
          <w:szCs w:val="24"/>
          <w:lang w:val="sr-Cyrl-CS" w:eastAsia="zh-SG"/>
        </w:rPr>
      </w:pPr>
      <w:r w:rsidRPr="00E20997">
        <w:rPr>
          <w:rFonts w:ascii="Times New Roman" w:hAnsi="Times New Roman" w:cs="Times New Roman"/>
          <w:b/>
          <w:sz w:val="24"/>
          <w:szCs w:val="24"/>
          <w:lang w:val="sr-Cyrl-CS" w:eastAsia="zh-SG"/>
        </w:rPr>
        <w:t>Члан 7.</w:t>
      </w:r>
    </w:p>
    <w:p w:rsidR="00F13917" w:rsidRDefault="00F13917" w:rsidP="00F13917">
      <w:pPr>
        <w:pStyle w:val="NoSpacing"/>
        <w:ind w:firstLine="708"/>
        <w:jc w:val="both"/>
        <w:rPr>
          <w:rFonts w:ascii="Times New Roman" w:hAnsi="Times New Roman" w:cs="Times New Roman"/>
          <w:sz w:val="24"/>
          <w:szCs w:val="24"/>
          <w:lang w:val="sr-Cyrl-CS" w:eastAsia="zh-SG"/>
        </w:rPr>
      </w:pPr>
      <w:r>
        <w:rPr>
          <w:rFonts w:ascii="Times New Roman" w:hAnsi="Times New Roman" w:cs="Times New Roman"/>
          <w:sz w:val="24"/>
          <w:szCs w:val="24"/>
          <w:lang w:val="sr-Cyrl-CS" w:eastAsia="zh-SG"/>
        </w:rPr>
        <w:t>Добављач је дужан да у тренутку потписивања уговора достави средство финансијског обезбеђења за добро извршење посла-бланко меницу са пратећом документацијом.</w:t>
      </w:r>
    </w:p>
    <w:p w:rsidR="00F13917" w:rsidRPr="00B35CCC" w:rsidRDefault="00F13917" w:rsidP="00F13917">
      <w:pPr>
        <w:pStyle w:val="NoSpacing"/>
        <w:ind w:firstLine="708"/>
        <w:jc w:val="both"/>
        <w:rPr>
          <w:rFonts w:ascii="Times New Roman" w:hAnsi="Times New Roman" w:cs="Times New Roman"/>
          <w:sz w:val="24"/>
          <w:szCs w:val="24"/>
          <w:lang w:val="sr-Cyrl-CS" w:eastAsia="zh-SG"/>
        </w:rPr>
      </w:pPr>
      <w:r>
        <w:rPr>
          <w:rFonts w:ascii="Times New Roman" w:hAnsi="Times New Roman" w:cs="Times New Roman"/>
          <w:sz w:val="24"/>
          <w:szCs w:val="24"/>
          <w:lang w:val="sr-Cyrl-CS" w:eastAsia="zh-SG"/>
        </w:rPr>
        <w:lastRenderedPageBreak/>
        <w:t>Наручилац има право да уновчи достављену меницу за добро извршење  посла у случају да понуђач не буде извршавао своје уговорне обавезе у  роковима и на начин предвиђен уговором.</w:t>
      </w:r>
    </w:p>
    <w:p w:rsidR="00733E85" w:rsidRDefault="00733E85" w:rsidP="00733E85">
      <w:pPr>
        <w:ind w:firstLine="420"/>
        <w:rPr>
          <w:b/>
          <w:color w:val="000000" w:themeColor="text1"/>
          <w:kern w:val="2"/>
          <w:sz w:val="22"/>
          <w:szCs w:val="22"/>
        </w:rPr>
      </w:pPr>
    </w:p>
    <w:p w:rsidR="00733E85" w:rsidRPr="00FA6CF1" w:rsidRDefault="00733E85" w:rsidP="00733E85">
      <w:pPr>
        <w:ind w:firstLine="420"/>
        <w:rPr>
          <w:b/>
          <w:color w:val="000000" w:themeColor="text1"/>
          <w:kern w:val="2"/>
          <w:sz w:val="22"/>
          <w:szCs w:val="22"/>
        </w:rPr>
      </w:pPr>
      <w:r w:rsidRPr="00FA6CF1">
        <w:rPr>
          <w:b/>
          <w:color w:val="000000" w:themeColor="text1"/>
          <w:kern w:val="2"/>
          <w:sz w:val="22"/>
          <w:szCs w:val="22"/>
        </w:rPr>
        <w:t>РЕКЛАМАЦИЈЕ</w:t>
      </w:r>
    </w:p>
    <w:p w:rsidR="00733E85" w:rsidRPr="00FA6CF1" w:rsidRDefault="00733E85" w:rsidP="00733E85">
      <w:pPr>
        <w:spacing w:line="276" w:lineRule="auto"/>
        <w:jc w:val="center"/>
        <w:rPr>
          <w:color w:val="000000" w:themeColor="text1"/>
        </w:rPr>
      </w:pPr>
      <w:r w:rsidRPr="00FA6CF1">
        <w:rPr>
          <w:b/>
          <w:color w:val="000000" w:themeColor="text1"/>
        </w:rPr>
        <w:t xml:space="preserve">Члан </w:t>
      </w:r>
      <w:r w:rsidR="00F13917">
        <w:rPr>
          <w:b/>
          <w:color w:val="000000" w:themeColor="text1"/>
        </w:rPr>
        <w:t>8</w:t>
      </w:r>
      <w:r w:rsidRPr="00FA6CF1">
        <w:rPr>
          <w:b/>
          <w:color w:val="000000" w:themeColor="text1"/>
        </w:rPr>
        <w:t>.</w:t>
      </w:r>
    </w:p>
    <w:p w:rsidR="00733E85" w:rsidRDefault="00733E85" w:rsidP="00733E85">
      <w:pPr>
        <w:spacing w:line="276" w:lineRule="auto"/>
        <w:ind w:firstLine="708"/>
        <w:jc w:val="both"/>
        <w:rPr>
          <w:color w:val="000000" w:themeColor="text1"/>
          <w:lang w:eastAsia="sr-Latn-CS"/>
        </w:rPr>
      </w:pPr>
      <w:r w:rsidRPr="00FA6CF1">
        <w:rPr>
          <w:color w:val="000000" w:themeColor="text1"/>
          <w:lang w:eastAsia="sr-Latn-CS"/>
        </w:rPr>
        <w:t xml:space="preserve">Уколико се приликом испоруке уговореног материјала, утврде недостаци и очигледне грешке, Добављач </w:t>
      </w:r>
      <w:r w:rsidRPr="00813D27">
        <w:rPr>
          <w:color w:val="000000" w:themeColor="text1"/>
          <w:lang w:eastAsia="sr-Latn-CS"/>
        </w:rPr>
        <w:t xml:space="preserve">мора заменити материјал, другим у року од </w:t>
      </w:r>
      <w:r w:rsidR="00E632C3" w:rsidRPr="00813D27">
        <w:rPr>
          <w:color w:val="000000" w:themeColor="text1"/>
          <w:lang w:eastAsia="sr-Latn-CS"/>
        </w:rPr>
        <w:t>1</w:t>
      </w:r>
      <w:r w:rsidRPr="00813D27">
        <w:rPr>
          <w:color w:val="000000" w:themeColor="text1"/>
          <w:lang w:val="sr-Cyrl-CS" w:eastAsia="sr-Latn-CS"/>
        </w:rPr>
        <w:t xml:space="preserve"> календарск</w:t>
      </w:r>
      <w:r w:rsidR="00E632C3" w:rsidRPr="00813D27">
        <w:rPr>
          <w:color w:val="000000" w:themeColor="text1"/>
          <w:lang w:val="sr-Latn-CS" w:eastAsia="sr-Latn-CS"/>
        </w:rPr>
        <w:t>o</w:t>
      </w:r>
      <w:r w:rsidR="00E632C3" w:rsidRPr="00813D27">
        <w:rPr>
          <w:color w:val="000000" w:themeColor="text1"/>
          <w:lang w:eastAsia="sr-Latn-CS"/>
        </w:rPr>
        <w:t>г</w:t>
      </w:r>
      <w:r w:rsidRPr="00813D27">
        <w:rPr>
          <w:color w:val="000000" w:themeColor="text1"/>
          <w:lang w:eastAsia="sr-Latn-CS"/>
        </w:rPr>
        <w:t xml:space="preserve"> дана</w:t>
      </w:r>
      <w:r w:rsidRPr="00FA6CF1">
        <w:rPr>
          <w:color w:val="000000" w:themeColor="text1"/>
          <w:lang w:eastAsia="sr-Latn-CS"/>
        </w:rPr>
        <w:t xml:space="preserve"> од дана сачињавања записника о рекламацији.</w:t>
      </w:r>
    </w:p>
    <w:p w:rsidR="00F13917" w:rsidRPr="00F13917" w:rsidRDefault="00F13917" w:rsidP="00733E85">
      <w:pPr>
        <w:spacing w:line="276" w:lineRule="auto"/>
        <w:ind w:firstLine="708"/>
        <w:jc w:val="both"/>
        <w:rPr>
          <w:color w:val="000000" w:themeColor="text1"/>
          <w:lang w:eastAsia="sr-Latn-CS"/>
        </w:rPr>
      </w:pPr>
      <w:r>
        <w:rPr>
          <w:color w:val="000000" w:themeColor="text1"/>
          <w:lang w:eastAsia="sr-Latn-CS"/>
        </w:rPr>
        <w:t xml:space="preserve">Уколико Добављач не поступи по примедбама Наручиоца и не замени материјал у року који му је одредио Наручилац, </w:t>
      </w:r>
      <w:r>
        <w:rPr>
          <w:lang w:val="sr-Cyrl-CS" w:eastAsia="zh-SG"/>
        </w:rPr>
        <w:t>Наручилац има право да уновчи достављену меницу за добро извршење  посла.</w:t>
      </w:r>
    </w:p>
    <w:p w:rsidR="00733E85" w:rsidRPr="00FA6CF1" w:rsidRDefault="00733E85" w:rsidP="00733E85">
      <w:pPr>
        <w:spacing w:line="276" w:lineRule="auto"/>
        <w:jc w:val="both"/>
        <w:rPr>
          <w:bCs/>
          <w:color w:val="000000" w:themeColor="text1"/>
        </w:rPr>
      </w:pPr>
      <w:r w:rsidRPr="00FA6CF1">
        <w:rPr>
          <w:bCs/>
          <w:color w:val="000000" w:themeColor="text1"/>
        </w:rPr>
        <w:tab/>
        <w:t>Евентуално уступање отклањања недостатака другом Добављачу, Наручилац ће учинити по тржишним ценама и са пажњом доброг привредника.</w:t>
      </w:r>
    </w:p>
    <w:p w:rsidR="00733E85" w:rsidRPr="00FA6CF1" w:rsidRDefault="00733E85" w:rsidP="00733E85">
      <w:pPr>
        <w:tabs>
          <w:tab w:val="left" w:pos="9540"/>
        </w:tabs>
        <w:autoSpaceDE w:val="0"/>
        <w:autoSpaceDN w:val="0"/>
        <w:adjustRightInd w:val="0"/>
        <w:jc w:val="both"/>
        <w:rPr>
          <w:color w:val="000000" w:themeColor="text1"/>
          <w:lang w:val="sr-Cyrl-CS"/>
        </w:rPr>
      </w:pPr>
    </w:p>
    <w:p w:rsidR="00733E85" w:rsidRPr="00FA6CF1" w:rsidRDefault="00733E85" w:rsidP="00733E85">
      <w:pPr>
        <w:tabs>
          <w:tab w:val="left" w:pos="9540"/>
        </w:tabs>
        <w:autoSpaceDE w:val="0"/>
        <w:autoSpaceDN w:val="0"/>
        <w:adjustRightInd w:val="0"/>
        <w:jc w:val="both"/>
        <w:rPr>
          <w:b/>
          <w:color w:val="000000" w:themeColor="text1"/>
          <w:lang w:val="sr-Cyrl-CS"/>
        </w:rPr>
      </w:pPr>
      <w:r w:rsidRPr="00FA6CF1">
        <w:rPr>
          <w:b/>
          <w:color w:val="000000" w:themeColor="text1"/>
          <w:lang w:val="sr-Cyrl-CS"/>
        </w:rPr>
        <w:t>ГАРАНТНИ РОК</w:t>
      </w:r>
    </w:p>
    <w:p w:rsidR="00733E85" w:rsidRPr="00FA6CF1" w:rsidRDefault="00733E85" w:rsidP="00733E85">
      <w:pPr>
        <w:tabs>
          <w:tab w:val="left" w:pos="9540"/>
        </w:tabs>
        <w:autoSpaceDE w:val="0"/>
        <w:autoSpaceDN w:val="0"/>
        <w:adjustRightInd w:val="0"/>
        <w:jc w:val="center"/>
        <w:rPr>
          <w:color w:val="000000" w:themeColor="text1"/>
          <w:lang w:val="sr-Cyrl-CS"/>
        </w:rPr>
      </w:pPr>
      <w:r w:rsidRPr="00FA6CF1">
        <w:rPr>
          <w:b/>
          <w:color w:val="000000" w:themeColor="text1"/>
          <w:lang w:eastAsia="sr-Latn-CS"/>
        </w:rPr>
        <w:t>Члан 8.</w:t>
      </w:r>
    </w:p>
    <w:p w:rsidR="00733E85" w:rsidRPr="00FA6CF1" w:rsidRDefault="00733E85" w:rsidP="00733E85">
      <w:pPr>
        <w:jc w:val="both"/>
        <w:rPr>
          <w:iCs/>
          <w:color w:val="000000" w:themeColor="text1"/>
          <w:lang w:val="sr-Cyrl-CS"/>
        </w:rPr>
      </w:pPr>
      <w:r w:rsidRPr="00FA6CF1">
        <w:rPr>
          <w:iCs/>
          <w:color w:val="000000" w:themeColor="text1"/>
          <w:lang w:val="sr-Cyrl-CS"/>
        </w:rPr>
        <w:t xml:space="preserve">             Наручилац прихвата и одређује гарантни рок произвођача, тј. Добављач мора да замени испоручено добро, новим уколико исто престане са радом пре истека гарантног рока произвођача.</w:t>
      </w:r>
    </w:p>
    <w:p w:rsidR="00733E85" w:rsidRPr="00FA6CF1" w:rsidRDefault="00733E85" w:rsidP="00733E85">
      <w:pPr>
        <w:jc w:val="both"/>
        <w:rPr>
          <w:bCs/>
          <w:iCs/>
          <w:color w:val="000000" w:themeColor="text1"/>
          <w:lang w:val="sr-Cyrl-CS"/>
        </w:rPr>
      </w:pPr>
      <w:r w:rsidRPr="00FA6CF1">
        <w:rPr>
          <w:bCs/>
          <w:iCs/>
          <w:color w:val="000000" w:themeColor="text1"/>
          <w:lang w:val="sr-Cyrl-CS"/>
        </w:rPr>
        <w:t xml:space="preserve">              Гарантни рок испорученог добра, почиње да тече, даном стављања истог у употребу, што се документује радним налогом.</w:t>
      </w:r>
    </w:p>
    <w:p w:rsidR="00733E85" w:rsidRPr="00FA6CF1" w:rsidRDefault="00733E85" w:rsidP="00733E85">
      <w:pPr>
        <w:jc w:val="both"/>
        <w:rPr>
          <w:bCs/>
          <w:iCs/>
          <w:color w:val="000000" w:themeColor="text1"/>
          <w:lang w:val="sr-Cyrl-CS"/>
        </w:rPr>
      </w:pPr>
    </w:p>
    <w:p w:rsidR="00733E85" w:rsidRPr="00FA6CF1" w:rsidRDefault="0004725A" w:rsidP="00733E85">
      <w:pPr>
        <w:tabs>
          <w:tab w:val="left" w:pos="900"/>
        </w:tabs>
        <w:rPr>
          <w:b/>
          <w:color w:val="000000" w:themeColor="text1"/>
          <w:lang w:val="sr-Cyrl-CS"/>
        </w:rPr>
      </w:pPr>
      <w:r>
        <w:rPr>
          <w:b/>
          <w:color w:val="000000" w:themeColor="text1"/>
          <w:lang w:val="sr-Cyrl-CS"/>
        </w:rPr>
        <w:tab/>
      </w:r>
      <w:r w:rsidR="00733E85" w:rsidRPr="00FA6CF1">
        <w:rPr>
          <w:b/>
          <w:color w:val="000000" w:themeColor="text1"/>
          <w:lang w:val="sr-Cyrl-CS"/>
        </w:rPr>
        <w:t>ПРИМЕДБЕ И ПЛАЋАЊЕ</w:t>
      </w:r>
    </w:p>
    <w:p w:rsidR="00733E85" w:rsidRPr="00FA6CF1" w:rsidRDefault="00733E85" w:rsidP="00733E85">
      <w:pPr>
        <w:tabs>
          <w:tab w:val="left" w:pos="6840"/>
        </w:tabs>
        <w:jc w:val="center"/>
        <w:rPr>
          <w:b/>
          <w:color w:val="000000" w:themeColor="text1"/>
          <w:lang w:val="sr-Cyrl-CS"/>
        </w:rPr>
      </w:pPr>
      <w:r w:rsidRPr="00FA6CF1">
        <w:rPr>
          <w:b/>
          <w:color w:val="000000" w:themeColor="text1"/>
          <w:lang w:val="sr-Cyrl-CS"/>
        </w:rPr>
        <w:t>Члан 9.</w:t>
      </w:r>
    </w:p>
    <w:p w:rsidR="00733E85" w:rsidRPr="00FA6CF1" w:rsidRDefault="00733E85" w:rsidP="00733E85">
      <w:pPr>
        <w:tabs>
          <w:tab w:val="left" w:pos="709"/>
        </w:tabs>
        <w:jc w:val="both"/>
        <w:rPr>
          <w:color w:val="000000" w:themeColor="text1"/>
          <w:lang w:val="sr-Cyrl-CS"/>
        </w:rPr>
      </w:pPr>
      <w:r w:rsidRPr="00FA6CF1">
        <w:rPr>
          <w:color w:val="000000" w:themeColor="text1"/>
          <w:lang w:val="sr-Cyrl-CS"/>
        </w:rPr>
        <w:tab/>
        <w:t>Наручилац може оспоравати истављене фактуре у погледу количине  и квалитета испоручених добара.</w:t>
      </w:r>
    </w:p>
    <w:p w:rsidR="00733E85" w:rsidRPr="00FA6CF1" w:rsidRDefault="00733E85" w:rsidP="00733E85">
      <w:pPr>
        <w:tabs>
          <w:tab w:val="left" w:pos="709"/>
        </w:tabs>
        <w:jc w:val="both"/>
        <w:rPr>
          <w:color w:val="000000" w:themeColor="text1"/>
          <w:lang w:val="sr-Cyrl-CS"/>
        </w:rPr>
      </w:pPr>
      <w:r w:rsidRPr="00FA6CF1">
        <w:rPr>
          <w:color w:val="000000" w:themeColor="text1"/>
          <w:lang w:val="sr-Cyrl-CS"/>
        </w:rPr>
        <w:tab/>
        <w:t>Рекламације на испоручена добра одлажу плаћање до њиховог отклона.</w:t>
      </w:r>
    </w:p>
    <w:p w:rsidR="00733E85" w:rsidRPr="00FA6CF1" w:rsidRDefault="00733E85" w:rsidP="00733E85">
      <w:pPr>
        <w:tabs>
          <w:tab w:val="left" w:pos="709"/>
        </w:tabs>
        <w:jc w:val="both"/>
        <w:rPr>
          <w:color w:val="000000" w:themeColor="text1"/>
          <w:lang w:val="sr-Cyrl-CS"/>
        </w:rPr>
      </w:pPr>
      <w:r w:rsidRPr="00FA6CF1">
        <w:rPr>
          <w:color w:val="000000" w:themeColor="text1"/>
          <w:lang w:val="sr-Cyrl-CS"/>
        </w:rPr>
        <w:tab/>
        <w:t>Наручилац има право да задржи неисплаћени део цене ради отклона недостатака, наплате пенала и претрпљене штете након примопредаје испоручених добара.</w:t>
      </w:r>
    </w:p>
    <w:p w:rsidR="00733E85" w:rsidRPr="00FA6CF1" w:rsidRDefault="00733E85" w:rsidP="00733E85">
      <w:pPr>
        <w:tabs>
          <w:tab w:val="left" w:pos="709"/>
        </w:tabs>
        <w:rPr>
          <w:color w:val="000000" w:themeColor="text1"/>
          <w:lang w:val="sr-Cyrl-CS"/>
        </w:rPr>
      </w:pPr>
    </w:p>
    <w:p w:rsidR="00733E85" w:rsidRPr="00FA6CF1" w:rsidRDefault="00733E85" w:rsidP="00733E85">
      <w:pPr>
        <w:tabs>
          <w:tab w:val="left" w:pos="709"/>
        </w:tabs>
        <w:rPr>
          <w:b/>
          <w:color w:val="000000" w:themeColor="text1"/>
          <w:lang w:val="sr-Cyrl-CS"/>
        </w:rPr>
      </w:pPr>
      <w:r w:rsidRPr="00FA6CF1">
        <w:rPr>
          <w:color w:val="000000" w:themeColor="text1"/>
          <w:lang w:val="sr-Cyrl-CS"/>
        </w:rPr>
        <w:tab/>
      </w:r>
      <w:r w:rsidRPr="00FA6CF1">
        <w:rPr>
          <w:b/>
          <w:color w:val="000000" w:themeColor="text1"/>
          <w:lang w:val="sr-Cyrl-CS"/>
        </w:rPr>
        <w:t>ПЕНАЛИ И ШТЕТА</w:t>
      </w:r>
    </w:p>
    <w:p w:rsidR="00733E85" w:rsidRPr="00FA6CF1" w:rsidRDefault="00733E85" w:rsidP="00733E85">
      <w:pPr>
        <w:tabs>
          <w:tab w:val="left" w:pos="6840"/>
        </w:tabs>
        <w:jc w:val="center"/>
        <w:rPr>
          <w:b/>
          <w:color w:val="000000" w:themeColor="text1"/>
          <w:lang w:val="sr-Cyrl-CS"/>
        </w:rPr>
      </w:pPr>
      <w:r w:rsidRPr="00FA6CF1">
        <w:rPr>
          <w:b/>
          <w:color w:val="000000" w:themeColor="text1"/>
          <w:lang w:val="sr-Cyrl-CS"/>
        </w:rPr>
        <w:t>Члан 10.</w:t>
      </w:r>
    </w:p>
    <w:p w:rsidR="00733E85" w:rsidRPr="00FA6CF1" w:rsidRDefault="00733E85" w:rsidP="00733E85">
      <w:pPr>
        <w:tabs>
          <w:tab w:val="left" w:pos="709"/>
        </w:tabs>
        <w:jc w:val="both"/>
        <w:rPr>
          <w:color w:val="000000" w:themeColor="text1"/>
          <w:lang w:val="sr-Cyrl-CS"/>
        </w:rPr>
      </w:pPr>
      <w:r w:rsidRPr="00FA6CF1">
        <w:rPr>
          <w:color w:val="000000" w:themeColor="text1"/>
          <w:lang w:val="sr-Cyrl-CS"/>
        </w:rPr>
        <w:tab/>
        <w:t xml:space="preserve">За </w:t>
      </w:r>
      <w:r>
        <w:rPr>
          <w:color w:val="000000" w:themeColor="text1"/>
          <w:lang w:val="sr-Cyrl-CS"/>
        </w:rPr>
        <w:t>кашњење</w:t>
      </w:r>
      <w:r w:rsidRPr="00FA6CF1">
        <w:rPr>
          <w:color w:val="000000" w:themeColor="text1"/>
          <w:lang w:val="sr-Cyrl-CS"/>
        </w:rPr>
        <w:t xml:space="preserve"> у испоруци уговорених добара Добављач плаћа пенале за сваки </w:t>
      </w:r>
      <w:r>
        <w:rPr>
          <w:color w:val="000000" w:themeColor="text1"/>
          <w:lang w:val="sr-Cyrl-CS"/>
        </w:rPr>
        <w:t>сат</w:t>
      </w:r>
      <w:r w:rsidRPr="00FA6CF1">
        <w:rPr>
          <w:color w:val="000000" w:themeColor="text1"/>
          <w:lang w:val="sr-Cyrl-CS"/>
        </w:rPr>
        <w:t xml:space="preserve"> закашњења у висини од </w:t>
      </w:r>
      <w:r>
        <w:rPr>
          <w:color w:val="000000" w:themeColor="text1"/>
          <w:lang w:val="sr-Cyrl-CS"/>
        </w:rPr>
        <w:t>1</w:t>
      </w:r>
      <w:r w:rsidRPr="00FA6CF1">
        <w:rPr>
          <w:color w:val="000000" w:themeColor="text1"/>
          <w:lang w:val="sr-Cyrl-CS"/>
        </w:rPr>
        <w:t xml:space="preserve">% </w:t>
      </w:r>
      <w:r>
        <w:rPr>
          <w:color w:val="000000" w:themeColor="text1"/>
          <w:lang w:val="sr-Cyrl-CS"/>
        </w:rPr>
        <w:t>од</w:t>
      </w:r>
      <w:r w:rsidRPr="00FA6CF1">
        <w:rPr>
          <w:color w:val="000000" w:themeColor="text1"/>
          <w:lang w:val="sr-Cyrl-CS"/>
        </w:rPr>
        <w:t xml:space="preserve"> вредности</w:t>
      </w:r>
      <w:r>
        <w:rPr>
          <w:color w:val="000000" w:themeColor="text1"/>
          <w:lang w:val="sr-Cyrl-CS"/>
        </w:rPr>
        <w:t xml:space="preserve"> материјал из испостављеног налога</w:t>
      </w:r>
      <w:r w:rsidRPr="00FA6CF1">
        <w:rPr>
          <w:color w:val="000000" w:themeColor="text1"/>
          <w:lang w:val="sr-Cyrl-CS"/>
        </w:rPr>
        <w:t>,  што не ускраћује право Добављачу  на накнаду штете.</w:t>
      </w:r>
    </w:p>
    <w:p w:rsidR="00733E85" w:rsidRPr="00FA6CF1" w:rsidRDefault="00733E85" w:rsidP="00733E85">
      <w:pPr>
        <w:jc w:val="center"/>
        <w:rPr>
          <w:b/>
          <w:color w:val="000000" w:themeColor="text1"/>
          <w:kern w:val="2"/>
          <w:sz w:val="22"/>
          <w:szCs w:val="22"/>
        </w:rPr>
      </w:pPr>
    </w:p>
    <w:p w:rsidR="00733E85" w:rsidRPr="00FA6CF1" w:rsidRDefault="00733E85" w:rsidP="00733E85">
      <w:pPr>
        <w:tabs>
          <w:tab w:val="left" w:pos="720"/>
        </w:tabs>
        <w:rPr>
          <w:b/>
          <w:color w:val="000000" w:themeColor="text1"/>
          <w:lang w:val="sr-Cyrl-CS"/>
        </w:rPr>
      </w:pPr>
      <w:r w:rsidRPr="00FA6CF1">
        <w:rPr>
          <w:b/>
          <w:color w:val="000000" w:themeColor="text1"/>
          <w:lang w:val="sr-Cyrl-CS"/>
        </w:rPr>
        <w:tab/>
        <w:t>ТУМАЧЕЊЕ УГОВОРА</w:t>
      </w:r>
    </w:p>
    <w:p w:rsidR="00733E85" w:rsidRPr="00FA6CF1" w:rsidRDefault="00733E85" w:rsidP="00733E85">
      <w:pPr>
        <w:tabs>
          <w:tab w:val="left" w:pos="6840"/>
        </w:tabs>
        <w:jc w:val="center"/>
        <w:rPr>
          <w:b/>
          <w:color w:val="000000" w:themeColor="text1"/>
          <w:lang w:val="sr-Cyrl-CS"/>
        </w:rPr>
      </w:pPr>
      <w:r w:rsidRPr="00FA6CF1">
        <w:rPr>
          <w:b/>
          <w:color w:val="000000" w:themeColor="text1"/>
          <w:lang w:val="sr-Cyrl-CS"/>
        </w:rPr>
        <w:t>Члан 11.</w:t>
      </w:r>
    </w:p>
    <w:p w:rsidR="00733E85" w:rsidRPr="00FA6CF1" w:rsidRDefault="00733E85" w:rsidP="00733E85">
      <w:pPr>
        <w:jc w:val="both"/>
        <w:rPr>
          <w:color w:val="000000" w:themeColor="text1"/>
          <w:lang w:val="sr-Latn-CS"/>
        </w:rPr>
      </w:pPr>
      <w:r w:rsidRPr="00FA6CF1">
        <w:rPr>
          <w:color w:val="000000" w:themeColor="text1"/>
          <w:lang w:val="sr-Cyrl-CS"/>
        </w:rPr>
        <w:tab/>
        <w:t>У случају неспоразума око тумачења Уговора, узеће се у обзир одредбе пратећих докумената и преписке сауговарача, у складу са чланом 1 уговора.</w:t>
      </w:r>
    </w:p>
    <w:p w:rsidR="00733E85" w:rsidRPr="00FA6CF1" w:rsidRDefault="00733E85" w:rsidP="00733E85">
      <w:pPr>
        <w:jc w:val="both"/>
        <w:rPr>
          <w:b/>
          <w:color w:val="000000" w:themeColor="text1"/>
          <w:lang w:val="sr-Cyrl-CS"/>
        </w:rPr>
      </w:pPr>
      <w:r w:rsidRPr="00FA6CF1">
        <w:rPr>
          <w:color w:val="000000" w:themeColor="text1"/>
          <w:lang w:val="sr-Cyrl-CS"/>
        </w:rPr>
        <w:tab/>
      </w:r>
    </w:p>
    <w:p w:rsidR="00733E85" w:rsidRPr="00FA6CF1" w:rsidRDefault="00733E85" w:rsidP="00733E85">
      <w:pPr>
        <w:tabs>
          <w:tab w:val="left" w:pos="709"/>
        </w:tabs>
        <w:rPr>
          <w:b/>
          <w:color w:val="000000" w:themeColor="text1"/>
          <w:lang w:val="sr-Cyrl-CS"/>
        </w:rPr>
      </w:pPr>
      <w:r w:rsidRPr="00FA6CF1">
        <w:rPr>
          <w:b/>
          <w:color w:val="000000" w:themeColor="text1"/>
          <w:lang w:val="sr-Cyrl-CS"/>
        </w:rPr>
        <w:tab/>
        <w:t>ПРЕСТАНАК ВАЖЕЊА УГОВОРА</w:t>
      </w:r>
    </w:p>
    <w:p w:rsidR="00733E85" w:rsidRPr="00FA6CF1" w:rsidRDefault="00733E85" w:rsidP="00733E85">
      <w:pPr>
        <w:tabs>
          <w:tab w:val="left" w:pos="709"/>
        </w:tabs>
        <w:jc w:val="center"/>
        <w:rPr>
          <w:b/>
          <w:color w:val="000000" w:themeColor="text1"/>
          <w:lang w:val="sr-Cyrl-CS"/>
        </w:rPr>
      </w:pPr>
      <w:r w:rsidRPr="00FA6CF1">
        <w:rPr>
          <w:b/>
          <w:color w:val="000000" w:themeColor="text1"/>
          <w:lang w:val="sr-Cyrl-CS"/>
        </w:rPr>
        <w:t>Члан 12.</w:t>
      </w:r>
    </w:p>
    <w:p w:rsidR="00733E85" w:rsidRPr="00FA6CF1" w:rsidRDefault="00074320" w:rsidP="00733E85">
      <w:pPr>
        <w:suppressAutoHyphens w:val="0"/>
        <w:autoSpaceDE w:val="0"/>
        <w:autoSpaceDN w:val="0"/>
        <w:adjustRightInd w:val="0"/>
        <w:spacing w:line="240" w:lineRule="auto"/>
        <w:ind w:firstLine="708"/>
        <w:jc w:val="both"/>
        <w:rPr>
          <w:rFonts w:eastAsia="Times New Roman"/>
          <w:bCs/>
          <w:iCs/>
          <w:color w:val="000000" w:themeColor="text1"/>
          <w:kern w:val="0"/>
          <w:lang w:val="sr-Cyrl-CS" w:eastAsia="en-US"/>
        </w:rPr>
      </w:pPr>
      <w:r>
        <w:rPr>
          <w:color w:val="000000" w:themeColor="text1"/>
          <w:lang w:val="sr-Cyrl-CS"/>
        </w:rPr>
        <w:t xml:space="preserve">Уговор стиче правну важност, очев </w:t>
      </w:r>
      <w:r w:rsidR="00733E85">
        <w:rPr>
          <w:color w:val="000000" w:themeColor="text1"/>
          <w:lang w:val="sr-Cyrl-CS"/>
        </w:rPr>
        <w:t>од дана обостраног потписивања</w:t>
      </w:r>
      <w:r>
        <w:rPr>
          <w:color w:val="000000" w:themeColor="text1"/>
          <w:lang w:val="sr-Cyrl-CS"/>
        </w:rPr>
        <w:t xml:space="preserve"> закључно са 28.02.2018. године</w:t>
      </w:r>
      <w:r w:rsidR="00733E85" w:rsidRPr="00FA6CF1">
        <w:rPr>
          <w:color w:val="000000" w:themeColor="text1"/>
          <w:lang w:val="sr-Cyrl-CS"/>
        </w:rPr>
        <w:t>.</w:t>
      </w:r>
    </w:p>
    <w:p w:rsidR="00733E85" w:rsidRPr="00FA6CF1" w:rsidRDefault="00733E85" w:rsidP="00733E85">
      <w:pPr>
        <w:tabs>
          <w:tab w:val="left" w:pos="709"/>
        </w:tabs>
        <w:jc w:val="both"/>
        <w:rPr>
          <w:color w:val="000000" w:themeColor="text1"/>
          <w:lang w:val="sr-Cyrl-CS"/>
        </w:rPr>
      </w:pPr>
      <w:r w:rsidRPr="00FA6CF1">
        <w:rPr>
          <w:color w:val="000000" w:themeColor="text1"/>
          <w:lang w:val="sr-Cyrl-CS"/>
        </w:rPr>
        <w:tab/>
        <w:t>По испуњењу обавеза из става 1. овог члана, Наручилац на једној и Добављач, на другој страни, приступају коначном обрачуну, о чему се саставља записник који садржи следеће:</w:t>
      </w:r>
    </w:p>
    <w:p w:rsidR="00733E85" w:rsidRPr="00FA6CF1" w:rsidRDefault="00733E85" w:rsidP="00733E85">
      <w:pPr>
        <w:tabs>
          <w:tab w:val="left" w:pos="709"/>
        </w:tabs>
        <w:jc w:val="both"/>
        <w:rPr>
          <w:color w:val="000000" w:themeColor="text1"/>
          <w:lang w:val="sr-Cyrl-CS"/>
        </w:rPr>
      </w:pPr>
      <w:r w:rsidRPr="00FA6CF1">
        <w:rPr>
          <w:color w:val="000000" w:themeColor="text1"/>
          <w:lang w:val="sr-Cyrl-CS"/>
        </w:rPr>
        <w:tab/>
        <w:t>- да ли су добра испоручена по уговору, прописима и правилима струке и према уговореном квалитету;</w:t>
      </w:r>
    </w:p>
    <w:p w:rsidR="00733E85" w:rsidRPr="00FA6CF1" w:rsidRDefault="00733E85" w:rsidP="00733E85">
      <w:pPr>
        <w:tabs>
          <w:tab w:val="left" w:pos="709"/>
        </w:tabs>
        <w:jc w:val="both"/>
        <w:rPr>
          <w:color w:val="000000" w:themeColor="text1"/>
          <w:lang w:val="sr-Cyrl-CS"/>
        </w:rPr>
      </w:pPr>
      <w:r w:rsidRPr="00FA6CF1">
        <w:rPr>
          <w:color w:val="000000" w:themeColor="text1"/>
          <w:lang w:val="sr-Cyrl-CS"/>
        </w:rPr>
        <w:tab/>
        <w:t>- недостатке и начин и рокове њиховог отклона;</w:t>
      </w:r>
    </w:p>
    <w:p w:rsidR="00733E85" w:rsidRPr="00FA6CF1" w:rsidRDefault="00733E85" w:rsidP="00733E85">
      <w:pPr>
        <w:tabs>
          <w:tab w:val="left" w:pos="709"/>
        </w:tabs>
        <w:jc w:val="both"/>
        <w:rPr>
          <w:color w:val="000000" w:themeColor="text1"/>
          <w:lang w:val="sr-Cyrl-CS"/>
        </w:rPr>
      </w:pPr>
      <w:r w:rsidRPr="00FA6CF1">
        <w:rPr>
          <w:color w:val="000000" w:themeColor="text1"/>
          <w:lang w:val="sr-Cyrl-CS"/>
        </w:rPr>
        <w:lastRenderedPageBreak/>
        <w:tab/>
        <w:t>- о којим питањима није постигнута сагласност сауговарача;</w:t>
      </w:r>
    </w:p>
    <w:p w:rsidR="00733E85" w:rsidRPr="00FA6CF1" w:rsidRDefault="00733E85" w:rsidP="00733E85">
      <w:pPr>
        <w:tabs>
          <w:tab w:val="left" w:pos="709"/>
        </w:tabs>
        <w:jc w:val="both"/>
        <w:rPr>
          <w:color w:val="000000" w:themeColor="text1"/>
          <w:lang w:val="sr-Cyrl-CS"/>
        </w:rPr>
      </w:pPr>
      <w:r w:rsidRPr="00FA6CF1">
        <w:rPr>
          <w:color w:val="000000" w:themeColor="text1"/>
          <w:lang w:val="sr-Cyrl-CS"/>
        </w:rPr>
        <w:tab/>
        <w:t>- последњи датум испоруке свих добара.</w:t>
      </w:r>
    </w:p>
    <w:p w:rsidR="00733E85" w:rsidRPr="00FA6CF1" w:rsidRDefault="00733E85" w:rsidP="00733E85">
      <w:pPr>
        <w:tabs>
          <w:tab w:val="left" w:pos="709"/>
        </w:tabs>
        <w:jc w:val="both"/>
        <w:rPr>
          <w:color w:val="000000" w:themeColor="text1"/>
          <w:lang w:val="sr-Cyrl-CS"/>
        </w:rPr>
      </w:pPr>
      <w:r w:rsidRPr="00FA6CF1">
        <w:rPr>
          <w:color w:val="000000" w:themeColor="text1"/>
          <w:lang w:val="sr-Cyrl-CS"/>
        </w:rPr>
        <w:tab/>
      </w:r>
    </w:p>
    <w:p w:rsidR="00733E85" w:rsidRPr="00FA6CF1" w:rsidRDefault="00733E85" w:rsidP="00733E85">
      <w:pPr>
        <w:tabs>
          <w:tab w:val="left" w:pos="9540"/>
        </w:tabs>
        <w:autoSpaceDE w:val="0"/>
        <w:autoSpaceDN w:val="0"/>
        <w:adjustRightInd w:val="0"/>
        <w:jc w:val="center"/>
        <w:rPr>
          <w:b/>
          <w:color w:val="000000" w:themeColor="text1"/>
          <w:lang w:eastAsia="sr-Latn-CS"/>
        </w:rPr>
      </w:pPr>
      <w:r w:rsidRPr="00FA6CF1">
        <w:rPr>
          <w:b/>
          <w:color w:val="000000" w:themeColor="text1"/>
          <w:lang w:eastAsia="sr-Latn-CS"/>
        </w:rPr>
        <w:t xml:space="preserve">Члан </w:t>
      </w:r>
      <w:r w:rsidRPr="00FA6CF1">
        <w:rPr>
          <w:b/>
          <w:color w:val="000000" w:themeColor="text1"/>
          <w:lang w:val="sr-Cyrl-CS" w:eastAsia="sr-Latn-CS"/>
        </w:rPr>
        <w:t>13</w:t>
      </w:r>
      <w:r w:rsidRPr="00FA6CF1">
        <w:rPr>
          <w:b/>
          <w:color w:val="000000" w:themeColor="text1"/>
          <w:lang w:eastAsia="sr-Latn-CS"/>
        </w:rPr>
        <w:t>.</w:t>
      </w:r>
    </w:p>
    <w:p w:rsidR="00733E85" w:rsidRPr="00FA6CF1" w:rsidRDefault="00733E85" w:rsidP="00733E85">
      <w:pPr>
        <w:pStyle w:val="NoSpacing"/>
        <w:ind w:firstLine="708"/>
        <w:jc w:val="both"/>
        <w:rPr>
          <w:rFonts w:ascii="Times New Roman" w:hAnsi="Times New Roman" w:cs="Times New Roman"/>
          <w:color w:val="000000" w:themeColor="text1"/>
          <w:sz w:val="24"/>
          <w:szCs w:val="24"/>
          <w:lang w:val="sr-Latn-CS"/>
        </w:rPr>
      </w:pPr>
      <w:r w:rsidRPr="00FA6CF1">
        <w:rPr>
          <w:rFonts w:ascii="Times New Roman" w:hAnsi="Times New Roman" w:cs="Times New Roman"/>
          <w:color w:val="000000" w:themeColor="text1"/>
          <w:sz w:val="24"/>
          <w:szCs w:val="24"/>
          <w:lang w:val="sr-Latn-CS"/>
        </w:rPr>
        <w:t>Овај Уговор</w:t>
      </w:r>
      <w:r w:rsidRPr="00FA6CF1">
        <w:rPr>
          <w:rFonts w:ascii="Times New Roman" w:hAnsi="Times New Roman" w:cs="Times New Roman"/>
          <w:color w:val="000000" w:themeColor="text1"/>
          <w:sz w:val="24"/>
          <w:szCs w:val="24"/>
          <w:lang w:val="sr-Cyrl-CS"/>
        </w:rPr>
        <w:t xml:space="preserve"> може престати</w:t>
      </w:r>
      <w:r w:rsidRPr="00FA6CF1">
        <w:rPr>
          <w:rFonts w:ascii="Times New Roman" w:hAnsi="Times New Roman" w:cs="Times New Roman"/>
          <w:color w:val="000000" w:themeColor="text1"/>
          <w:sz w:val="24"/>
          <w:szCs w:val="24"/>
          <w:lang w:val="sr-Latn-CS"/>
        </w:rPr>
        <w:t xml:space="preserve"> да важи и пре истека периода на који је закључен:</w:t>
      </w:r>
    </w:p>
    <w:p w:rsidR="00733E85" w:rsidRPr="00FA6CF1" w:rsidRDefault="00733E85" w:rsidP="00733E85">
      <w:pPr>
        <w:pStyle w:val="NoSpacing"/>
        <w:jc w:val="both"/>
        <w:rPr>
          <w:rFonts w:ascii="Times New Roman" w:hAnsi="Times New Roman" w:cs="Times New Roman"/>
          <w:color w:val="000000" w:themeColor="text1"/>
          <w:sz w:val="24"/>
          <w:szCs w:val="24"/>
          <w:lang w:val="sr-Latn-CS"/>
        </w:rPr>
      </w:pPr>
      <w:r w:rsidRPr="00FA6CF1">
        <w:rPr>
          <w:rFonts w:ascii="Times New Roman" w:hAnsi="Times New Roman" w:cs="Times New Roman"/>
          <w:color w:val="000000" w:themeColor="text1"/>
          <w:sz w:val="24"/>
          <w:szCs w:val="24"/>
          <w:lang w:val="sr-Cyrl-CS"/>
        </w:rPr>
        <w:t>-</w:t>
      </w:r>
      <w:r w:rsidRPr="00FA6CF1">
        <w:rPr>
          <w:rFonts w:ascii="Times New Roman" w:hAnsi="Times New Roman" w:cs="Times New Roman"/>
          <w:color w:val="000000" w:themeColor="text1"/>
          <w:sz w:val="24"/>
          <w:szCs w:val="24"/>
          <w:lang w:val="sr-Latn-CS"/>
        </w:rPr>
        <w:t>Споразумом уговорних страна у писменој форми и без отказног рока;</w:t>
      </w:r>
    </w:p>
    <w:p w:rsidR="00733E85" w:rsidRPr="00FA6CF1" w:rsidRDefault="00733E85" w:rsidP="00733E85">
      <w:pPr>
        <w:pStyle w:val="NoSpacing"/>
        <w:jc w:val="both"/>
        <w:rPr>
          <w:rFonts w:ascii="Times New Roman" w:hAnsi="Times New Roman" w:cs="Times New Roman"/>
          <w:color w:val="000000" w:themeColor="text1"/>
          <w:sz w:val="24"/>
          <w:szCs w:val="24"/>
          <w:lang w:val="sr-Latn-CS"/>
        </w:rPr>
      </w:pPr>
      <w:r w:rsidRPr="00FA6CF1">
        <w:rPr>
          <w:rFonts w:ascii="Times New Roman" w:hAnsi="Times New Roman" w:cs="Times New Roman"/>
          <w:color w:val="000000" w:themeColor="text1"/>
          <w:sz w:val="24"/>
          <w:szCs w:val="24"/>
          <w:lang w:val="sr-Cyrl-CS"/>
        </w:rPr>
        <w:t>-</w:t>
      </w:r>
      <w:r w:rsidRPr="00FA6CF1">
        <w:rPr>
          <w:rFonts w:ascii="Times New Roman" w:hAnsi="Times New Roman" w:cs="Times New Roman"/>
          <w:color w:val="000000" w:themeColor="text1"/>
          <w:sz w:val="24"/>
          <w:szCs w:val="24"/>
          <w:lang w:val="sr-Latn-CS"/>
        </w:rPr>
        <w:t xml:space="preserve">Једностраним раскидом од стране Наручиоца, уколико </w:t>
      </w:r>
      <w:r w:rsidRPr="00FA6CF1">
        <w:rPr>
          <w:rFonts w:ascii="Times New Roman" w:hAnsi="Times New Roman" w:cs="Times New Roman"/>
          <w:color w:val="000000" w:themeColor="text1"/>
          <w:sz w:val="24"/>
          <w:szCs w:val="24"/>
          <w:lang w:val="sr-Cyrl-CS"/>
        </w:rPr>
        <w:t xml:space="preserve">Добављач, </w:t>
      </w:r>
      <w:r w:rsidRPr="00FA6CF1">
        <w:rPr>
          <w:rFonts w:ascii="Times New Roman" w:hAnsi="Times New Roman" w:cs="Times New Roman"/>
          <w:color w:val="000000" w:themeColor="text1"/>
          <w:sz w:val="24"/>
          <w:szCs w:val="24"/>
          <w:lang w:val="sr-Latn-CS"/>
        </w:rPr>
        <w:t xml:space="preserve"> делимично или у потпуности не извршава своје уговорне обавезе</w:t>
      </w:r>
      <w:r w:rsidRPr="00FA6CF1">
        <w:rPr>
          <w:rFonts w:ascii="Times New Roman" w:hAnsi="Times New Roman" w:cs="Times New Roman"/>
          <w:color w:val="000000" w:themeColor="text1"/>
          <w:sz w:val="24"/>
          <w:szCs w:val="24"/>
          <w:lang w:val="sr-Cyrl-CS"/>
        </w:rPr>
        <w:t>, испоручена добра нису стандардног квалитета</w:t>
      </w:r>
      <w:r w:rsidRPr="00FA6CF1">
        <w:rPr>
          <w:rFonts w:ascii="Times New Roman" w:hAnsi="Times New Roman" w:cs="Times New Roman"/>
          <w:color w:val="000000" w:themeColor="text1"/>
          <w:sz w:val="24"/>
          <w:szCs w:val="24"/>
          <w:lang w:val="sr-Latn-CS"/>
        </w:rPr>
        <w:t xml:space="preserve">, или их </w:t>
      </w:r>
      <w:r w:rsidRPr="00FA6CF1">
        <w:rPr>
          <w:rFonts w:ascii="Times New Roman" w:hAnsi="Times New Roman" w:cs="Times New Roman"/>
          <w:color w:val="000000" w:themeColor="text1"/>
          <w:sz w:val="24"/>
          <w:szCs w:val="24"/>
          <w:lang w:val="sr-Cyrl-CS"/>
        </w:rPr>
        <w:t xml:space="preserve">испоручује </w:t>
      </w:r>
      <w:r w:rsidRPr="00FA6CF1">
        <w:rPr>
          <w:rFonts w:ascii="Times New Roman" w:hAnsi="Times New Roman" w:cs="Times New Roman"/>
          <w:color w:val="000000" w:themeColor="text1"/>
          <w:sz w:val="24"/>
          <w:szCs w:val="24"/>
          <w:lang w:val="sr-Latn-CS"/>
        </w:rPr>
        <w:t xml:space="preserve"> са закашњењем, са отказним роком од 7 дана од дана пријем</w:t>
      </w:r>
      <w:r w:rsidRPr="00FA6CF1">
        <w:rPr>
          <w:rFonts w:ascii="Times New Roman" w:hAnsi="Times New Roman" w:cs="Times New Roman"/>
          <w:color w:val="000000" w:themeColor="text1"/>
          <w:sz w:val="24"/>
          <w:szCs w:val="24"/>
          <w:lang w:val="sr-Cyrl-CS"/>
        </w:rPr>
        <w:t>а</w:t>
      </w:r>
      <w:r w:rsidRPr="00FA6CF1">
        <w:rPr>
          <w:rFonts w:ascii="Times New Roman" w:hAnsi="Times New Roman" w:cs="Times New Roman"/>
          <w:color w:val="000000" w:themeColor="text1"/>
          <w:sz w:val="24"/>
          <w:szCs w:val="24"/>
          <w:lang w:val="sr-Latn-CS"/>
        </w:rPr>
        <w:t xml:space="preserve"> обавештења о једностраном раскиду; </w:t>
      </w:r>
    </w:p>
    <w:p w:rsidR="00733E85" w:rsidRPr="00FA6CF1" w:rsidRDefault="00733E85" w:rsidP="00733E85">
      <w:pPr>
        <w:pStyle w:val="NoSpacing"/>
        <w:jc w:val="both"/>
        <w:rPr>
          <w:rFonts w:ascii="Times New Roman" w:hAnsi="Times New Roman" w:cs="Times New Roman"/>
          <w:color w:val="000000" w:themeColor="text1"/>
          <w:sz w:val="24"/>
          <w:szCs w:val="24"/>
          <w:lang w:val="sr-Latn-CS"/>
        </w:rPr>
      </w:pPr>
      <w:r w:rsidRPr="00FA6CF1">
        <w:rPr>
          <w:rFonts w:ascii="Times New Roman" w:hAnsi="Times New Roman" w:cs="Times New Roman"/>
          <w:color w:val="000000" w:themeColor="text1"/>
          <w:sz w:val="24"/>
          <w:szCs w:val="24"/>
          <w:lang w:val="sr-Cyrl-CS"/>
        </w:rPr>
        <w:t>-</w:t>
      </w:r>
      <w:r w:rsidRPr="00FA6CF1">
        <w:rPr>
          <w:rFonts w:ascii="Times New Roman" w:hAnsi="Times New Roman" w:cs="Times New Roman"/>
          <w:color w:val="000000" w:themeColor="text1"/>
          <w:sz w:val="24"/>
          <w:szCs w:val="24"/>
          <w:lang w:val="sr-Latn-CS"/>
        </w:rPr>
        <w:t xml:space="preserve">Једностраним раскидом од стране </w:t>
      </w:r>
      <w:r w:rsidRPr="00FA6CF1">
        <w:rPr>
          <w:rFonts w:ascii="Times New Roman" w:hAnsi="Times New Roman" w:cs="Times New Roman"/>
          <w:color w:val="000000" w:themeColor="text1"/>
          <w:sz w:val="24"/>
          <w:szCs w:val="24"/>
          <w:lang w:val="sr-Cyrl-CS"/>
        </w:rPr>
        <w:t>Добављача</w:t>
      </w:r>
      <w:r w:rsidRPr="00FA6CF1">
        <w:rPr>
          <w:rFonts w:ascii="Times New Roman" w:hAnsi="Times New Roman" w:cs="Times New Roman"/>
          <w:color w:val="000000" w:themeColor="text1"/>
          <w:sz w:val="24"/>
          <w:szCs w:val="24"/>
          <w:lang w:val="sr-Latn-CS"/>
        </w:rPr>
        <w:t>, уколико Наручилац не испуњава своје уговорне обавезе, са отказним роком од 7 дана од дана пријем</w:t>
      </w:r>
      <w:r w:rsidRPr="00FA6CF1">
        <w:rPr>
          <w:rFonts w:ascii="Times New Roman" w:hAnsi="Times New Roman" w:cs="Times New Roman"/>
          <w:color w:val="000000" w:themeColor="text1"/>
          <w:sz w:val="24"/>
          <w:szCs w:val="24"/>
          <w:lang w:val="sr-Cyrl-CS"/>
        </w:rPr>
        <w:t>а</w:t>
      </w:r>
      <w:r w:rsidRPr="00FA6CF1">
        <w:rPr>
          <w:rFonts w:ascii="Times New Roman" w:hAnsi="Times New Roman" w:cs="Times New Roman"/>
          <w:color w:val="000000" w:themeColor="text1"/>
          <w:sz w:val="24"/>
          <w:szCs w:val="24"/>
          <w:lang w:val="sr-Latn-CS"/>
        </w:rPr>
        <w:t xml:space="preserve"> обавештења о једностраном раскиду; </w:t>
      </w:r>
    </w:p>
    <w:p w:rsidR="00733E85" w:rsidRDefault="00733E85" w:rsidP="00733E85">
      <w:pPr>
        <w:pStyle w:val="NoSpacing"/>
        <w:jc w:val="both"/>
        <w:rPr>
          <w:rFonts w:ascii="Times New Roman" w:hAnsi="Times New Roman" w:cs="Times New Roman"/>
          <w:color w:val="000000" w:themeColor="text1"/>
          <w:sz w:val="24"/>
          <w:szCs w:val="24"/>
        </w:rPr>
      </w:pPr>
      <w:r w:rsidRPr="00FA6CF1">
        <w:rPr>
          <w:rFonts w:ascii="Times New Roman" w:hAnsi="Times New Roman" w:cs="Times New Roman"/>
          <w:color w:val="000000" w:themeColor="text1"/>
          <w:sz w:val="24"/>
          <w:szCs w:val="24"/>
          <w:lang w:val="sr-Cyrl-CS"/>
        </w:rPr>
        <w:t>-</w:t>
      </w:r>
      <w:r w:rsidRPr="00FA6CF1">
        <w:rPr>
          <w:rFonts w:ascii="Times New Roman" w:hAnsi="Times New Roman" w:cs="Times New Roman"/>
          <w:color w:val="000000" w:themeColor="text1"/>
          <w:sz w:val="24"/>
          <w:szCs w:val="24"/>
          <w:lang w:val="sr-Latn-CS"/>
        </w:rPr>
        <w:t xml:space="preserve">Једностраним раскидом од стране Наручиоца, у случају престанка потребе Наручиоца за </w:t>
      </w:r>
      <w:r w:rsidRPr="00FA6CF1">
        <w:rPr>
          <w:rFonts w:ascii="Times New Roman" w:hAnsi="Times New Roman" w:cs="Times New Roman"/>
          <w:color w:val="000000" w:themeColor="text1"/>
          <w:sz w:val="24"/>
          <w:szCs w:val="24"/>
          <w:lang w:val="sr-Cyrl-CS"/>
        </w:rPr>
        <w:t>предметним добрима</w:t>
      </w:r>
      <w:r w:rsidRPr="00FA6CF1">
        <w:rPr>
          <w:rFonts w:ascii="Times New Roman" w:hAnsi="Times New Roman" w:cs="Times New Roman"/>
          <w:color w:val="000000" w:themeColor="text1"/>
          <w:sz w:val="24"/>
          <w:szCs w:val="24"/>
          <w:lang w:val="sr-Latn-CS"/>
        </w:rPr>
        <w:t xml:space="preserve">, у ком случају уговор престаје да важи даном пријема обавештења о престанку потребе, без обавезе Наручиоца да </w:t>
      </w:r>
      <w:r w:rsidRPr="00FA6CF1">
        <w:rPr>
          <w:rFonts w:ascii="Times New Roman" w:hAnsi="Times New Roman" w:cs="Times New Roman"/>
          <w:color w:val="000000" w:themeColor="text1"/>
          <w:sz w:val="24"/>
          <w:szCs w:val="24"/>
          <w:lang w:val="sr-Cyrl-CS"/>
        </w:rPr>
        <w:t>Добављачу</w:t>
      </w:r>
      <w:r w:rsidRPr="00FA6CF1">
        <w:rPr>
          <w:rFonts w:ascii="Times New Roman" w:hAnsi="Times New Roman" w:cs="Times New Roman"/>
          <w:color w:val="000000" w:themeColor="text1"/>
          <w:sz w:val="24"/>
          <w:szCs w:val="24"/>
          <w:lang w:val="sr-Latn-CS"/>
        </w:rPr>
        <w:t xml:space="preserve"> на</w:t>
      </w:r>
      <w:r w:rsidRPr="00FA6CF1">
        <w:rPr>
          <w:rFonts w:ascii="Times New Roman" w:hAnsi="Times New Roman" w:cs="Times New Roman"/>
          <w:color w:val="000000" w:themeColor="text1"/>
          <w:sz w:val="24"/>
          <w:szCs w:val="24"/>
          <w:lang w:val="sr-Cyrl-CS"/>
        </w:rPr>
        <w:t>до</w:t>
      </w:r>
      <w:r w:rsidRPr="00FA6CF1">
        <w:rPr>
          <w:rFonts w:ascii="Times New Roman" w:hAnsi="Times New Roman" w:cs="Times New Roman"/>
          <w:color w:val="000000" w:themeColor="text1"/>
          <w:sz w:val="24"/>
          <w:szCs w:val="24"/>
          <w:lang w:val="sr-Latn-CS"/>
        </w:rPr>
        <w:t>кнади евентуалну штету коју би услед тога претрпео и трошкове које је имао у вези са закључењем овог Уговора</w:t>
      </w:r>
    </w:p>
    <w:p w:rsidR="00733E85" w:rsidRPr="00A9763A" w:rsidRDefault="00733E85" w:rsidP="00733E85">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 случају утрошка средстава предвиђених за реализацију овог уговора</w:t>
      </w:r>
    </w:p>
    <w:p w:rsidR="00733E85" w:rsidRPr="00FA6CF1" w:rsidRDefault="00733E85" w:rsidP="00733E85">
      <w:pPr>
        <w:pStyle w:val="NoSpacing"/>
        <w:jc w:val="both"/>
        <w:rPr>
          <w:rFonts w:ascii="Times New Roman" w:hAnsi="Times New Roman" w:cs="Times New Roman"/>
          <w:color w:val="000000" w:themeColor="text1"/>
          <w:sz w:val="24"/>
          <w:szCs w:val="24"/>
          <w:lang w:val="sr-Latn-CS"/>
        </w:rPr>
      </w:pPr>
      <w:r w:rsidRPr="00FA6CF1">
        <w:rPr>
          <w:rFonts w:ascii="Times New Roman" w:hAnsi="Times New Roman" w:cs="Times New Roman"/>
          <w:color w:val="000000" w:themeColor="text1"/>
          <w:sz w:val="24"/>
          <w:szCs w:val="24"/>
          <w:lang w:val="sr-Cyrl-CS"/>
        </w:rPr>
        <w:t>-</w:t>
      </w:r>
      <w:r w:rsidRPr="00FA6CF1">
        <w:rPr>
          <w:rFonts w:ascii="Times New Roman" w:hAnsi="Times New Roman" w:cs="Times New Roman"/>
          <w:color w:val="000000" w:themeColor="text1"/>
          <w:sz w:val="24"/>
          <w:szCs w:val="24"/>
          <w:lang w:val="sr-Latn-CS"/>
        </w:rPr>
        <w:t>У другим случ</w:t>
      </w:r>
      <w:r w:rsidRPr="00FA6CF1">
        <w:rPr>
          <w:rFonts w:ascii="Times New Roman" w:hAnsi="Times New Roman" w:cs="Times New Roman"/>
          <w:color w:val="000000" w:themeColor="text1"/>
          <w:sz w:val="24"/>
          <w:szCs w:val="24"/>
          <w:lang w:val="sr-Cyrl-CS"/>
        </w:rPr>
        <w:t>а</w:t>
      </w:r>
      <w:r w:rsidRPr="00FA6CF1">
        <w:rPr>
          <w:rFonts w:ascii="Times New Roman" w:hAnsi="Times New Roman" w:cs="Times New Roman"/>
          <w:color w:val="000000" w:themeColor="text1"/>
          <w:sz w:val="24"/>
          <w:szCs w:val="24"/>
          <w:lang w:val="sr-Latn-CS"/>
        </w:rPr>
        <w:t>јевима предвиђеним Законом и овим Уговором.</w:t>
      </w:r>
    </w:p>
    <w:p w:rsidR="00733E85" w:rsidRPr="00FA6CF1" w:rsidRDefault="00733E85" w:rsidP="00733E85">
      <w:pPr>
        <w:pStyle w:val="NoSpacing"/>
        <w:ind w:firstLine="708"/>
        <w:jc w:val="both"/>
        <w:rPr>
          <w:rFonts w:ascii="Times New Roman" w:hAnsi="Times New Roman" w:cs="Times New Roman"/>
          <w:color w:val="000000" w:themeColor="text1"/>
          <w:sz w:val="24"/>
          <w:szCs w:val="24"/>
          <w:lang w:val="sr-Cyrl-CS" w:eastAsia="zh-SG"/>
        </w:rPr>
      </w:pPr>
      <w:r w:rsidRPr="00FA6CF1">
        <w:rPr>
          <w:rFonts w:ascii="Times New Roman" w:hAnsi="Times New Roman" w:cs="Times New Roman"/>
          <w:color w:val="000000" w:themeColor="text1"/>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FA6CF1">
        <w:rPr>
          <w:rFonts w:ascii="Times New Roman" w:hAnsi="Times New Roman" w:cs="Times New Roman"/>
          <w:color w:val="000000" w:themeColor="text1"/>
          <w:sz w:val="24"/>
          <w:szCs w:val="24"/>
          <w:lang w:val="sr-Cyrl-CS" w:eastAsia="zh-SG"/>
        </w:rPr>
        <w:t>.</w:t>
      </w:r>
    </w:p>
    <w:p w:rsidR="00733E85" w:rsidRPr="00FA6CF1" w:rsidRDefault="00733E85" w:rsidP="00733E85">
      <w:pPr>
        <w:pStyle w:val="NoSpacing"/>
        <w:jc w:val="both"/>
        <w:rPr>
          <w:rFonts w:ascii="Times New Roman" w:hAnsi="Times New Roman" w:cs="Times New Roman"/>
          <w:b/>
          <w:color w:val="000000" w:themeColor="text1"/>
          <w:sz w:val="24"/>
          <w:szCs w:val="24"/>
          <w:lang w:val="sr-Cyrl-CS" w:eastAsia="zh-SG"/>
        </w:rPr>
      </w:pPr>
    </w:p>
    <w:p w:rsidR="00733E85" w:rsidRPr="00FA6CF1" w:rsidRDefault="00733E85" w:rsidP="00733E85">
      <w:pPr>
        <w:autoSpaceDE w:val="0"/>
        <w:autoSpaceDN w:val="0"/>
        <w:adjustRightInd w:val="0"/>
        <w:jc w:val="both"/>
        <w:rPr>
          <w:bCs/>
          <w:color w:val="000000" w:themeColor="text1"/>
        </w:rPr>
      </w:pPr>
      <w:r w:rsidRPr="00FA6CF1">
        <w:rPr>
          <w:bCs/>
          <w:color w:val="000000" w:themeColor="text1"/>
        </w:rPr>
        <w:t>Раскид уговора не повлачи било какве законске последице по Наручиоца.</w:t>
      </w:r>
    </w:p>
    <w:p w:rsidR="00733E85" w:rsidRPr="00FA6CF1" w:rsidRDefault="00733E85" w:rsidP="00733E85">
      <w:pPr>
        <w:tabs>
          <w:tab w:val="left" w:pos="709"/>
        </w:tabs>
        <w:rPr>
          <w:b/>
          <w:color w:val="000000" w:themeColor="text1"/>
          <w:lang w:val="sr-Cyrl-CS"/>
        </w:rPr>
      </w:pPr>
    </w:p>
    <w:p w:rsidR="00733E85" w:rsidRPr="00FA6CF1" w:rsidRDefault="00733E85" w:rsidP="00733E85">
      <w:pPr>
        <w:tabs>
          <w:tab w:val="left" w:pos="709"/>
        </w:tabs>
        <w:rPr>
          <w:b/>
          <w:color w:val="000000" w:themeColor="text1"/>
          <w:lang w:val="sr-Cyrl-CS"/>
        </w:rPr>
      </w:pPr>
      <w:r w:rsidRPr="00FA6CF1">
        <w:rPr>
          <w:b/>
          <w:color w:val="000000" w:themeColor="text1"/>
          <w:lang w:val="sr-Cyrl-CS"/>
        </w:rPr>
        <w:tab/>
        <w:t>СПОРОВИ И НАЧИН ЊИХОВОГ РЕШАВАЊА</w:t>
      </w:r>
    </w:p>
    <w:p w:rsidR="00733E85" w:rsidRPr="00FA6CF1" w:rsidRDefault="00733E85" w:rsidP="00733E85">
      <w:pPr>
        <w:tabs>
          <w:tab w:val="left" w:pos="709"/>
        </w:tabs>
        <w:rPr>
          <w:b/>
          <w:color w:val="000000" w:themeColor="text1"/>
          <w:lang w:val="sr-Cyrl-CS"/>
        </w:rPr>
      </w:pPr>
    </w:p>
    <w:p w:rsidR="00733E85" w:rsidRPr="00FA6CF1" w:rsidRDefault="00733E85" w:rsidP="00733E85">
      <w:pPr>
        <w:tabs>
          <w:tab w:val="left" w:pos="6840"/>
        </w:tabs>
        <w:jc w:val="center"/>
        <w:rPr>
          <w:b/>
          <w:color w:val="000000" w:themeColor="text1"/>
          <w:lang w:val="sr-Cyrl-CS"/>
        </w:rPr>
      </w:pPr>
      <w:r w:rsidRPr="00FA6CF1">
        <w:rPr>
          <w:b/>
          <w:color w:val="000000" w:themeColor="text1"/>
          <w:lang w:val="sr-Cyrl-CS"/>
        </w:rPr>
        <w:t>Члан 14.</w:t>
      </w:r>
    </w:p>
    <w:p w:rsidR="00733E85" w:rsidRPr="00FA6CF1" w:rsidRDefault="00733E85" w:rsidP="00733E85">
      <w:pPr>
        <w:tabs>
          <w:tab w:val="left" w:pos="709"/>
        </w:tabs>
        <w:jc w:val="both"/>
        <w:rPr>
          <w:color w:val="000000" w:themeColor="text1"/>
          <w:lang w:val="sr-Cyrl-CS"/>
        </w:rPr>
      </w:pPr>
      <w:r w:rsidRPr="00FA6CF1">
        <w:rPr>
          <w:color w:val="000000" w:themeColor="text1"/>
          <w:lang w:val="sr-Cyrl-CS"/>
        </w:rPr>
        <w:tab/>
      </w:r>
      <w:r w:rsidRPr="00FA6CF1">
        <w:rPr>
          <w:color w:val="000000" w:themeColor="text1"/>
          <w:lang w:val="sr-Latn-CS"/>
        </w:rPr>
        <w:t xml:space="preserve">Све евентуалне спорове који настану у вези </w:t>
      </w:r>
      <w:r w:rsidRPr="00FA6CF1">
        <w:rPr>
          <w:color w:val="000000" w:themeColor="text1"/>
          <w:lang w:val="sr-Cyrl-CS"/>
        </w:rPr>
        <w:t>са извршавањем овогуг</w:t>
      </w:r>
      <w:r w:rsidRPr="00FA6CF1">
        <w:rPr>
          <w:color w:val="000000" w:themeColor="text1"/>
          <w:lang w:val="sr-Latn-CS"/>
        </w:rPr>
        <w:t xml:space="preserve">овора, уговорне стране </w:t>
      </w:r>
      <w:r w:rsidRPr="00FA6CF1">
        <w:rPr>
          <w:color w:val="000000" w:themeColor="text1"/>
          <w:lang w:val="sr-Cyrl-CS"/>
        </w:rPr>
        <w:t>решиће</w:t>
      </w:r>
      <w:r w:rsidRPr="00FA6CF1">
        <w:rPr>
          <w:color w:val="000000" w:themeColor="text1"/>
          <w:lang w:val="sr-Latn-CS"/>
        </w:rPr>
        <w:t xml:space="preserve"> споразумно.</w:t>
      </w:r>
      <w:r w:rsidRPr="00FA6CF1">
        <w:rPr>
          <w:color w:val="000000" w:themeColor="text1"/>
          <w:lang w:val="sr-Cyrl-CS"/>
        </w:rPr>
        <w:tab/>
      </w:r>
    </w:p>
    <w:p w:rsidR="00733E85" w:rsidRPr="00FA6CF1" w:rsidRDefault="00733E85" w:rsidP="00733E85">
      <w:pPr>
        <w:tabs>
          <w:tab w:val="left" w:pos="709"/>
        </w:tabs>
        <w:jc w:val="both"/>
        <w:rPr>
          <w:b/>
          <w:color w:val="000000" w:themeColor="text1"/>
          <w:lang w:val="sr-Cyrl-CS"/>
        </w:rPr>
      </w:pPr>
      <w:r w:rsidRPr="00FA6CF1">
        <w:rPr>
          <w:color w:val="000000" w:themeColor="text1"/>
          <w:lang w:val="sr-Cyrl-CS"/>
        </w:rPr>
        <w:tab/>
      </w:r>
      <w:r w:rsidRPr="00FA6CF1">
        <w:rPr>
          <w:color w:val="000000" w:themeColor="text1"/>
          <w:lang w:val="sr-Latn-CS"/>
        </w:rPr>
        <w:t xml:space="preserve">У случају да спор не може </w:t>
      </w:r>
      <w:r w:rsidRPr="00FA6CF1">
        <w:rPr>
          <w:color w:val="000000" w:themeColor="text1"/>
          <w:lang w:val="sr-Cyrl-CS"/>
        </w:rPr>
        <w:t xml:space="preserve">да буде </w:t>
      </w:r>
      <w:r w:rsidRPr="00FA6CF1">
        <w:rPr>
          <w:color w:val="000000" w:themeColor="text1"/>
          <w:lang w:val="sr-Latn-CS"/>
        </w:rPr>
        <w:t>реш</w:t>
      </w:r>
      <w:r w:rsidRPr="00FA6CF1">
        <w:rPr>
          <w:color w:val="000000" w:themeColor="text1"/>
          <w:lang w:val="sr-Cyrl-CS"/>
        </w:rPr>
        <w:t>ен</w:t>
      </w:r>
      <w:r w:rsidRPr="00FA6CF1">
        <w:rPr>
          <w:color w:val="000000" w:themeColor="text1"/>
          <w:lang w:val="sr-Latn-CS"/>
        </w:rPr>
        <w:t xml:space="preserve"> споразумно, </w:t>
      </w:r>
      <w:r w:rsidRPr="00FA6CF1">
        <w:rPr>
          <w:color w:val="000000" w:themeColor="text1"/>
          <w:lang w:val="sr-Cyrl-CS"/>
        </w:rPr>
        <w:t>надлежан је Привредни суд у Пожаревцу.</w:t>
      </w:r>
    </w:p>
    <w:p w:rsidR="00733E85" w:rsidRPr="00FA6CF1" w:rsidRDefault="00733E85" w:rsidP="00733E85">
      <w:pPr>
        <w:ind w:firstLine="720"/>
        <w:rPr>
          <w:b/>
          <w:color w:val="000000" w:themeColor="text1"/>
          <w:lang w:val="sr-Cyrl-CS"/>
        </w:rPr>
      </w:pPr>
    </w:p>
    <w:p w:rsidR="00733E85" w:rsidRPr="00FA6CF1" w:rsidRDefault="00733E85" w:rsidP="00733E85">
      <w:pPr>
        <w:ind w:firstLine="720"/>
        <w:rPr>
          <w:b/>
          <w:color w:val="000000" w:themeColor="text1"/>
          <w:lang w:val="sr-Cyrl-CS"/>
        </w:rPr>
      </w:pPr>
      <w:r w:rsidRPr="00FA6CF1">
        <w:rPr>
          <w:b/>
          <w:color w:val="000000" w:themeColor="text1"/>
          <w:lang w:val="sr-Cyrl-CS"/>
        </w:rPr>
        <w:t>СХОДНА ПРИМЕНА ДРУГИХ ПРОПИСА</w:t>
      </w:r>
    </w:p>
    <w:p w:rsidR="00733E85" w:rsidRPr="00FA6CF1" w:rsidRDefault="00733E85" w:rsidP="00733E85">
      <w:pPr>
        <w:jc w:val="center"/>
        <w:rPr>
          <w:b/>
          <w:color w:val="000000" w:themeColor="text1"/>
          <w:lang w:val="sr-Cyrl-CS"/>
        </w:rPr>
      </w:pPr>
      <w:r w:rsidRPr="00FA6CF1">
        <w:rPr>
          <w:b/>
          <w:color w:val="000000" w:themeColor="text1"/>
          <w:lang w:val="sr-Cyrl-CS"/>
        </w:rPr>
        <w:t>Члан 15.</w:t>
      </w:r>
    </w:p>
    <w:p w:rsidR="00733E85" w:rsidRPr="00FA6CF1" w:rsidRDefault="00733E85" w:rsidP="00733E85">
      <w:pPr>
        <w:jc w:val="both"/>
        <w:rPr>
          <w:color w:val="000000" w:themeColor="text1"/>
          <w:lang w:val="sr-Cyrl-CS"/>
        </w:rPr>
      </w:pPr>
      <w:r w:rsidRPr="00FA6CF1">
        <w:rPr>
          <w:color w:val="000000" w:themeColor="text1"/>
          <w:lang w:val="sr-Cyrl-CS"/>
        </w:rPr>
        <w:tab/>
        <w:t>На све односе и чињенице који нису предвиђени овим уговором непосредно ће се примењивати одредбе Закона о облигационим односима.</w:t>
      </w:r>
    </w:p>
    <w:p w:rsidR="00733E85" w:rsidRPr="00FA6CF1" w:rsidRDefault="00733E85" w:rsidP="00733E85">
      <w:pPr>
        <w:tabs>
          <w:tab w:val="left" w:pos="709"/>
        </w:tabs>
        <w:jc w:val="both"/>
        <w:rPr>
          <w:color w:val="000000" w:themeColor="text1"/>
          <w:lang w:val="sr-Cyrl-CS"/>
        </w:rPr>
      </w:pPr>
    </w:p>
    <w:p w:rsidR="00733E85" w:rsidRPr="00FA6CF1" w:rsidRDefault="00733E85" w:rsidP="00733E85">
      <w:pPr>
        <w:tabs>
          <w:tab w:val="left" w:pos="709"/>
        </w:tabs>
        <w:rPr>
          <w:b/>
          <w:color w:val="000000" w:themeColor="text1"/>
          <w:lang w:val="sr-Cyrl-CS"/>
        </w:rPr>
      </w:pPr>
      <w:r w:rsidRPr="00FA6CF1">
        <w:rPr>
          <w:b/>
          <w:color w:val="000000" w:themeColor="text1"/>
          <w:lang w:val="sr-Cyrl-CS"/>
        </w:rPr>
        <w:tab/>
        <w:t>ПРИМЕРЦИ УГОВОРА И ПОЧЕТАК ПРИМЕНЕ</w:t>
      </w:r>
    </w:p>
    <w:p w:rsidR="00733E85" w:rsidRPr="00FA6CF1" w:rsidRDefault="00733E85" w:rsidP="00733E85">
      <w:pPr>
        <w:tabs>
          <w:tab w:val="left" w:pos="6840"/>
        </w:tabs>
        <w:jc w:val="center"/>
        <w:rPr>
          <w:b/>
          <w:color w:val="000000" w:themeColor="text1"/>
          <w:lang w:val="sr-Cyrl-CS"/>
        </w:rPr>
      </w:pPr>
      <w:r w:rsidRPr="00FA6CF1">
        <w:rPr>
          <w:b/>
          <w:color w:val="000000" w:themeColor="text1"/>
          <w:lang w:val="sr-Cyrl-CS"/>
        </w:rPr>
        <w:t>Члан 16.</w:t>
      </w:r>
    </w:p>
    <w:p w:rsidR="00733E85" w:rsidRPr="00FA6CF1" w:rsidRDefault="00733E85" w:rsidP="00733E85">
      <w:pPr>
        <w:tabs>
          <w:tab w:val="left" w:pos="709"/>
        </w:tabs>
        <w:jc w:val="both"/>
        <w:rPr>
          <w:color w:val="000000" w:themeColor="text1"/>
          <w:lang w:val="sr-Cyrl-CS"/>
        </w:rPr>
      </w:pPr>
      <w:r w:rsidRPr="00FA6CF1">
        <w:rPr>
          <w:color w:val="000000" w:themeColor="text1"/>
          <w:lang w:val="sr-Cyrl-CS"/>
        </w:rPr>
        <w:tab/>
        <w:t xml:space="preserve">Овај уговор је састављен у четири примерака, од којих по два примерка задржава свака од уговорних страна. </w:t>
      </w:r>
    </w:p>
    <w:p w:rsidR="00733E85" w:rsidRPr="00FA6CF1" w:rsidRDefault="00733E85" w:rsidP="00733E85">
      <w:pPr>
        <w:tabs>
          <w:tab w:val="left" w:pos="709"/>
        </w:tabs>
        <w:jc w:val="both"/>
        <w:rPr>
          <w:bCs/>
          <w:color w:val="000000" w:themeColor="text1"/>
          <w:lang w:val="sr-Cyrl-CS"/>
        </w:rPr>
      </w:pPr>
      <w:r w:rsidRPr="00FA6CF1">
        <w:rPr>
          <w:color w:val="000000" w:themeColor="text1"/>
          <w:lang w:val="sr-Cyrl-CS"/>
        </w:rPr>
        <w:tab/>
      </w:r>
      <w:r w:rsidRPr="00FA6CF1">
        <w:rPr>
          <w:bCs/>
          <w:color w:val="000000" w:themeColor="text1"/>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33E85" w:rsidRPr="00FA6CF1" w:rsidRDefault="00733E85" w:rsidP="00733E85">
      <w:pPr>
        <w:ind w:firstLine="720"/>
        <w:jc w:val="both"/>
        <w:rPr>
          <w:b/>
          <w:color w:val="000000" w:themeColor="text1"/>
          <w:lang w:val="sr-Cyrl-CS"/>
        </w:rPr>
      </w:pPr>
      <w:r w:rsidRPr="00FA6CF1">
        <w:rPr>
          <w:color w:val="000000" w:themeColor="text1"/>
        </w:rPr>
        <w:t>Сваки уредно потписан и оверен примерак уговора представља оригинал и производи једнако правно дејство</w:t>
      </w:r>
      <w:r w:rsidRPr="00FA6CF1">
        <w:rPr>
          <w:color w:val="000000" w:themeColor="text1"/>
          <w:lang w:val="sr-Cyrl-CS"/>
        </w:rPr>
        <w:t>.</w:t>
      </w:r>
    </w:p>
    <w:p w:rsidR="00733E85" w:rsidRPr="00FA6CF1" w:rsidRDefault="00733E85" w:rsidP="00733E85">
      <w:pPr>
        <w:tabs>
          <w:tab w:val="left" w:pos="6840"/>
          <w:tab w:val="left" w:pos="7020"/>
        </w:tabs>
        <w:jc w:val="center"/>
        <w:rPr>
          <w:b/>
          <w:color w:val="000000" w:themeColor="text1"/>
          <w:lang w:val="sr-Cyrl-CS"/>
        </w:rPr>
      </w:pPr>
    </w:p>
    <w:p w:rsidR="00733E85" w:rsidRPr="00FA6CF1" w:rsidRDefault="00733E85" w:rsidP="00733E85">
      <w:pPr>
        <w:jc w:val="both"/>
        <w:rPr>
          <w:b/>
          <w:color w:val="000000" w:themeColor="text1"/>
          <w:kern w:val="2"/>
          <w:sz w:val="22"/>
          <w:szCs w:val="22"/>
          <w:lang w:val="sr-Cyrl-CS"/>
        </w:rPr>
      </w:pPr>
      <w:r w:rsidRPr="00FA6CF1">
        <w:rPr>
          <w:b/>
          <w:color w:val="000000" w:themeColor="text1"/>
          <w:kern w:val="2"/>
          <w:sz w:val="22"/>
          <w:szCs w:val="22"/>
          <w:lang w:val="sr-Cyrl-CS"/>
        </w:rPr>
        <w:t xml:space="preserve">                            НАРУЧИЛАЦ</w:t>
      </w:r>
      <w:r w:rsidRPr="00FA6CF1">
        <w:rPr>
          <w:b/>
          <w:color w:val="000000" w:themeColor="text1"/>
          <w:kern w:val="2"/>
          <w:sz w:val="22"/>
          <w:szCs w:val="22"/>
        </w:rPr>
        <w:tab/>
      </w:r>
      <w:r w:rsidRPr="00FA6CF1">
        <w:rPr>
          <w:b/>
          <w:color w:val="000000" w:themeColor="text1"/>
          <w:kern w:val="2"/>
          <w:sz w:val="22"/>
          <w:szCs w:val="22"/>
        </w:rPr>
        <w:tab/>
      </w:r>
      <w:r w:rsidRPr="00FA6CF1">
        <w:rPr>
          <w:b/>
          <w:color w:val="000000" w:themeColor="text1"/>
          <w:kern w:val="2"/>
          <w:sz w:val="22"/>
          <w:szCs w:val="22"/>
        </w:rPr>
        <w:tab/>
      </w:r>
      <w:r w:rsidRPr="00FA6CF1">
        <w:rPr>
          <w:b/>
          <w:color w:val="000000" w:themeColor="text1"/>
          <w:kern w:val="2"/>
          <w:sz w:val="22"/>
          <w:szCs w:val="22"/>
        </w:rPr>
        <w:tab/>
      </w:r>
      <w:r w:rsidRPr="00FA6CF1">
        <w:rPr>
          <w:b/>
          <w:color w:val="000000" w:themeColor="text1"/>
          <w:kern w:val="2"/>
          <w:sz w:val="22"/>
          <w:szCs w:val="22"/>
          <w:lang w:val="sr-Cyrl-CS"/>
        </w:rPr>
        <w:tab/>
        <w:t xml:space="preserve">              ДОБАВЉАЧ</w:t>
      </w:r>
    </w:p>
    <w:p w:rsidR="00733E85" w:rsidRPr="00FA6CF1" w:rsidRDefault="00733E85" w:rsidP="00733E85">
      <w:pPr>
        <w:ind w:firstLine="2592"/>
        <w:rPr>
          <w:color w:val="000000" w:themeColor="text1"/>
          <w:kern w:val="2"/>
          <w:sz w:val="22"/>
          <w:szCs w:val="22"/>
          <w:lang w:val="sr-Cyrl-CS"/>
        </w:rPr>
      </w:pPr>
    </w:p>
    <w:p w:rsidR="00733E85" w:rsidRPr="00FA6CF1" w:rsidRDefault="00733E85" w:rsidP="00733E85">
      <w:pPr>
        <w:rPr>
          <w:color w:val="000000" w:themeColor="text1"/>
          <w:kern w:val="2"/>
          <w:sz w:val="22"/>
          <w:szCs w:val="22"/>
          <w:lang w:val="sr-Cyrl-CS"/>
        </w:rPr>
      </w:pPr>
      <w:r w:rsidRPr="00FA6CF1">
        <w:rPr>
          <w:color w:val="000000" w:themeColor="text1"/>
          <w:kern w:val="2"/>
          <w:sz w:val="22"/>
          <w:szCs w:val="22"/>
          <w:lang w:val="sr-Cyrl-CS"/>
        </w:rPr>
        <w:t xml:space="preserve">                  __________________________</w:t>
      </w:r>
      <w:r w:rsidRPr="00FA6CF1">
        <w:rPr>
          <w:color w:val="000000" w:themeColor="text1"/>
          <w:kern w:val="2"/>
          <w:sz w:val="22"/>
          <w:szCs w:val="22"/>
          <w:lang w:val="sr-Cyrl-CS"/>
        </w:rPr>
        <w:tab/>
      </w:r>
      <w:r w:rsidRPr="00FA6CF1">
        <w:rPr>
          <w:color w:val="000000" w:themeColor="text1"/>
          <w:kern w:val="2"/>
          <w:sz w:val="22"/>
          <w:szCs w:val="22"/>
          <w:lang w:val="sr-Cyrl-CS"/>
        </w:rPr>
        <w:tab/>
      </w:r>
      <w:r w:rsidRPr="00FA6CF1">
        <w:rPr>
          <w:color w:val="000000" w:themeColor="text1"/>
          <w:kern w:val="2"/>
          <w:sz w:val="22"/>
          <w:szCs w:val="22"/>
          <w:lang w:val="sr-Cyrl-CS"/>
        </w:rPr>
        <w:tab/>
        <w:t xml:space="preserve">        ____________________________</w:t>
      </w:r>
    </w:p>
    <w:p w:rsidR="00733E85" w:rsidRPr="00FA6CF1" w:rsidRDefault="00733E85" w:rsidP="00733E85">
      <w:pPr>
        <w:jc w:val="center"/>
        <w:rPr>
          <w:bCs/>
          <w:color w:val="000000" w:themeColor="text1"/>
          <w:kern w:val="2"/>
          <w:sz w:val="22"/>
          <w:szCs w:val="22"/>
          <w:lang w:val="sr-Cyrl-CS"/>
        </w:rPr>
      </w:pPr>
      <w:r w:rsidRPr="00FA6CF1">
        <w:rPr>
          <w:color w:val="000000" w:themeColor="text1"/>
          <w:kern w:val="2"/>
          <w:sz w:val="22"/>
          <w:szCs w:val="22"/>
          <w:lang w:val="sr-Cyrl-CS"/>
        </w:rPr>
        <w:tab/>
      </w:r>
    </w:p>
    <w:p w:rsidR="00733E85" w:rsidRPr="00074320" w:rsidRDefault="00733E85" w:rsidP="00074320">
      <w:pPr>
        <w:ind w:firstLine="720"/>
        <w:jc w:val="both"/>
        <w:rPr>
          <w:kern w:val="0"/>
          <w:sz w:val="20"/>
          <w:szCs w:val="20"/>
          <w:lang w:val="sr-Latn-CS" w:eastAsia="en-US"/>
        </w:rPr>
      </w:pPr>
      <w:r w:rsidRPr="00074320">
        <w:rPr>
          <w:b/>
          <w:bCs/>
          <w:i/>
          <w:iCs/>
          <w:color w:val="auto"/>
          <w:sz w:val="20"/>
          <w:szCs w:val="20"/>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733E85" w:rsidRPr="00074320" w:rsidRDefault="00733E85" w:rsidP="00733E85">
      <w:pPr>
        <w:autoSpaceDE w:val="0"/>
        <w:autoSpaceDN w:val="0"/>
        <w:adjustRightInd w:val="0"/>
        <w:jc w:val="both"/>
        <w:rPr>
          <w:sz w:val="20"/>
          <w:szCs w:val="20"/>
          <w:lang w:val="sr-Latn-CS"/>
        </w:rPr>
      </w:pPr>
      <w:r w:rsidRPr="00074320">
        <w:rPr>
          <w:b/>
          <w:bCs/>
          <w:i/>
          <w:color w:val="auto"/>
          <w:kern w:val="0"/>
          <w:sz w:val="20"/>
          <w:szCs w:val="20"/>
          <w:u w:val="single"/>
          <w:lang w:val="sr-Cyrl-CS" w:eastAsia="en-US"/>
        </w:rPr>
        <w:t>Понуђач, у знак прихватања Модела уговора, мора исти попунити, потписатии оверити печатом.</w:t>
      </w:r>
    </w:p>
    <w:p w:rsidR="00733E85" w:rsidRPr="00381702" w:rsidRDefault="00733E85" w:rsidP="00733E85">
      <w:pPr>
        <w:shd w:val="clear" w:color="auto" w:fill="C6D9F1"/>
        <w:jc w:val="center"/>
        <w:rPr>
          <w:rFonts w:ascii="Arial" w:hAnsi="Arial" w:cs="Arial"/>
          <w:b/>
          <w:bCs/>
          <w:i/>
          <w:iCs/>
        </w:rPr>
      </w:pPr>
      <w:r w:rsidRPr="00381702">
        <w:rPr>
          <w:rFonts w:ascii="Arial" w:hAnsi="Arial" w:cs="Arial"/>
          <w:b/>
          <w:bCs/>
          <w:i/>
          <w:iCs/>
        </w:rPr>
        <w:lastRenderedPageBreak/>
        <w:t>VIII УПУТСТВО ПОНУЂАЧИМА КАКО ДА САЧИНЕ ПОНУДУ</w:t>
      </w:r>
    </w:p>
    <w:p w:rsidR="00733E85" w:rsidRPr="00381702" w:rsidRDefault="00733E85" w:rsidP="00733E85">
      <w:pPr>
        <w:pStyle w:val="BodyText2"/>
        <w:spacing w:line="100" w:lineRule="atLeast"/>
        <w:jc w:val="both"/>
        <w:rPr>
          <w:bCs/>
          <w:i/>
          <w:color w:val="auto"/>
          <w:lang w:val="sr-Cyrl-CS"/>
        </w:rPr>
      </w:pPr>
    </w:p>
    <w:p w:rsidR="00733E85" w:rsidRPr="00381702" w:rsidRDefault="00733E85" w:rsidP="00733E85">
      <w:pPr>
        <w:jc w:val="both"/>
        <w:rPr>
          <w:b/>
          <w:bCs/>
          <w:i/>
          <w:iCs/>
        </w:rPr>
      </w:pPr>
      <w:r w:rsidRPr="00381702">
        <w:rPr>
          <w:b/>
          <w:bCs/>
          <w:i/>
          <w:iCs/>
        </w:rPr>
        <w:t>1. ПОДАЦИ О ЈЕЗИКУ НА КОЈЕМ ПОНУДА МОРА ДА БУДЕ САСТАВЉЕНА</w:t>
      </w:r>
    </w:p>
    <w:p w:rsidR="00733E85" w:rsidRPr="00381702" w:rsidRDefault="00733E85" w:rsidP="00733E85">
      <w:pPr>
        <w:jc w:val="both"/>
        <w:rPr>
          <w:b/>
          <w:bCs/>
          <w:i/>
          <w:iCs/>
        </w:rPr>
      </w:pPr>
    </w:p>
    <w:p w:rsidR="00733E85" w:rsidRPr="00381702" w:rsidRDefault="00733E85" w:rsidP="00733E85">
      <w:pPr>
        <w:jc w:val="both"/>
        <w:rPr>
          <w:b/>
          <w:bCs/>
          <w:i/>
          <w:iCs/>
        </w:rPr>
      </w:pPr>
      <w:r w:rsidRPr="00381702">
        <w:t>Понуђач подноси понуду на српском језику.</w:t>
      </w:r>
    </w:p>
    <w:p w:rsidR="00733E85" w:rsidRDefault="00733E85" w:rsidP="00733E85">
      <w:pPr>
        <w:jc w:val="both"/>
        <w:rPr>
          <w:b/>
          <w:bCs/>
          <w:i/>
          <w:iCs/>
        </w:rPr>
      </w:pPr>
    </w:p>
    <w:p w:rsidR="00733E85" w:rsidRPr="00381702" w:rsidRDefault="00733E85" w:rsidP="00733E85">
      <w:pPr>
        <w:jc w:val="both"/>
        <w:rPr>
          <w:rFonts w:eastAsia="TimesNewRomanPSMT"/>
          <w:bCs/>
          <w:lang w:val="sr-Cyrl-CS"/>
        </w:rPr>
      </w:pPr>
      <w:r w:rsidRPr="00381702">
        <w:rPr>
          <w:b/>
          <w:bCs/>
          <w:i/>
          <w:iCs/>
        </w:rPr>
        <w:t>2. НАЧИН НА КОЈИ ПОНУДА МОРА ДА БУДЕ САЧИЊЕНА</w:t>
      </w:r>
    </w:p>
    <w:p w:rsidR="00733E85" w:rsidRPr="00381702" w:rsidRDefault="00733E85" w:rsidP="00733E85">
      <w:pPr>
        <w:jc w:val="both"/>
        <w:rPr>
          <w:rFonts w:eastAsia="TimesNewRomanPSMT"/>
          <w:bCs/>
        </w:rPr>
      </w:pPr>
    </w:p>
    <w:p w:rsidR="00733E85" w:rsidRPr="00381702" w:rsidRDefault="00733E85" w:rsidP="00733E85">
      <w:pPr>
        <w:ind w:firstLine="708"/>
        <w:jc w:val="both"/>
        <w:rPr>
          <w:rFonts w:eastAsia="TimesNewRomanPSMT"/>
          <w:bCs/>
        </w:rPr>
      </w:pPr>
      <w:r w:rsidRPr="00381702">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733E85" w:rsidRPr="00381702" w:rsidRDefault="00733E85" w:rsidP="00733E85">
      <w:pPr>
        <w:ind w:firstLine="708"/>
        <w:jc w:val="both"/>
        <w:rPr>
          <w:rFonts w:eastAsia="TimesNewRomanPSMT"/>
          <w:bCs/>
        </w:rPr>
      </w:pPr>
      <w:r w:rsidRPr="00381702">
        <w:rPr>
          <w:rFonts w:eastAsia="TimesNewRomanPSMT"/>
          <w:bCs/>
        </w:rPr>
        <w:t>На полеђини коверте или на кутији навести назив</w:t>
      </w:r>
      <w:r w:rsidRPr="00381702">
        <w:rPr>
          <w:rFonts w:eastAsia="TimesNewRomanPSMT"/>
          <w:bCs/>
          <w:lang w:val="sr-Cyrl-CS"/>
        </w:rPr>
        <w:t xml:space="preserve"> и адресу</w:t>
      </w:r>
      <w:r w:rsidRPr="00381702">
        <w:rPr>
          <w:rFonts w:eastAsia="TimesNewRomanPSMT"/>
          <w:bCs/>
        </w:rPr>
        <w:t xml:space="preserve"> понуђача.</w:t>
      </w:r>
    </w:p>
    <w:p w:rsidR="00733E85" w:rsidRPr="00381702" w:rsidRDefault="00733E85" w:rsidP="00733E85">
      <w:pPr>
        <w:ind w:firstLine="708"/>
        <w:jc w:val="both"/>
        <w:rPr>
          <w:rFonts w:eastAsia="TimesNewRomanPSMT"/>
          <w:bCs/>
        </w:rPr>
      </w:pPr>
      <w:r w:rsidRPr="0038170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33E85" w:rsidRPr="00381702" w:rsidRDefault="00733E85" w:rsidP="00733E85">
      <w:pPr>
        <w:autoSpaceDE w:val="0"/>
        <w:autoSpaceDN w:val="0"/>
        <w:adjustRightInd w:val="0"/>
        <w:spacing w:line="240" w:lineRule="auto"/>
        <w:ind w:firstLine="708"/>
        <w:jc w:val="both"/>
        <w:rPr>
          <w:color w:val="auto"/>
          <w:lang w:val="sr-Cyrl-CS"/>
        </w:rPr>
      </w:pPr>
      <w:r w:rsidRPr="00381702">
        <w:rPr>
          <w:rFonts w:eastAsia="TimesNewRomanPSMT"/>
          <w:bCs/>
        </w:rPr>
        <w:t>Понуду доставити на адресу:</w:t>
      </w:r>
      <w:r w:rsidRPr="00381702">
        <w:rPr>
          <w:rFonts w:eastAsia="TimesNewRomanPSMT"/>
          <w:bCs/>
          <w:lang w:val="sr-Cyrl-CS"/>
        </w:rPr>
        <w:t xml:space="preserve"> Општинска управа општине Велико Градиште, Житни трг бр.1</w:t>
      </w:r>
      <w:r w:rsidRPr="00381702">
        <w:rPr>
          <w:i/>
          <w:iCs/>
        </w:rPr>
        <w:t xml:space="preserve">, </w:t>
      </w:r>
      <w:r w:rsidRPr="00381702">
        <w:rPr>
          <w:rFonts w:eastAsia="TimesNewRomanPSMT"/>
          <w:bCs/>
        </w:rPr>
        <w:t xml:space="preserve">са назнаком: </w:t>
      </w:r>
      <w:r w:rsidRPr="00381702">
        <w:rPr>
          <w:rFonts w:eastAsia="TimesNewRomanPS-BoldMT"/>
          <w:b/>
          <w:bCs/>
        </w:rPr>
        <w:t>,,Понуда за јавну набавку</w:t>
      </w:r>
      <w:r w:rsidR="00E364DC">
        <w:rPr>
          <w:rFonts w:eastAsia="TimesNewRomanPS-BoldMT"/>
          <w:b/>
          <w:bCs/>
          <w:lang/>
        </w:rPr>
        <w:t xml:space="preserve"> </w:t>
      </w:r>
      <w:r w:rsidRPr="00EC5F9A">
        <w:rPr>
          <w:b/>
        </w:rPr>
        <w:t>добара</w:t>
      </w:r>
      <w:r w:rsidRPr="00EC5F9A">
        <w:rPr>
          <w:b/>
          <w:lang w:val="sr-Cyrl-CS"/>
        </w:rPr>
        <w:t xml:space="preserve"> – материјал за</w:t>
      </w:r>
      <w:r w:rsidR="00E364DC">
        <w:rPr>
          <w:b/>
          <w:lang w:val="sr-Cyrl-CS"/>
        </w:rPr>
        <w:t xml:space="preserve"> </w:t>
      </w:r>
      <w:r>
        <w:rPr>
          <w:b/>
        </w:rPr>
        <w:t>одржавање уличне расвете</w:t>
      </w:r>
      <w:r w:rsidRPr="004F070E">
        <w:rPr>
          <w:b/>
          <w:sz w:val="22"/>
          <w:szCs w:val="22"/>
          <w:lang w:val="sr-Cyrl-CS"/>
        </w:rPr>
        <w:t>,</w:t>
      </w:r>
      <w:r w:rsidR="00E364DC">
        <w:rPr>
          <w:b/>
          <w:sz w:val="22"/>
          <w:szCs w:val="22"/>
          <w:lang w:val="sr-Cyrl-CS"/>
        </w:rPr>
        <w:t xml:space="preserve"> </w:t>
      </w:r>
      <w:r w:rsidRPr="00697A5C">
        <w:rPr>
          <w:b/>
          <w:bCs/>
          <w:lang w:val="sr-Cyrl-CS"/>
        </w:rPr>
        <w:t>ЈН бр.</w:t>
      </w:r>
      <w:r w:rsidR="00697A5C" w:rsidRPr="00697A5C">
        <w:rPr>
          <w:b/>
          <w:bCs/>
          <w:lang w:val="sr-Cyrl-CS"/>
        </w:rPr>
        <w:t>45</w:t>
      </w:r>
      <w:r w:rsidRPr="00697A5C">
        <w:rPr>
          <w:b/>
          <w:bCs/>
          <w:lang w:val="sr-Cyrl-CS"/>
        </w:rPr>
        <w:t>/2017- НЕ ОТВАРАТИ”</w:t>
      </w:r>
      <w:r w:rsidRPr="00697A5C">
        <w:rPr>
          <w:rFonts w:eastAsia="TimesNewRomanPS-BoldMT"/>
          <w:b/>
          <w:bCs/>
        </w:rPr>
        <w:t>.</w:t>
      </w:r>
      <w:r w:rsidR="00E364DC">
        <w:rPr>
          <w:rFonts w:eastAsia="TimesNewRomanPS-BoldMT"/>
          <w:b/>
          <w:bCs/>
          <w:lang/>
        </w:rPr>
        <w:t xml:space="preserve"> </w:t>
      </w:r>
      <w:r w:rsidRPr="00697A5C">
        <w:rPr>
          <w:color w:val="auto"/>
        </w:rPr>
        <w:t xml:space="preserve">Понуда се сматра благовременом уколико је примљена од стране наручиоца до </w:t>
      </w:r>
      <w:r w:rsidR="00697A5C" w:rsidRPr="00697A5C">
        <w:rPr>
          <w:b/>
          <w:color w:val="auto"/>
          <w:u w:val="single"/>
        </w:rPr>
        <w:t>0</w:t>
      </w:r>
      <w:r w:rsidR="00E364DC">
        <w:rPr>
          <w:b/>
          <w:color w:val="auto"/>
          <w:u w:val="single"/>
          <w:lang/>
        </w:rPr>
        <w:t>7</w:t>
      </w:r>
      <w:r w:rsidR="00697A5C" w:rsidRPr="00697A5C">
        <w:rPr>
          <w:b/>
          <w:color w:val="auto"/>
          <w:u w:val="single"/>
        </w:rPr>
        <w:t>.09.2017</w:t>
      </w:r>
      <w:r w:rsidRPr="00697A5C">
        <w:rPr>
          <w:color w:val="auto"/>
          <w:lang w:val="sr-Cyrl-CS"/>
        </w:rPr>
        <w:t xml:space="preserve">. </w:t>
      </w:r>
      <w:r w:rsidR="00697A5C" w:rsidRPr="00697A5C">
        <w:rPr>
          <w:color w:val="auto"/>
          <w:lang w:val="sr-Cyrl-CS"/>
        </w:rPr>
        <w:t>г</w:t>
      </w:r>
      <w:r w:rsidRPr="00697A5C">
        <w:rPr>
          <w:color w:val="auto"/>
          <w:lang w:val="sr-Cyrl-CS"/>
        </w:rPr>
        <w:t>одине</w:t>
      </w:r>
      <w:r w:rsidR="00E364DC">
        <w:rPr>
          <w:color w:val="auto"/>
          <w:lang w:val="sr-Cyrl-CS"/>
        </w:rPr>
        <w:t xml:space="preserve"> </w:t>
      </w:r>
      <w:r w:rsidRPr="00697A5C">
        <w:rPr>
          <w:color w:val="auto"/>
        </w:rPr>
        <w:t xml:space="preserve">до </w:t>
      </w:r>
      <w:r w:rsidRPr="00697A5C">
        <w:rPr>
          <w:b/>
          <w:color w:val="auto"/>
          <w:u w:val="single"/>
          <w:lang w:val="sr-Cyrl-CS"/>
        </w:rPr>
        <w:t>1</w:t>
      </w:r>
      <w:r w:rsidR="00697A5C" w:rsidRPr="00697A5C">
        <w:rPr>
          <w:b/>
          <w:color w:val="auto"/>
          <w:u w:val="single"/>
          <w:lang w:val="sr-Cyrl-CS"/>
        </w:rPr>
        <w:t>3</w:t>
      </w:r>
      <w:r w:rsidRPr="00697A5C">
        <w:rPr>
          <w:b/>
          <w:color w:val="auto"/>
          <w:u w:val="single"/>
          <w:lang w:val="sr-Cyrl-CS"/>
        </w:rPr>
        <w:t>.00</w:t>
      </w:r>
      <w:r w:rsidR="00813D27">
        <w:rPr>
          <w:b/>
          <w:color w:val="auto"/>
          <w:u w:val="single"/>
          <w:lang w:val="sr-Cyrl-CS"/>
        </w:rPr>
        <w:t xml:space="preserve"> </w:t>
      </w:r>
      <w:r w:rsidRPr="00697A5C">
        <w:rPr>
          <w:color w:val="auto"/>
        </w:rPr>
        <w:t>часова</w:t>
      </w:r>
      <w:r w:rsidRPr="00381702">
        <w:rPr>
          <w:color w:val="auto"/>
          <w:lang w:val="sr-Cyrl-CS"/>
        </w:rPr>
        <w:t>.</w:t>
      </w:r>
    </w:p>
    <w:p w:rsidR="00733E85" w:rsidRPr="00381702" w:rsidRDefault="00733E85" w:rsidP="00733E85">
      <w:pPr>
        <w:autoSpaceDE w:val="0"/>
        <w:autoSpaceDN w:val="0"/>
        <w:adjustRightInd w:val="0"/>
        <w:spacing w:line="240" w:lineRule="auto"/>
        <w:jc w:val="both"/>
        <w:rPr>
          <w:color w:val="FF0000"/>
          <w:lang w:val="sr-Cyrl-CS"/>
        </w:rPr>
      </w:pPr>
    </w:p>
    <w:p w:rsidR="00733E85" w:rsidRPr="00381702" w:rsidRDefault="00733E85" w:rsidP="00733E85">
      <w:pPr>
        <w:autoSpaceDE w:val="0"/>
        <w:autoSpaceDN w:val="0"/>
        <w:adjustRightInd w:val="0"/>
        <w:spacing w:line="240" w:lineRule="auto"/>
        <w:ind w:firstLine="708"/>
        <w:jc w:val="both"/>
        <w:rPr>
          <w:color w:val="auto"/>
        </w:rPr>
      </w:pPr>
      <w:r w:rsidRPr="00381702">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381702">
        <w:rPr>
          <w:color w:val="auto"/>
          <w:lang w:val="sr-Cyrl-CS"/>
        </w:rPr>
        <w:t>н</w:t>
      </w:r>
      <w:r w:rsidRPr="00381702">
        <w:rPr>
          <w:color w:val="auto"/>
        </w:rPr>
        <w:t>аруч</w:t>
      </w:r>
      <w:r w:rsidRPr="00381702">
        <w:rPr>
          <w:color w:val="auto"/>
          <w:lang w:val="sr-Cyrl-CS"/>
        </w:rPr>
        <w:t>и</w:t>
      </w:r>
      <w:r w:rsidRPr="00381702">
        <w:rPr>
          <w:color w:val="auto"/>
        </w:rPr>
        <w:t>лац ће понуђачу предати потврду пријема понуде.У потврди о пријему наручилац ће навести датум и сат пријема понуде.</w:t>
      </w:r>
    </w:p>
    <w:p w:rsidR="00733E85" w:rsidRPr="00381702" w:rsidRDefault="00733E85" w:rsidP="00733E85">
      <w:pPr>
        <w:autoSpaceDE w:val="0"/>
        <w:autoSpaceDN w:val="0"/>
        <w:adjustRightInd w:val="0"/>
        <w:spacing w:line="240" w:lineRule="auto"/>
        <w:ind w:firstLine="708"/>
        <w:jc w:val="both"/>
        <w:rPr>
          <w:color w:val="auto"/>
        </w:rPr>
      </w:pPr>
      <w:r w:rsidRPr="00381702">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33E85" w:rsidRPr="00381702" w:rsidRDefault="00733E85" w:rsidP="00733E85">
      <w:pPr>
        <w:ind w:firstLine="708"/>
        <w:jc w:val="both"/>
        <w:rPr>
          <w:rFonts w:eastAsia="TimesNewRomanPSMT"/>
          <w:bCs/>
        </w:rPr>
      </w:pPr>
      <w:r w:rsidRPr="00381702">
        <w:rPr>
          <w:lang w:val="sr-Cyrl-CS"/>
        </w:rPr>
        <w:t xml:space="preserve">Отварање понуда је јавно, исте ће се </w:t>
      </w:r>
      <w:r w:rsidRPr="0075302E">
        <w:rPr>
          <w:lang w:val="sr-Cyrl-CS"/>
        </w:rPr>
        <w:t xml:space="preserve">отворити </w:t>
      </w:r>
      <w:r w:rsidR="00697A5C" w:rsidRPr="00697A5C">
        <w:rPr>
          <w:b/>
          <w:u w:val="single"/>
        </w:rPr>
        <w:t>0</w:t>
      </w:r>
      <w:r w:rsidR="00E364DC">
        <w:rPr>
          <w:b/>
          <w:u w:val="single"/>
          <w:lang/>
        </w:rPr>
        <w:t>7</w:t>
      </w:r>
      <w:r w:rsidR="00697A5C" w:rsidRPr="00697A5C">
        <w:rPr>
          <w:b/>
          <w:u w:val="single"/>
        </w:rPr>
        <w:t>.09.2017.</w:t>
      </w:r>
      <w:r w:rsidRPr="00697A5C">
        <w:rPr>
          <w:lang w:val="sr-Cyrl-CS"/>
        </w:rPr>
        <w:t xml:space="preserve"> године у </w:t>
      </w:r>
      <w:r w:rsidRPr="00697A5C">
        <w:rPr>
          <w:b/>
          <w:lang w:val="sr-Cyrl-CS"/>
        </w:rPr>
        <w:t>1</w:t>
      </w:r>
      <w:r w:rsidR="00697A5C" w:rsidRPr="00697A5C">
        <w:rPr>
          <w:b/>
          <w:lang w:val="sr-Cyrl-CS"/>
        </w:rPr>
        <w:t>3</w:t>
      </w:r>
      <w:r w:rsidRPr="00697A5C">
        <w:rPr>
          <w:b/>
          <w:lang w:val="sr-Cyrl-CS"/>
        </w:rPr>
        <w:t>.30</w:t>
      </w:r>
      <w:r w:rsidR="00E364DC">
        <w:rPr>
          <w:b/>
          <w:lang w:val="sr-Cyrl-CS"/>
        </w:rPr>
        <w:t xml:space="preserve"> </w:t>
      </w:r>
      <w:r w:rsidRPr="00381702">
        <w:rPr>
          <w:lang w:val="sr-Cyrl-CS"/>
        </w:rPr>
        <w:t>часова у просторијама Општинске управе општине Велико Градиште, Житни трг бр. 1, канцеларија бр.4.</w:t>
      </w:r>
    </w:p>
    <w:p w:rsidR="00733E85" w:rsidRPr="00381702" w:rsidRDefault="00733E85" w:rsidP="00733E85">
      <w:pPr>
        <w:jc w:val="both"/>
        <w:rPr>
          <w:rFonts w:ascii="Arial" w:eastAsia="TimesNewRomanPSMT" w:hAnsi="Arial" w:cs="Arial"/>
          <w:bCs/>
          <w:lang w:val="sr-Cyrl-CS"/>
        </w:rPr>
      </w:pPr>
    </w:p>
    <w:p w:rsidR="00733E85" w:rsidRPr="00381702" w:rsidRDefault="00733E85" w:rsidP="00733E85">
      <w:pPr>
        <w:autoSpaceDE w:val="0"/>
        <w:autoSpaceDN w:val="0"/>
        <w:adjustRightInd w:val="0"/>
        <w:jc w:val="both"/>
        <w:rPr>
          <w:u w:val="single"/>
        </w:rPr>
      </w:pPr>
      <w:r w:rsidRPr="00381702">
        <w:rPr>
          <w:u w:val="single"/>
        </w:rPr>
        <w:t xml:space="preserve">Понуда мора да садржи оверен и потписан: </w:t>
      </w:r>
    </w:p>
    <w:p w:rsidR="00733E85" w:rsidRPr="00381702" w:rsidRDefault="00733E85" w:rsidP="00733E85">
      <w:pPr>
        <w:numPr>
          <w:ilvl w:val="0"/>
          <w:numId w:val="46"/>
        </w:numPr>
        <w:autoSpaceDE w:val="0"/>
        <w:autoSpaceDN w:val="0"/>
        <w:adjustRightInd w:val="0"/>
        <w:spacing w:line="240" w:lineRule="auto"/>
        <w:jc w:val="both"/>
      </w:pPr>
      <w:r w:rsidRPr="00381702">
        <w:t xml:space="preserve">Образац понуде (Образац 1); </w:t>
      </w:r>
    </w:p>
    <w:p w:rsidR="00733E85" w:rsidRPr="00381702" w:rsidRDefault="00733E85" w:rsidP="00733E85">
      <w:pPr>
        <w:numPr>
          <w:ilvl w:val="0"/>
          <w:numId w:val="46"/>
        </w:numPr>
        <w:autoSpaceDE w:val="0"/>
        <w:autoSpaceDN w:val="0"/>
        <w:adjustRightInd w:val="0"/>
        <w:spacing w:line="240" w:lineRule="auto"/>
        <w:jc w:val="both"/>
      </w:pPr>
      <w:r w:rsidRPr="00381702">
        <w:t>Образац структуре понуђене цене (Образац 2);</w:t>
      </w:r>
    </w:p>
    <w:p w:rsidR="00733E85" w:rsidRPr="00381702" w:rsidRDefault="00733E85" w:rsidP="00733E85">
      <w:pPr>
        <w:numPr>
          <w:ilvl w:val="0"/>
          <w:numId w:val="46"/>
        </w:numPr>
        <w:autoSpaceDE w:val="0"/>
        <w:autoSpaceDN w:val="0"/>
        <w:adjustRightInd w:val="0"/>
        <w:spacing w:line="240" w:lineRule="auto"/>
        <w:jc w:val="both"/>
      </w:pPr>
      <w:r w:rsidRPr="00381702">
        <w:t>Образац трошкова припреме понуде (Образац 3);</w:t>
      </w:r>
    </w:p>
    <w:p w:rsidR="00733E85" w:rsidRPr="00381702" w:rsidRDefault="00733E85" w:rsidP="00733E85">
      <w:pPr>
        <w:numPr>
          <w:ilvl w:val="0"/>
          <w:numId w:val="46"/>
        </w:numPr>
        <w:autoSpaceDE w:val="0"/>
        <w:autoSpaceDN w:val="0"/>
        <w:adjustRightInd w:val="0"/>
        <w:spacing w:line="240" w:lineRule="auto"/>
        <w:jc w:val="both"/>
      </w:pPr>
      <w:r w:rsidRPr="00381702">
        <w:t>Образац изјаве о независној понуди (Образац 4);</w:t>
      </w:r>
    </w:p>
    <w:p w:rsidR="00733E85" w:rsidRPr="00381702" w:rsidRDefault="00733E85" w:rsidP="00733E85">
      <w:pPr>
        <w:numPr>
          <w:ilvl w:val="0"/>
          <w:numId w:val="46"/>
        </w:numPr>
        <w:autoSpaceDE w:val="0"/>
        <w:autoSpaceDN w:val="0"/>
        <w:adjustRightInd w:val="0"/>
        <w:spacing w:line="240" w:lineRule="auto"/>
        <w:jc w:val="both"/>
      </w:pPr>
      <w:r w:rsidRPr="00381702">
        <w:t>Образац изјаве понуђача о испуњености услова за учешће у поступку јавне набавке - чл. 75. и 76. ЗЈН (Образац 5);</w:t>
      </w:r>
    </w:p>
    <w:p w:rsidR="00733E85" w:rsidRPr="00381702" w:rsidRDefault="00733E85" w:rsidP="00733E85">
      <w:pPr>
        <w:numPr>
          <w:ilvl w:val="0"/>
          <w:numId w:val="46"/>
        </w:numPr>
        <w:autoSpaceDE w:val="0"/>
        <w:autoSpaceDN w:val="0"/>
        <w:adjustRightInd w:val="0"/>
        <w:spacing w:line="240" w:lineRule="auto"/>
        <w:jc w:val="both"/>
      </w:pPr>
      <w:r w:rsidRPr="00381702">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733E85" w:rsidRPr="00381702" w:rsidRDefault="00733E85" w:rsidP="00733E85">
      <w:pPr>
        <w:numPr>
          <w:ilvl w:val="0"/>
          <w:numId w:val="46"/>
        </w:numPr>
        <w:autoSpaceDE w:val="0"/>
        <w:autoSpaceDN w:val="0"/>
        <w:adjustRightInd w:val="0"/>
        <w:spacing w:line="240" w:lineRule="auto"/>
        <w:jc w:val="both"/>
      </w:pPr>
      <w:r w:rsidRPr="00381702">
        <w:t>Модел уговора;</w:t>
      </w:r>
    </w:p>
    <w:p w:rsidR="00733E85" w:rsidRPr="00381702" w:rsidRDefault="00733E85" w:rsidP="00733E85">
      <w:pPr>
        <w:pStyle w:val="Default"/>
        <w:numPr>
          <w:ilvl w:val="0"/>
          <w:numId w:val="46"/>
        </w:numPr>
        <w:jc w:val="both"/>
        <w:rPr>
          <w:rFonts w:ascii="Times New Roman" w:hAnsi="Times New Roman" w:cs="Times New Roman"/>
          <w:lang w:val="sr-Cyrl-CS"/>
        </w:rPr>
      </w:pPr>
      <w:r w:rsidRPr="00381702">
        <w:rPr>
          <w:rFonts w:ascii="Times New Roman" w:eastAsia="TimesNewRomanPSMT" w:hAnsi="Times New Roman" w:cs="Times New Roman"/>
          <w:bCs/>
          <w:iCs/>
          <w:color w:val="auto"/>
          <w:lang w:val="sr-Cyrl-CS"/>
        </w:rPr>
        <w:t>Споразум о заједничком подношењу понуде групе понуђача (опционо)</w:t>
      </w:r>
    </w:p>
    <w:p w:rsidR="00733E85" w:rsidRPr="00B61553" w:rsidRDefault="00733E85" w:rsidP="00733E85">
      <w:pPr>
        <w:numPr>
          <w:ilvl w:val="0"/>
          <w:numId w:val="46"/>
        </w:numPr>
        <w:suppressAutoHyphens w:val="0"/>
        <w:autoSpaceDE w:val="0"/>
        <w:autoSpaceDN w:val="0"/>
        <w:adjustRightInd w:val="0"/>
        <w:spacing w:line="240" w:lineRule="auto"/>
        <w:jc w:val="both"/>
        <w:rPr>
          <w:rFonts w:eastAsia="Times New Roman"/>
          <w:color w:val="auto"/>
          <w:kern w:val="0"/>
          <w:lang w:eastAsia="en-US"/>
        </w:rPr>
      </w:pPr>
      <w:r w:rsidRPr="00381702">
        <w:rPr>
          <w:rFonts w:eastAsia="Times New Roman"/>
          <w:color w:val="auto"/>
          <w:kern w:val="0"/>
          <w:lang w:eastAsia="en-US"/>
        </w:rPr>
        <w:t xml:space="preserve">Средство финансијског обезбеђења – оригинал меницу за озбиљност понуде, менично овлашћење, доказ о регистрацији менице и картон депонованих потписа </w:t>
      </w:r>
    </w:p>
    <w:p w:rsidR="00B61553" w:rsidRPr="00381702" w:rsidRDefault="00B61553" w:rsidP="00733E85">
      <w:pPr>
        <w:numPr>
          <w:ilvl w:val="0"/>
          <w:numId w:val="46"/>
        </w:numPr>
        <w:suppressAutoHyphens w:val="0"/>
        <w:autoSpaceDE w:val="0"/>
        <w:autoSpaceDN w:val="0"/>
        <w:adjustRightInd w:val="0"/>
        <w:spacing w:line="240" w:lineRule="auto"/>
        <w:jc w:val="both"/>
        <w:rPr>
          <w:rFonts w:eastAsia="Times New Roman"/>
          <w:color w:val="auto"/>
          <w:kern w:val="0"/>
          <w:lang w:eastAsia="en-US"/>
        </w:rPr>
      </w:pPr>
      <w:r w:rsidRPr="007D6EF8">
        <w:t>За све врсте сијалица, приликом достављања својих Понуда, понуђачи су дужни да доставе и узорке сијалица које нуде</w:t>
      </w:r>
      <w:r w:rsidRPr="00A966A1">
        <w:t>.</w:t>
      </w:r>
    </w:p>
    <w:p w:rsidR="00733E85" w:rsidRPr="00381702" w:rsidRDefault="00733E85" w:rsidP="00733E85">
      <w:pPr>
        <w:pStyle w:val="Default"/>
        <w:rPr>
          <w:rFonts w:ascii="Times New Roman" w:hAnsi="Times New Roman" w:cs="Times New Roman"/>
          <w:iCs/>
          <w:lang w:val="sr-Cyrl-CS"/>
        </w:rPr>
      </w:pPr>
    </w:p>
    <w:p w:rsidR="00733E85" w:rsidRPr="00381702" w:rsidRDefault="00733E85" w:rsidP="00733E85">
      <w:pPr>
        <w:jc w:val="both"/>
      </w:pPr>
      <w:r w:rsidRPr="00381702">
        <w:rPr>
          <w:b/>
          <w:i/>
          <w:iCs/>
        </w:rPr>
        <w:t>3.</w:t>
      </w:r>
      <w:r w:rsidRPr="00381702">
        <w:rPr>
          <w:b/>
          <w:bCs/>
          <w:i/>
          <w:iCs/>
        </w:rPr>
        <w:t xml:space="preserve"> ПАРТИЈЕ</w:t>
      </w:r>
    </w:p>
    <w:p w:rsidR="00733E85" w:rsidRPr="00381702" w:rsidRDefault="00733E85" w:rsidP="00733E85">
      <w:pPr>
        <w:jc w:val="both"/>
        <w:rPr>
          <w:lang w:val="sr-Cyrl-CS"/>
        </w:rPr>
      </w:pPr>
      <w:r w:rsidRPr="00381702">
        <w:rPr>
          <w:lang w:val="sr-Cyrl-CS"/>
        </w:rPr>
        <w:t>Не</w:t>
      </w:r>
    </w:p>
    <w:p w:rsidR="00733E85" w:rsidRPr="00381702" w:rsidRDefault="00733E85" w:rsidP="00733E85">
      <w:pPr>
        <w:jc w:val="both"/>
      </w:pPr>
    </w:p>
    <w:p w:rsidR="00733E85" w:rsidRPr="00381702" w:rsidRDefault="00733E85" w:rsidP="00733E85">
      <w:pPr>
        <w:jc w:val="both"/>
        <w:rPr>
          <w:bCs/>
          <w:iCs/>
        </w:rPr>
      </w:pPr>
      <w:r w:rsidRPr="00381702">
        <w:rPr>
          <w:b/>
          <w:i/>
          <w:iCs/>
        </w:rPr>
        <w:t>4.</w:t>
      </w:r>
      <w:r w:rsidRPr="00381702">
        <w:rPr>
          <w:b/>
          <w:bCs/>
          <w:i/>
          <w:iCs/>
        </w:rPr>
        <w:t xml:space="preserve">  ПОНУДА СА ВАРИЈАНТАМА</w:t>
      </w:r>
    </w:p>
    <w:p w:rsidR="00733E85" w:rsidRDefault="00733E85" w:rsidP="00733E85">
      <w:pPr>
        <w:jc w:val="both"/>
        <w:rPr>
          <w:bCs/>
          <w:iCs/>
        </w:rPr>
      </w:pPr>
      <w:r w:rsidRPr="00381702">
        <w:rPr>
          <w:bCs/>
          <w:iCs/>
        </w:rPr>
        <w:t>Подношење понуде са варијантама није дозвољено.</w:t>
      </w:r>
    </w:p>
    <w:p w:rsidR="00733E85" w:rsidRDefault="00733E85" w:rsidP="00733E85">
      <w:pPr>
        <w:jc w:val="both"/>
        <w:rPr>
          <w:bCs/>
          <w:iCs/>
        </w:rPr>
      </w:pPr>
    </w:p>
    <w:p w:rsidR="00733E85" w:rsidRPr="00381702" w:rsidRDefault="00733E85" w:rsidP="00733E85">
      <w:pPr>
        <w:jc w:val="both"/>
      </w:pPr>
      <w:r w:rsidRPr="00381702">
        <w:rPr>
          <w:b/>
          <w:bCs/>
          <w:i/>
          <w:iCs/>
        </w:rPr>
        <w:lastRenderedPageBreak/>
        <w:t xml:space="preserve">5. </w:t>
      </w:r>
      <w:r w:rsidRPr="00381702">
        <w:rPr>
          <w:b/>
          <w:i/>
          <w:iCs/>
        </w:rPr>
        <w:t>НАЧИН ИЗМЕНЕ, ДОПУНЕ И ОПОЗИВА ПОНУДЕ</w:t>
      </w:r>
    </w:p>
    <w:p w:rsidR="00733E85" w:rsidRPr="00381702" w:rsidRDefault="00733E85" w:rsidP="00733E85">
      <w:pPr>
        <w:jc w:val="both"/>
      </w:pPr>
    </w:p>
    <w:p w:rsidR="00733E85" w:rsidRPr="00381702" w:rsidRDefault="00733E85" w:rsidP="00733E85">
      <w:pPr>
        <w:ind w:firstLine="708"/>
        <w:jc w:val="both"/>
      </w:pPr>
      <w:r w:rsidRPr="00381702">
        <w:t>У року за подношење понуде понуђач може да измени, допуни или опозове своју понуду на начин који је одређен за подношење понуде.</w:t>
      </w:r>
    </w:p>
    <w:p w:rsidR="00733E85" w:rsidRPr="00381702" w:rsidRDefault="00733E85" w:rsidP="00733E85">
      <w:pPr>
        <w:ind w:firstLine="708"/>
        <w:jc w:val="both"/>
        <w:rPr>
          <w:rFonts w:eastAsia="TimesNewRomanPSMT"/>
          <w:bCs/>
          <w:iCs/>
        </w:rPr>
      </w:pPr>
      <w:r w:rsidRPr="00381702">
        <w:t>Понуђач је дужан да јасно назначи који део понуде мења односно која документа накнадно доставља.</w:t>
      </w:r>
    </w:p>
    <w:p w:rsidR="00733E85" w:rsidRPr="00381702" w:rsidRDefault="00733E85" w:rsidP="00733E85">
      <w:pPr>
        <w:ind w:firstLine="708"/>
        <w:jc w:val="both"/>
        <w:rPr>
          <w:rFonts w:eastAsia="TimesNewRomanPSMT"/>
          <w:bCs/>
          <w:iCs/>
        </w:rPr>
      </w:pPr>
      <w:r w:rsidRPr="00381702">
        <w:rPr>
          <w:rFonts w:eastAsia="TimesNewRomanPSMT"/>
          <w:bCs/>
          <w:iCs/>
        </w:rPr>
        <w:t xml:space="preserve">Измену, допуну или опозив понуде треба доставити на адресу: </w:t>
      </w:r>
      <w:r w:rsidRPr="00381702">
        <w:rPr>
          <w:rFonts w:eastAsia="TimesNewRomanPSMT"/>
          <w:bCs/>
          <w:iCs/>
          <w:lang w:val="sr-Cyrl-CS"/>
        </w:rPr>
        <w:t>Општинска управа општине Велико Градиште, Житни трг бр. 1, 12220 Велико Градиште</w:t>
      </w:r>
      <w:r w:rsidRPr="00381702">
        <w:rPr>
          <w:i/>
          <w:iCs/>
        </w:rPr>
        <w:t xml:space="preserve">, </w:t>
      </w:r>
      <w:r w:rsidRPr="00381702">
        <w:rPr>
          <w:rFonts w:eastAsia="TimesNewRomanPSMT"/>
          <w:bCs/>
          <w:iCs/>
        </w:rPr>
        <w:t>са назнаком:</w:t>
      </w:r>
    </w:p>
    <w:p w:rsidR="00733E85" w:rsidRPr="00EF1783" w:rsidRDefault="00733E85" w:rsidP="00733E85">
      <w:pPr>
        <w:jc w:val="both"/>
        <w:rPr>
          <w:rFonts w:eastAsia="TimesNewRomanPSMT"/>
          <w:bCs/>
          <w:iCs/>
        </w:rPr>
      </w:pPr>
      <w:r w:rsidRPr="00381702">
        <w:rPr>
          <w:rFonts w:eastAsia="TimesNewRomanPSMT"/>
          <w:bCs/>
          <w:iCs/>
        </w:rPr>
        <w:t>„</w:t>
      </w:r>
      <w:r w:rsidRPr="00381702">
        <w:rPr>
          <w:rFonts w:eastAsia="TimesNewRomanPSMT"/>
          <w:b/>
          <w:bCs/>
          <w:iCs/>
        </w:rPr>
        <w:t>Измена понуде</w:t>
      </w:r>
      <w:r w:rsidRPr="00381702">
        <w:rPr>
          <w:rFonts w:eastAsia="TimesNewRomanPS-BoldMT"/>
          <w:b/>
          <w:bCs/>
        </w:rPr>
        <w:t xml:space="preserve"> за јавну набавку</w:t>
      </w:r>
      <w:r w:rsidR="00E364DC">
        <w:rPr>
          <w:rFonts w:eastAsia="TimesNewRomanPS-BoldMT"/>
          <w:b/>
          <w:bCs/>
          <w:lang/>
        </w:rPr>
        <w:t xml:space="preserve"> </w:t>
      </w:r>
      <w:r>
        <w:rPr>
          <w:lang w:val="sr-Cyrl-CS"/>
        </w:rPr>
        <w:t>добара–</w:t>
      </w:r>
      <w:r w:rsidRPr="00EC5F9A">
        <w:rPr>
          <w:b/>
          <w:lang w:val="sr-Cyrl-CS"/>
        </w:rPr>
        <w:t>материјал за</w:t>
      </w:r>
      <w:r w:rsidR="00E364DC">
        <w:rPr>
          <w:b/>
          <w:lang w:val="sr-Cyrl-CS"/>
        </w:rPr>
        <w:t xml:space="preserve"> </w:t>
      </w:r>
      <w:r>
        <w:rPr>
          <w:b/>
        </w:rPr>
        <w:t>одржавање уличне расвете</w:t>
      </w:r>
      <w:r w:rsidRPr="004F070E">
        <w:rPr>
          <w:b/>
          <w:sz w:val="22"/>
          <w:szCs w:val="22"/>
          <w:lang w:val="sr-Cyrl-CS"/>
        </w:rPr>
        <w:t>,</w:t>
      </w:r>
      <w:r w:rsidRPr="00381702">
        <w:rPr>
          <w:rFonts w:eastAsia="TimesNewRomanPS-BoldMT"/>
          <w:b/>
          <w:bCs/>
        </w:rPr>
        <w:t>ЈН бр</w:t>
      </w:r>
      <w:r w:rsidRPr="00EF1783">
        <w:rPr>
          <w:rFonts w:eastAsia="TimesNewRomanPS-BoldMT"/>
          <w:b/>
          <w:bCs/>
        </w:rPr>
        <w:t>.</w:t>
      </w:r>
      <w:r w:rsidR="00EF1783" w:rsidRPr="00EF1783">
        <w:rPr>
          <w:rFonts w:eastAsia="TimesNewRomanPS-BoldMT"/>
          <w:b/>
          <w:bCs/>
          <w:lang w:val="sr-Cyrl-CS"/>
        </w:rPr>
        <w:t>45</w:t>
      </w:r>
      <w:r w:rsidRPr="00EF1783">
        <w:rPr>
          <w:rFonts w:eastAsia="TimesNewRomanPS-BoldMT"/>
          <w:b/>
          <w:bCs/>
          <w:lang w:val="sr-Cyrl-CS"/>
        </w:rPr>
        <w:t>/2017</w:t>
      </w:r>
      <w:r w:rsidRPr="00EF1783">
        <w:rPr>
          <w:rFonts w:eastAsia="TimesNewRomanPSMT"/>
          <w:b/>
          <w:bCs/>
        </w:rPr>
        <w:t xml:space="preserve">- </w:t>
      </w:r>
      <w:r w:rsidRPr="00EF1783">
        <w:rPr>
          <w:rFonts w:eastAsia="TimesNewRomanPS-BoldMT"/>
          <w:b/>
          <w:bCs/>
        </w:rPr>
        <w:t>НЕ ОТВАРАТИ”</w:t>
      </w:r>
      <w:r w:rsidRPr="00EF1783">
        <w:rPr>
          <w:rFonts w:eastAsia="TimesNewRomanPSMT"/>
          <w:bCs/>
          <w:iCs/>
        </w:rPr>
        <w:t xml:space="preserve"> или</w:t>
      </w:r>
    </w:p>
    <w:p w:rsidR="00733E85" w:rsidRPr="00EF1783" w:rsidRDefault="00733E85" w:rsidP="00733E85">
      <w:pPr>
        <w:jc w:val="both"/>
        <w:rPr>
          <w:rFonts w:eastAsia="TimesNewRomanPSMT"/>
          <w:bCs/>
          <w:iCs/>
        </w:rPr>
      </w:pPr>
      <w:r w:rsidRPr="00EF1783">
        <w:rPr>
          <w:rFonts w:eastAsia="TimesNewRomanPSMT"/>
          <w:bCs/>
          <w:iCs/>
        </w:rPr>
        <w:t>„</w:t>
      </w:r>
      <w:r w:rsidRPr="00EF1783">
        <w:rPr>
          <w:rFonts w:eastAsia="TimesNewRomanPSMT"/>
          <w:b/>
          <w:bCs/>
          <w:iCs/>
        </w:rPr>
        <w:t>Допуна понуде</w:t>
      </w:r>
      <w:r w:rsidRPr="00EF1783">
        <w:rPr>
          <w:rFonts w:eastAsia="TimesNewRomanPS-BoldMT"/>
          <w:b/>
          <w:bCs/>
        </w:rPr>
        <w:t>за јавну набавку</w:t>
      </w:r>
      <w:r w:rsidR="00E364DC">
        <w:rPr>
          <w:rFonts w:eastAsia="TimesNewRomanPS-BoldMT"/>
          <w:b/>
          <w:bCs/>
          <w:lang/>
        </w:rPr>
        <w:t xml:space="preserve"> </w:t>
      </w:r>
      <w:r w:rsidRPr="00EF1783">
        <w:rPr>
          <w:lang w:val="sr-Cyrl-CS"/>
        </w:rPr>
        <w:t>добара–</w:t>
      </w:r>
      <w:r w:rsidRPr="00EF1783">
        <w:rPr>
          <w:b/>
          <w:lang w:val="sr-Cyrl-CS"/>
        </w:rPr>
        <w:t>материјал за</w:t>
      </w:r>
      <w:r w:rsidR="00E364DC">
        <w:rPr>
          <w:b/>
          <w:lang w:val="sr-Cyrl-CS"/>
        </w:rPr>
        <w:t xml:space="preserve"> </w:t>
      </w:r>
      <w:r w:rsidRPr="00EF1783">
        <w:rPr>
          <w:b/>
        </w:rPr>
        <w:t>одржавање уличне расвете</w:t>
      </w:r>
      <w:r w:rsidRPr="00EF1783">
        <w:rPr>
          <w:b/>
          <w:sz w:val="22"/>
          <w:szCs w:val="22"/>
          <w:lang w:val="sr-Cyrl-CS"/>
        </w:rPr>
        <w:t>,</w:t>
      </w:r>
      <w:r w:rsidRPr="00EF1783">
        <w:rPr>
          <w:rFonts w:eastAsia="TimesNewRomanPS-BoldMT"/>
          <w:b/>
          <w:bCs/>
        </w:rPr>
        <w:t>ЈН бр.</w:t>
      </w:r>
      <w:r w:rsidR="00EF1783" w:rsidRPr="00EF1783">
        <w:rPr>
          <w:rFonts w:eastAsia="TimesNewRomanPS-BoldMT"/>
          <w:b/>
          <w:bCs/>
          <w:lang w:val="sr-Cyrl-CS"/>
        </w:rPr>
        <w:t>45</w:t>
      </w:r>
      <w:r w:rsidRPr="00EF1783">
        <w:rPr>
          <w:rFonts w:eastAsia="TimesNewRomanPS-BoldMT"/>
          <w:b/>
          <w:bCs/>
          <w:lang w:val="sr-Cyrl-CS"/>
        </w:rPr>
        <w:t>/2017</w:t>
      </w:r>
      <w:r w:rsidRPr="00EF1783">
        <w:rPr>
          <w:rFonts w:eastAsia="TimesNewRomanPSMT"/>
          <w:b/>
          <w:bCs/>
        </w:rPr>
        <w:t xml:space="preserve">- </w:t>
      </w:r>
      <w:r w:rsidRPr="00EF1783">
        <w:rPr>
          <w:rFonts w:eastAsia="TimesNewRomanPS-BoldMT"/>
          <w:b/>
          <w:bCs/>
        </w:rPr>
        <w:t>НЕ ОТВАРАТИ”</w:t>
      </w:r>
      <w:r w:rsidRPr="00EF1783">
        <w:rPr>
          <w:rFonts w:eastAsia="TimesNewRomanPSMT"/>
          <w:bCs/>
          <w:iCs/>
        </w:rPr>
        <w:t xml:space="preserve"> или</w:t>
      </w:r>
    </w:p>
    <w:p w:rsidR="00733E85" w:rsidRPr="00EF1783" w:rsidRDefault="00733E85" w:rsidP="00733E85">
      <w:pPr>
        <w:jc w:val="both"/>
        <w:rPr>
          <w:rFonts w:eastAsia="TimesNewRomanPSMT"/>
          <w:bCs/>
          <w:iCs/>
        </w:rPr>
      </w:pPr>
      <w:r w:rsidRPr="00EF1783">
        <w:rPr>
          <w:rFonts w:eastAsia="TimesNewRomanPSMT"/>
          <w:bCs/>
          <w:iCs/>
        </w:rPr>
        <w:t>„</w:t>
      </w:r>
      <w:r w:rsidRPr="00EF1783">
        <w:rPr>
          <w:rFonts w:eastAsia="TimesNewRomanPSMT"/>
          <w:b/>
          <w:bCs/>
          <w:iCs/>
        </w:rPr>
        <w:t>Опозив понуде</w:t>
      </w:r>
      <w:r w:rsidRPr="00EF1783">
        <w:rPr>
          <w:rFonts w:eastAsia="TimesNewRomanPS-BoldMT"/>
          <w:b/>
          <w:bCs/>
        </w:rPr>
        <w:t>за јавну набавку</w:t>
      </w:r>
      <w:r w:rsidR="00E364DC">
        <w:rPr>
          <w:rFonts w:eastAsia="TimesNewRomanPS-BoldMT"/>
          <w:b/>
          <w:bCs/>
          <w:lang/>
        </w:rPr>
        <w:t xml:space="preserve"> </w:t>
      </w:r>
      <w:r w:rsidRPr="00EF1783">
        <w:rPr>
          <w:lang w:val="sr-Cyrl-CS"/>
        </w:rPr>
        <w:t>добара–</w:t>
      </w:r>
      <w:r w:rsidRPr="00EF1783">
        <w:rPr>
          <w:b/>
          <w:lang w:val="sr-Cyrl-CS"/>
        </w:rPr>
        <w:t>материјал за</w:t>
      </w:r>
      <w:r w:rsidR="00E364DC">
        <w:rPr>
          <w:b/>
          <w:lang w:val="sr-Cyrl-CS"/>
        </w:rPr>
        <w:t xml:space="preserve"> </w:t>
      </w:r>
      <w:r w:rsidRPr="00EF1783">
        <w:rPr>
          <w:b/>
        </w:rPr>
        <w:t>одржавање уличне расвете</w:t>
      </w:r>
      <w:r w:rsidRPr="00EF1783">
        <w:rPr>
          <w:b/>
          <w:sz w:val="22"/>
          <w:szCs w:val="22"/>
          <w:lang w:val="sr-Cyrl-CS"/>
        </w:rPr>
        <w:t>,</w:t>
      </w:r>
      <w:r w:rsidRPr="00EF1783">
        <w:rPr>
          <w:rFonts w:eastAsia="TimesNewRomanPS-BoldMT"/>
          <w:b/>
          <w:bCs/>
        </w:rPr>
        <w:t>ЈН бр.</w:t>
      </w:r>
      <w:r w:rsidR="00EF1783" w:rsidRPr="00EF1783">
        <w:rPr>
          <w:rFonts w:eastAsia="TimesNewRomanPS-BoldMT"/>
          <w:b/>
          <w:bCs/>
          <w:lang w:val="sr-Cyrl-CS"/>
        </w:rPr>
        <w:t>45</w:t>
      </w:r>
      <w:r w:rsidRPr="00EF1783">
        <w:rPr>
          <w:rFonts w:eastAsia="TimesNewRomanPS-BoldMT"/>
          <w:b/>
          <w:bCs/>
          <w:lang w:val="sr-Cyrl-CS"/>
        </w:rPr>
        <w:t>/2017</w:t>
      </w:r>
      <w:r w:rsidRPr="00EF1783">
        <w:rPr>
          <w:rFonts w:eastAsia="TimesNewRomanPSMT"/>
          <w:b/>
          <w:bCs/>
        </w:rPr>
        <w:t xml:space="preserve">- </w:t>
      </w:r>
      <w:r w:rsidRPr="00EF1783">
        <w:rPr>
          <w:rFonts w:eastAsia="TimesNewRomanPS-BoldMT"/>
          <w:b/>
          <w:bCs/>
        </w:rPr>
        <w:t xml:space="preserve">НЕ ОТВАРАТИ” </w:t>
      </w:r>
      <w:r w:rsidRPr="00EF1783">
        <w:rPr>
          <w:rFonts w:eastAsia="TimesNewRomanPS-BoldMT"/>
          <w:bCs/>
        </w:rPr>
        <w:t xml:space="preserve"> или</w:t>
      </w:r>
    </w:p>
    <w:p w:rsidR="00733E85" w:rsidRPr="00EF1783" w:rsidRDefault="00733E85" w:rsidP="00733E85">
      <w:pPr>
        <w:jc w:val="both"/>
        <w:rPr>
          <w:rFonts w:eastAsia="TimesNewRomanPSMT"/>
          <w:bCs/>
        </w:rPr>
      </w:pPr>
      <w:r w:rsidRPr="00EF1783">
        <w:rPr>
          <w:rFonts w:eastAsia="TimesNewRomanPSMT"/>
          <w:bCs/>
          <w:iCs/>
        </w:rPr>
        <w:t>„</w:t>
      </w:r>
      <w:r w:rsidRPr="00EF1783">
        <w:rPr>
          <w:rFonts w:eastAsia="TimesNewRomanPSMT"/>
          <w:b/>
          <w:bCs/>
          <w:iCs/>
        </w:rPr>
        <w:t>Измена и допуна понуде</w:t>
      </w:r>
      <w:r w:rsidRPr="00EF1783">
        <w:rPr>
          <w:rFonts w:eastAsia="TimesNewRomanPS-BoldMT"/>
          <w:b/>
          <w:bCs/>
        </w:rPr>
        <w:t xml:space="preserve"> за јавну набавку</w:t>
      </w:r>
      <w:r w:rsidR="00E364DC">
        <w:rPr>
          <w:rFonts w:eastAsia="TimesNewRomanPS-BoldMT"/>
          <w:b/>
          <w:bCs/>
          <w:lang/>
        </w:rPr>
        <w:t xml:space="preserve"> </w:t>
      </w:r>
      <w:r w:rsidRPr="00EF1783">
        <w:rPr>
          <w:lang w:val="sr-Cyrl-CS"/>
        </w:rPr>
        <w:t>добара–</w:t>
      </w:r>
      <w:r w:rsidRPr="00EF1783">
        <w:rPr>
          <w:b/>
          <w:lang w:val="sr-Cyrl-CS"/>
        </w:rPr>
        <w:t>материјал за</w:t>
      </w:r>
      <w:r w:rsidR="00E364DC">
        <w:rPr>
          <w:b/>
          <w:lang w:val="sr-Cyrl-CS"/>
        </w:rPr>
        <w:t xml:space="preserve"> </w:t>
      </w:r>
      <w:r w:rsidRPr="00EF1783">
        <w:rPr>
          <w:b/>
        </w:rPr>
        <w:t>одржавање уличне расвете</w:t>
      </w:r>
      <w:r w:rsidRPr="00EF1783">
        <w:rPr>
          <w:b/>
          <w:sz w:val="22"/>
          <w:szCs w:val="22"/>
          <w:lang w:val="sr-Cyrl-CS"/>
        </w:rPr>
        <w:t>,</w:t>
      </w:r>
      <w:r w:rsidRPr="00EF1783">
        <w:rPr>
          <w:rFonts w:eastAsia="TimesNewRomanPS-BoldMT"/>
          <w:b/>
          <w:bCs/>
        </w:rPr>
        <w:t>ЈН бр.</w:t>
      </w:r>
      <w:r w:rsidR="00EF1783" w:rsidRPr="00EF1783">
        <w:rPr>
          <w:rFonts w:eastAsia="TimesNewRomanPS-BoldMT"/>
          <w:b/>
          <w:bCs/>
          <w:lang w:val="sr-Cyrl-CS"/>
        </w:rPr>
        <w:t>45</w:t>
      </w:r>
      <w:r w:rsidRPr="00EF1783">
        <w:rPr>
          <w:rFonts w:eastAsia="TimesNewRomanPS-BoldMT"/>
          <w:b/>
          <w:bCs/>
          <w:lang w:val="sr-Cyrl-CS"/>
        </w:rPr>
        <w:t>/2017</w:t>
      </w:r>
      <w:r w:rsidRPr="00EF1783">
        <w:rPr>
          <w:rFonts w:eastAsia="TimesNewRomanPSMT"/>
          <w:b/>
          <w:bCs/>
        </w:rPr>
        <w:t xml:space="preserve">- </w:t>
      </w:r>
      <w:r w:rsidRPr="00EF1783">
        <w:rPr>
          <w:rFonts w:eastAsia="TimesNewRomanPS-BoldMT"/>
          <w:b/>
          <w:bCs/>
        </w:rPr>
        <w:t>НЕ ОТВАРАТИ”.</w:t>
      </w:r>
    </w:p>
    <w:p w:rsidR="00733E85" w:rsidRPr="00381702" w:rsidRDefault="00733E85" w:rsidP="00733E85">
      <w:pPr>
        <w:ind w:firstLine="708"/>
        <w:jc w:val="both"/>
      </w:pPr>
      <w:r w:rsidRPr="00EF1783">
        <w:rPr>
          <w:rFonts w:eastAsia="TimesNewRomanPSMT"/>
          <w:bCs/>
        </w:rPr>
        <w:t>На полеђини коверте или на</w:t>
      </w:r>
      <w:r w:rsidRPr="00381702">
        <w:rPr>
          <w:rFonts w:eastAsia="TimesNewRomanPSMT"/>
          <w:bCs/>
        </w:rPr>
        <w:t xml:space="preserve"> кутији навести назив</w:t>
      </w:r>
      <w:r w:rsidRPr="00381702">
        <w:rPr>
          <w:rFonts w:eastAsia="TimesNewRomanPSMT"/>
          <w:bCs/>
          <w:lang w:val="sr-Cyrl-CS"/>
        </w:rPr>
        <w:t xml:space="preserve"> и адресу</w:t>
      </w:r>
      <w:r w:rsidRPr="00381702">
        <w:rPr>
          <w:rFonts w:eastAsia="TimesNewRomanPSMT"/>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33E85" w:rsidRPr="00381702" w:rsidRDefault="00733E85" w:rsidP="00733E85">
      <w:pPr>
        <w:jc w:val="both"/>
        <w:rPr>
          <w:b/>
          <w:i/>
          <w:iCs/>
        </w:rPr>
      </w:pPr>
      <w:r w:rsidRPr="00381702">
        <w:t>По истеку рока за подношење понуда понуђач не може да повуче нити да мења своју понуду.</w:t>
      </w:r>
    </w:p>
    <w:p w:rsidR="00733E85" w:rsidRPr="00381702" w:rsidRDefault="00733E85" w:rsidP="00733E85">
      <w:pPr>
        <w:jc w:val="both"/>
        <w:rPr>
          <w:rFonts w:ascii="Arial" w:hAnsi="Arial" w:cs="Arial"/>
          <w:b/>
          <w:i/>
          <w:iCs/>
        </w:rPr>
      </w:pPr>
    </w:p>
    <w:p w:rsidR="00733E85" w:rsidRPr="00381702" w:rsidRDefault="00733E85" w:rsidP="00733E85">
      <w:pPr>
        <w:jc w:val="both"/>
      </w:pPr>
      <w:r w:rsidRPr="00381702">
        <w:rPr>
          <w:b/>
          <w:bCs/>
          <w:i/>
          <w:iCs/>
        </w:rPr>
        <w:t xml:space="preserve">6. УЧЕСТВОВАЊЕ У ЗАЈЕДНИЧКОЈ ПОНУДИ ИЛИ КАО ПОДИЗВОЂАЧ </w:t>
      </w:r>
    </w:p>
    <w:p w:rsidR="00733E85" w:rsidRPr="00381702" w:rsidRDefault="00733E85" w:rsidP="00733E85">
      <w:pPr>
        <w:ind w:firstLine="708"/>
        <w:jc w:val="both"/>
        <w:rPr>
          <w:iCs/>
        </w:rPr>
      </w:pPr>
      <w:r w:rsidRPr="00381702">
        <w:rPr>
          <w:bCs/>
          <w:iCs/>
        </w:rPr>
        <w:t>Понуђач може да поднесе само једну понуду.</w:t>
      </w:r>
    </w:p>
    <w:p w:rsidR="00733E85" w:rsidRPr="00381702" w:rsidRDefault="00733E85" w:rsidP="00733E85">
      <w:pPr>
        <w:ind w:firstLine="708"/>
        <w:jc w:val="both"/>
        <w:rPr>
          <w:iCs/>
        </w:rPr>
      </w:pPr>
      <w:r w:rsidRPr="0038170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33E85" w:rsidRPr="00381702" w:rsidRDefault="00733E85" w:rsidP="00733E85">
      <w:pPr>
        <w:ind w:firstLine="708"/>
        <w:jc w:val="both"/>
        <w:rPr>
          <w:i/>
          <w:iCs/>
          <w:color w:val="FF0000"/>
        </w:rPr>
      </w:pPr>
      <w:r w:rsidRPr="00381702">
        <w:rPr>
          <w:iCs/>
        </w:rPr>
        <w:t xml:space="preserve">У Обрасцу понуде </w:t>
      </w:r>
      <w:r w:rsidRPr="00381702">
        <w:rPr>
          <w:iCs/>
          <w:lang w:val="sr-Cyrl-CS"/>
        </w:rPr>
        <w:t>(</w:t>
      </w:r>
      <w:r w:rsidRPr="00381702">
        <w:rPr>
          <w:iCs/>
        </w:rPr>
        <w:t xml:space="preserve">Образац 1. 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33E85" w:rsidRPr="00381702" w:rsidRDefault="00733E85" w:rsidP="00733E85">
      <w:pPr>
        <w:pStyle w:val="Default"/>
        <w:rPr>
          <w:b/>
          <w:bCs/>
          <w:i/>
          <w:iCs/>
          <w:lang w:val="sr-Cyrl-CS"/>
        </w:rPr>
      </w:pPr>
    </w:p>
    <w:p w:rsidR="00733E85" w:rsidRPr="00381702" w:rsidRDefault="00733E85" w:rsidP="00733E85">
      <w:pPr>
        <w:jc w:val="both"/>
        <w:rPr>
          <w:iCs/>
        </w:rPr>
      </w:pPr>
      <w:r w:rsidRPr="00381702">
        <w:rPr>
          <w:b/>
          <w:bCs/>
          <w:i/>
          <w:iCs/>
        </w:rPr>
        <w:t>7. ПОНУДА СА ПОДИЗВОЂАЧЕМ</w:t>
      </w:r>
    </w:p>
    <w:p w:rsidR="00733E85" w:rsidRPr="00381702" w:rsidRDefault="00733E85" w:rsidP="00733E85">
      <w:pPr>
        <w:ind w:firstLine="708"/>
        <w:jc w:val="both"/>
        <w:rPr>
          <w:iCs/>
        </w:rPr>
      </w:pPr>
      <w:r w:rsidRPr="00381702">
        <w:rPr>
          <w:iCs/>
        </w:rPr>
        <w:t>Уколико понуђач подноси понуду са подизвођачем дужан је да у Обрасцу понуде</w:t>
      </w:r>
      <w:r w:rsidRPr="00381702">
        <w:rPr>
          <w:iCs/>
          <w:lang w:val="sr-Cyrl-CS"/>
        </w:rPr>
        <w:t xml:space="preserve"> (Образац 1.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33E85" w:rsidRPr="00381702" w:rsidRDefault="00733E85" w:rsidP="00733E85">
      <w:pPr>
        <w:ind w:firstLine="708"/>
        <w:jc w:val="both"/>
        <w:rPr>
          <w:iCs/>
        </w:rPr>
      </w:pPr>
      <w:r w:rsidRPr="00381702">
        <w:rPr>
          <w:iCs/>
        </w:rPr>
        <w:t>Понуђач у Обрасцу понуденаводи назив и седиште подизвођача, уколико ће делимично извршење набавке поверити подизвођачу.</w:t>
      </w:r>
    </w:p>
    <w:p w:rsidR="00733E85" w:rsidRPr="00381702" w:rsidRDefault="00733E85" w:rsidP="00733E85">
      <w:pPr>
        <w:ind w:firstLine="708"/>
        <w:jc w:val="both"/>
        <w:rPr>
          <w:rFonts w:eastAsia="TimesNewRomanPSMT"/>
          <w:bCs/>
        </w:rPr>
      </w:pPr>
      <w:r w:rsidRPr="00381702">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33E85" w:rsidRPr="00381702" w:rsidRDefault="00733E85" w:rsidP="00733E85">
      <w:pPr>
        <w:ind w:firstLine="708"/>
        <w:jc w:val="both"/>
        <w:rPr>
          <w:iCs/>
        </w:rPr>
      </w:pPr>
      <w:r w:rsidRPr="00381702">
        <w:rPr>
          <w:rFonts w:eastAsia="TimesNewRomanPSMT"/>
          <w:bCs/>
        </w:rPr>
        <w:t xml:space="preserve">Понуђач је дужан да за подизвођаче достави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IVконкурсне документације, у складу са Упутством како се доказује испуњеност услова (Образац 6.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rFonts w:eastAsia="TimesNewRomanPSMT"/>
          <w:bCs/>
        </w:rPr>
        <w:t>).</w:t>
      </w:r>
    </w:p>
    <w:p w:rsidR="00733E85" w:rsidRPr="00381702" w:rsidRDefault="00733E85" w:rsidP="00733E85">
      <w:pPr>
        <w:ind w:firstLine="708"/>
        <w:jc w:val="both"/>
        <w:rPr>
          <w:iCs/>
        </w:rPr>
      </w:pPr>
      <w:r w:rsidRPr="00381702">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3E85" w:rsidRPr="00381702" w:rsidRDefault="00733E85" w:rsidP="00733E85">
      <w:pPr>
        <w:ind w:firstLine="708"/>
        <w:jc w:val="both"/>
      </w:pPr>
      <w:r w:rsidRPr="00381702">
        <w:rPr>
          <w:iCs/>
        </w:rPr>
        <w:t>Понуђач је дужан да наручиоцу, на његов захтев, омогући приступ код подизвођача, ради утврђивања испуњености тражених услова.</w:t>
      </w:r>
    </w:p>
    <w:p w:rsidR="00733E85" w:rsidRPr="00381702" w:rsidRDefault="00733E85" w:rsidP="00733E85">
      <w:pPr>
        <w:rPr>
          <w:lang w:val="sr-Cyrl-CS"/>
        </w:rPr>
      </w:pPr>
    </w:p>
    <w:p w:rsidR="00733E85" w:rsidRPr="00381702" w:rsidRDefault="00733E85" w:rsidP="00733E85">
      <w:pPr>
        <w:pStyle w:val="Default"/>
        <w:rPr>
          <w:rFonts w:ascii="Times New Roman" w:hAnsi="Times New Roman" w:cs="Times New Roman"/>
        </w:rPr>
      </w:pPr>
      <w:r w:rsidRPr="00381702">
        <w:rPr>
          <w:rFonts w:ascii="Times New Roman" w:hAnsi="Times New Roman" w:cs="Times New Roman"/>
          <w:b/>
          <w:bCs/>
          <w:i/>
          <w:iCs/>
        </w:rPr>
        <w:t>8. ЗАЈЕДНИЧКА ПОНУДА</w:t>
      </w:r>
    </w:p>
    <w:p w:rsidR="00733E85" w:rsidRPr="00381702" w:rsidRDefault="00733E85" w:rsidP="00733E85">
      <w:pPr>
        <w:ind w:firstLine="708"/>
        <w:jc w:val="both"/>
      </w:pPr>
      <w:r w:rsidRPr="00381702">
        <w:t>Понуду може поднети група понуђача.</w:t>
      </w:r>
    </w:p>
    <w:p w:rsidR="00733E85" w:rsidRPr="00381702" w:rsidRDefault="00733E85" w:rsidP="00733E85">
      <w:pPr>
        <w:ind w:firstLine="360"/>
        <w:jc w:val="both"/>
      </w:pPr>
      <w:r w:rsidRPr="00381702">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381702">
        <w:rPr>
          <w:lang w:val="sr-Cyrl-CS"/>
        </w:rPr>
        <w:t>.</w:t>
      </w:r>
      <w:r w:rsidRPr="00381702">
        <w:t xml:space="preserve"> 4. тач</w:t>
      </w:r>
      <w:r w:rsidRPr="00381702">
        <w:rPr>
          <w:lang w:val="sr-Cyrl-CS"/>
        </w:rPr>
        <w:t>.</w:t>
      </w:r>
      <w:r w:rsidRPr="00381702">
        <w:t>1</w:t>
      </w:r>
      <w:r w:rsidRPr="00381702">
        <w:rPr>
          <w:lang w:val="sr-Cyrl-CS"/>
        </w:rPr>
        <w:t>)</w:t>
      </w:r>
      <w:r w:rsidRPr="00381702">
        <w:t>и 2</w:t>
      </w:r>
      <w:r w:rsidRPr="00381702">
        <w:rPr>
          <w:lang w:val="sr-Cyrl-CS"/>
        </w:rPr>
        <w:t>)</w:t>
      </w:r>
      <w:r w:rsidRPr="00381702">
        <w:t xml:space="preserve"> ЗЈН и то податке о: </w:t>
      </w:r>
    </w:p>
    <w:p w:rsidR="00733E85" w:rsidRPr="00381702" w:rsidRDefault="00733E85" w:rsidP="00733E85">
      <w:pPr>
        <w:numPr>
          <w:ilvl w:val="0"/>
          <w:numId w:val="6"/>
        </w:numPr>
        <w:jc w:val="both"/>
      </w:pPr>
      <w:r w:rsidRPr="00381702">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733E85" w:rsidRPr="00381702" w:rsidRDefault="00733E85" w:rsidP="00733E85">
      <w:pPr>
        <w:pStyle w:val="CommentText"/>
        <w:numPr>
          <w:ilvl w:val="0"/>
          <w:numId w:val="6"/>
        </w:numPr>
        <w:spacing w:line="240" w:lineRule="auto"/>
        <w:rPr>
          <w:sz w:val="24"/>
          <w:szCs w:val="24"/>
        </w:rPr>
      </w:pPr>
      <w:r w:rsidRPr="00381702">
        <w:rPr>
          <w:sz w:val="24"/>
          <w:szCs w:val="24"/>
        </w:rPr>
        <w:t>опису послова сваког од понуђача из групе понуђача у извршењу уговора</w:t>
      </w:r>
    </w:p>
    <w:p w:rsidR="00733E85" w:rsidRPr="00381702" w:rsidRDefault="00733E85" w:rsidP="00733E85">
      <w:pPr>
        <w:jc w:val="both"/>
        <w:rPr>
          <w:rFonts w:eastAsia="TimesNewRomanPSMT"/>
          <w:bCs/>
        </w:rPr>
      </w:pPr>
    </w:p>
    <w:p w:rsidR="00733E85" w:rsidRPr="00381702" w:rsidRDefault="00733E85" w:rsidP="00733E85">
      <w:pPr>
        <w:ind w:firstLine="360"/>
        <w:jc w:val="both"/>
      </w:pPr>
      <w:r w:rsidRPr="00381702">
        <w:rPr>
          <w:rFonts w:eastAsia="TimesNewRomanPSMT"/>
          <w:bCs/>
        </w:rPr>
        <w:t xml:space="preserve">Група понуђача је дужна да достави све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 овеконкурсне документације, у складу са Упутством како се доказује испуњеност услова (Образац 5. у</w:t>
      </w:r>
      <w:r w:rsidRPr="00381702">
        <w:rPr>
          <w:rFonts w:eastAsia="TimesNewRomanPSMT"/>
          <w:bCs/>
          <w:lang w:val="sr-Cyrl-CS"/>
        </w:rPr>
        <w:t>поглављу</w:t>
      </w:r>
      <w:r w:rsidRPr="00381702">
        <w:rPr>
          <w:rFonts w:eastAsia="TimesNewRomanPSMT"/>
          <w:bCs/>
        </w:rPr>
        <w:t xml:space="preserve"> VI ове конкурсне документације).</w:t>
      </w:r>
    </w:p>
    <w:p w:rsidR="00733E85" w:rsidRPr="00381702" w:rsidRDefault="00733E85" w:rsidP="00733E85">
      <w:pPr>
        <w:ind w:firstLine="360"/>
        <w:jc w:val="both"/>
      </w:pPr>
      <w:r w:rsidRPr="00381702">
        <w:t>Понуђачи из групе понуђача одговарају неограничено солидарно према наручиоцу.</w:t>
      </w:r>
    </w:p>
    <w:p w:rsidR="00733E85" w:rsidRPr="00381702" w:rsidRDefault="00733E85" w:rsidP="00733E85">
      <w:pPr>
        <w:ind w:firstLine="360"/>
        <w:jc w:val="both"/>
      </w:pPr>
      <w:r w:rsidRPr="00381702">
        <w:t>Задруга може поднети понуду самостално, у своје име, а за рачун задругара или заједничку понуду у име задругара.</w:t>
      </w:r>
    </w:p>
    <w:p w:rsidR="00733E85" w:rsidRPr="00381702" w:rsidRDefault="00733E85" w:rsidP="00733E85">
      <w:pPr>
        <w:ind w:firstLine="360"/>
        <w:jc w:val="both"/>
      </w:pPr>
      <w:r w:rsidRPr="00381702">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733E85" w:rsidRPr="00381702" w:rsidRDefault="00733E85" w:rsidP="00733E85">
      <w:pPr>
        <w:ind w:firstLine="360"/>
        <w:jc w:val="both"/>
      </w:pPr>
      <w:r w:rsidRPr="00381702">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33E85" w:rsidRPr="00381702" w:rsidRDefault="00733E85" w:rsidP="00733E85">
      <w:pPr>
        <w:jc w:val="both"/>
        <w:rPr>
          <w:rFonts w:ascii="Arial" w:hAnsi="Arial" w:cs="Arial"/>
        </w:rPr>
      </w:pPr>
    </w:p>
    <w:p w:rsidR="00733E85" w:rsidRPr="00381702" w:rsidRDefault="00733E85" w:rsidP="00733E85">
      <w:pPr>
        <w:jc w:val="both"/>
      </w:pPr>
      <w:r w:rsidRPr="00381702">
        <w:rPr>
          <w:b/>
          <w:bCs/>
          <w:i/>
          <w:iCs/>
        </w:rPr>
        <w:t>9. НАЧИН И УСЛОВ</w:t>
      </w:r>
      <w:r w:rsidRPr="00381702">
        <w:rPr>
          <w:b/>
          <w:bCs/>
          <w:i/>
          <w:iCs/>
          <w:lang w:val="sr-Cyrl-CS"/>
        </w:rPr>
        <w:t>И</w:t>
      </w:r>
      <w:r w:rsidRPr="00381702">
        <w:rPr>
          <w:b/>
          <w:bCs/>
          <w:i/>
          <w:iCs/>
        </w:rPr>
        <w:t xml:space="preserve"> ПЛАЋАЊА, ГАРАНТНИ РОК, КАО И ДРУГЕ ОКОЛНОСТИ ОД КОЈИХ ЗАВИСИ ПРИХВАТЉИВОСТ  ПОНУДЕ</w:t>
      </w:r>
    </w:p>
    <w:p w:rsidR="00733E85" w:rsidRPr="00381702" w:rsidRDefault="00733E85" w:rsidP="00733E85">
      <w:pPr>
        <w:jc w:val="both"/>
      </w:pPr>
    </w:p>
    <w:p w:rsidR="00733E85" w:rsidRPr="00632E1E" w:rsidRDefault="00733E85" w:rsidP="00733E85">
      <w:pPr>
        <w:jc w:val="both"/>
        <w:rPr>
          <w:iCs/>
        </w:rPr>
      </w:pPr>
      <w:r w:rsidRPr="00632E1E">
        <w:rPr>
          <w:b/>
          <w:bCs/>
          <w:i/>
          <w:iCs/>
        </w:rPr>
        <w:t>9.1</w:t>
      </w:r>
      <w:r w:rsidRPr="00632E1E">
        <w:rPr>
          <w:b/>
          <w:bCs/>
          <w:i/>
          <w:iCs/>
          <w:u w:val="single"/>
        </w:rPr>
        <w:t xml:space="preserve">. </w:t>
      </w:r>
      <w:r w:rsidRPr="00632E1E">
        <w:rPr>
          <w:b/>
          <w:iCs/>
          <w:u w:val="single"/>
        </w:rPr>
        <w:t>Захтеви у погледу начина, рока и услова плаћања</w:t>
      </w:r>
      <w:r w:rsidRPr="00632E1E">
        <w:rPr>
          <w:i/>
          <w:iCs/>
          <w:u w:val="single"/>
        </w:rPr>
        <w:t>.</w:t>
      </w:r>
    </w:p>
    <w:p w:rsidR="00733E85" w:rsidRDefault="00733E85" w:rsidP="00733E85">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Рок плаћања је</w:t>
      </w:r>
      <w:r>
        <w:rPr>
          <w:rFonts w:ascii="Times New Roman" w:hAnsi="Times New Roman" w:cs="Times New Roman"/>
          <w:lang w:val="sr-Cyrl-CS"/>
        </w:rPr>
        <w:t xml:space="preserve"> 45 дана</w:t>
      </w:r>
      <w:r w:rsidRPr="00305FD7">
        <w:rPr>
          <w:rFonts w:ascii="Times New Roman" w:hAnsi="Times New Roman" w:cs="Times New Roman"/>
          <w:i/>
          <w:iCs/>
          <w:lang w:val="sr-Cyrl-CS"/>
        </w:rPr>
        <w:t>,</w:t>
      </w:r>
      <w:r w:rsidRPr="00305FD7">
        <w:rPr>
          <w:rFonts w:ascii="Times New Roman" w:hAnsi="Times New Roman" w:cs="Times New Roman"/>
          <w:lang w:val="sr-Cyrl-CS"/>
        </w:rPr>
        <w:t>од дана</w:t>
      </w:r>
      <w:r>
        <w:rPr>
          <w:rFonts w:ascii="Times New Roman" w:hAnsi="Times New Roman" w:cs="Times New Roman"/>
          <w:lang w:val="sr-Cyrl-CS"/>
        </w:rPr>
        <w:t xml:space="preserve"> пријема исправно </w:t>
      </w:r>
      <w:r w:rsidRPr="00866E25">
        <w:rPr>
          <w:rFonts w:ascii="Times New Roman" w:hAnsi="Times New Roman" w:cs="Times New Roman"/>
          <w:lang w:val="sr-Cyrl-CS"/>
        </w:rPr>
        <w:t xml:space="preserve">испостављене </w:t>
      </w:r>
      <w:r>
        <w:rPr>
          <w:rFonts w:ascii="Times New Roman" w:hAnsi="Times New Roman" w:cs="Times New Roman"/>
          <w:lang w:val="sr-Cyrl-CS"/>
        </w:rPr>
        <w:t>фактуре</w:t>
      </w:r>
      <w:r w:rsidRPr="00305FD7">
        <w:rPr>
          <w:rFonts w:ascii="Times New Roman" w:hAnsi="Times New Roman" w:cs="Times New Roman"/>
          <w:lang w:val="sr-Cyrl-CS"/>
        </w:rPr>
        <w:t>, кој</w:t>
      </w:r>
      <w:r>
        <w:rPr>
          <w:rFonts w:ascii="Times New Roman" w:hAnsi="Times New Roman" w:cs="Times New Roman"/>
          <w:lang w:val="sr-Cyrl-CS"/>
        </w:rPr>
        <w:t>о</w:t>
      </w:r>
      <w:r w:rsidRPr="00305FD7">
        <w:rPr>
          <w:rFonts w:ascii="Times New Roman" w:hAnsi="Times New Roman" w:cs="Times New Roman"/>
          <w:lang w:val="sr-Cyrl-CS"/>
        </w:rPr>
        <w:t>м је потврђен</w:t>
      </w:r>
      <w:r>
        <w:rPr>
          <w:rFonts w:ascii="Times New Roman" w:hAnsi="Times New Roman" w:cs="Times New Roman"/>
          <w:lang w:val="sr-Cyrl-CS"/>
        </w:rPr>
        <w:t>о да су испоручена добра.</w:t>
      </w:r>
    </w:p>
    <w:p w:rsidR="00733E85" w:rsidRPr="00305FD7" w:rsidRDefault="00733E85" w:rsidP="00733E85">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Плаћање се врши уплатом на рачун понуђача.</w:t>
      </w:r>
    </w:p>
    <w:p w:rsidR="00733E85" w:rsidRPr="00BD093B" w:rsidRDefault="00733E85" w:rsidP="00733E85">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Понуђачу није дозвољено да захтева аванс.</w:t>
      </w:r>
      <w:r>
        <w:rPr>
          <w:rFonts w:ascii="Times New Roman" w:hAnsi="Times New Roman" w:cs="Times New Roman"/>
          <w:lang w:val="sr-Cyrl-CS"/>
        </w:rPr>
        <w:t xml:space="preserve"> Одложено плаћање је бузусловно, односно понуђач не може да захтева од наручиоца, издавање било какве писмене гаранције.</w:t>
      </w:r>
    </w:p>
    <w:p w:rsidR="00733E85" w:rsidRPr="00BD093B" w:rsidRDefault="00733E85" w:rsidP="00733E85">
      <w:pPr>
        <w:pStyle w:val="Default"/>
        <w:jc w:val="both"/>
        <w:rPr>
          <w:rFonts w:ascii="Times New Roman" w:hAnsi="Times New Roman" w:cs="Times New Roman"/>
          <w:lang w:val="sr-Cyrl-CS"/>
        </w:rPr>
      </w:pPr>
    </w:p>
    <w:p w:rsidR="00733E85" w:rsidRPr="002D00FD" w:rsidRDefault="00733E85" w:rsidP="00733E85">
      <w:pPr>
        <w:pStyle w:val="Default"/>
        <w:rPr>
          <w:rFonts w:ascii="Times New Roman" w:hAnsi="Times New Roman" w:cs="Times New Roman"/>
          <w:b/>
          <w:u w:val="single"/>
          <w:lang w:val="sr-Cyrl-CS"/>
        </w:rPr>
      </w:pPr>
      <w:r w:rsidRPr="002D00FD">
        <w:rPr>
          <w:rFonts w:ascii="Times New Roman" w:hAnsi="Times New Roman" w:cs="Times New Roman"/>
          <w:b/>
          <w:bCs/>
          <w:u w:val="single"/>
          <w:lang w:val="sr-Cyrl-CS"/>
        </w:rPr>
        <w:t xml:space="preserve">9.2. </w:t>
      </w:r>
      <w:r w:rsidRPr="002D00FD">
        <w:rPr>
          <w:rFonts w:ascii="Times New Roman" w:hAnsi="Times New Roman" w:cs="Times New Roman"/>
          <w:b/>
          <w:u w:val="single"/>
          <w:lang w:val="sr-Cyrl-CS"/>
        </w:rPr>
        <w:t>Захтеви у погледу гарантног рока</w:t>
      </w:r>
    </w:p>
    <w:p w:rsidR="00733E85" w:rsidRPr="00FA6CF1" w:rsidRDefault="00733E85" w:rsidP="00733E85">
      <w:pPr>
        <w:ind w:firstLine="708"/>
        <w:jc w:val="both"/>
        <w:rPr>
          <w:iCs/>
          <w:color w:val="000000" w:themeColor="text1"/>
          <w:lang w:val="sr-Cyrl-CS"/>
        </w:rPr>
      </w:pPr>
      <w:r w:rsidRPr="00FA6CF1">
        <w:rPr>
          <w:iCs/>
          <w:color w:val="000000" w:themeColor="text1"/>
          <w:lang w:val="sr-Cyrl-CS"/>
        </w:rPr>
        <w:t>Наручилац прихвата и одређује гарантни рок произвођача, тј. понуђач мора да замени испоручено добро уколико исто престане са радом пре истека гарантног рока произвођача.</w:t>
      </w:r>
    </w:p>
    <w:p w:rsidR="00733E85" w:rsidRPr="00FA6CF1" w:rsidRDefault="00733E85" w:rsidP="00733E85">
      <w:pPr>
        <w:jc w:val="both"/>
        <w:rPr>
          <w:bCs/>
          <w:iCs/>
          <w:color w:val="000000" w:themeColor="text1"/>
          <w:lang w:val="sr-Cyrl-CS"/>
        </w:rPr>
      </w:pPr>
      <w:r>
        <w:rPr>
          <w:bCs/>
          <w:iCs/>
          <w:color w:val="000000" w:themeColor="text1"/>
          <w:lang w:val="sr-Cyrl-CS"/>
        </w:rPr>
        <w:tab/>
      </w:r>
      <w:r w:rsidRPr="00FA6CF1">
        <w:rPr>
          <w:bCs/>
          <w:iCs/>
          <w:color w:val="000000" w:themeColor="text1"/>
          <w:lang w:val="sr-Cyrl-CS"/>
        </w:rPr>
        <w:t>Гарантни рок испорученог добра, почиње да тече, даном стављања истог у употребу, што се документује радним налогом.</w:t>
      </w:r>
    </w:p>
    <w:p w:rsidR="00733E85" w:rsidRPr="00305FD7" w:rsidRDefault="00733E85" w:rsidP="00733E85">
      <w:pPr>
        <w:rPr>
          <w:lang w:val="sr-Cyrl-CS"/>
        </w:rPr>
      </w:pPr>
    </w:p>
    <w:p w:rsidR="00733E85" w:rsidRPr="002D00FD" w:rsidRDefault="00733E85" w:rsidP="00733E85">
      <w:pPr>
        <w:pStyle w:val="Default"/>
        <w:jc w:val="both"/>
        <w:rPr>
          <w:rFonts w:ascii="Times New Roman" w:hAnsi="Times New Roman" w:cs="Times New Roman"/>
          <w:b/>
          <w:u w:val="single"/>
          <w:lang w:val="sr-Cyrl-CS"/>
        </w:rPr>
      </w:pPr>
      <w:r w:rsidRPr="002D00FD">
        <w:rPr>
          <w:rFonts w:ascii="Times New Roman" w:hAnsi="Times New Roman" w:cs="Times New Roman"/>
          <w:b/>
          <w:bCs/>
          <w:i/>
          <w:iCs/>
          <w:u w:val="single"/>
          <w:lang w:val="sr-Cyrl-CS"/>
        </w:rPr>
        <w:t>9.3.</w:t>
      </w:r>
      <w:r w:rsidRPr="002D00FD">
        <w:rPr>
          <w:rFonts w:ascii="Times New Roman" w:hAnsi="Times New Roman" w:cs="Times New Roman"/>
          <w:b/>
          <w:u w:val="single"/>
          <w:lang w:val="sr-Cyrl-CS"/>
        </w:rPr>
        <w:t xml:space="preserve">Захтев у погледу рока за  </w:t>
      </w:r>
      <w:r>
        <w:rPr>
          <w:rFonts w:ascii="Times New Roman" w:hAnsi="Times New Roman" w:cs="Times New Roman"/>
          <w:b/>
          <w:u w:val="single"/>
          <w:lang w:val="sr-Cyrl-CS"/>
        </w:rPr>
        <w:t>испоруку материјала</w:t>
      </w:r>
    </w:p>
    <w:p w:rsidR="00733E85" w:rsidRPr="0057670B" w:rsidRDefault="00733E85" w:rsidP="00733E85">
      <w:pPr>
        <w:ind w:firstLine="708"/>
        <w:jc w:val="both"/>
        <w:rPr>
          <w:lang w:val="sr-Latn-CS"/>
        </w:rPr>
      </w:pPr>
      <w:r w:rsidRPr="0057670B">
        <w:rPr>
          <w:lang w:val="sr-Cyrl-CS"/>
        </w:rPr>
        <w:t xml:space="preserve">Рок за испоруку материјала, без обзира на количину, не може бити </w:t>
      </w:r>
      <w:r w:rsidRPr="00813D27">
        <w:rPr>
          <w:lang w:val="sr-Cyrl-CS"/>
        </w:rPr>
        <w:t xml:space="preserve">дужи од </w:t>
      </w:r>
      <w:r w:rsidR="00CE2D50" w:rsidRPr="00813D27">
        <w:rPr>
          <w:lang w:val="sr-Cyrl-CS"/>
        </w:rPr>
        <w:t>8</w:t>
      </w:r>
      <w:r w:rsidRPr="00813D27">
        <w:rPr>
          <w:lang w:val="sr-Cyrl-CS"/>
        </w:rPr>
        <w:t xml:space="preserve"> час</w:t>
      </w:r>
      <w:r w:rsidR="00F232BD" w:rsidRPr="00813D27">
        <w:rPr>
          <w:lang w:val="sr-Cyrl-CS"/>
        </w:rPr>
        <w:t>ов</w:t>
      </w:r>
      <w:r w:rsidRPr="00813D27">
        <w:rPr>
          <w:lang w:val="sr-Cyrl-CS"/>
        </w:rPr>
        <w:t>а</w:t>
      </w:r>
      <w:r w:rsidRPr="0057670B">
        <w:rPr>
          <w:lang w:val="sr-Cyrl-CS"/>
        </w:rPr>
        <w:t xml:space="preserve"> од издатог налога.</w:t>
      </w:r>
    </w:p>
    <w:p w:rsidR="00733E85" w:rsidRPr="0057670B" w:rsidRDefault="00733E85" w:rsidP="00733E85">
      <w:pPr>
        <w:autoSpaceDE w:val="0"/>
        <w:autoSpaceDN w:val="0"/>
        <w:adjustRightInd w:val="0"/>
        <w:spacing w:line="240" w:lineRule="auto"/>
        <w:jc w:val="both"/>
        <w:rPr>
          <w:lang w:val="sr-Cyrl-CS"/>
        </w:rPr>
      </w:pPr>
      <w:r w:rsidRPr="0057670B">
        <w:rPr>
          <w:lang w:val="sr-Cyrl-CS"/>
        </w:rPr>
        <w:tab/>
        <w:t xml:space="preserve">Испорука материјала ће се вршити </w:t>
      </w:r>
      <w:r w:rsidRPr="0057670B">
        <w:rPr>
          <w:b/>
          <w:lang w:val="sr-Cyrl-CS"/>
        </w:rPr>
        <w:t>сукцесивно</w:t>
      </w:r>
      <w:r w:rsidRPr="0057670B">
        <w:rPr>
          <w:lang w:val="sr-Cyrl-CS"/>
        </w:rPr>
        <w:t xml:space="preserve"> у зависности од реалних потреба наручиоца за истим.</w:t>
      </w:r>
    </w:p>
    <w:p w:rsidR="00733E85" w:rsidRPr="0057670B" w:rsidRDefault="008C372D" w:rsidP="00733E85">
      <w:pPr>
        <w:ind w:firstLine="708"/>
        <w:jc w:val="both"/>
        <w:rPr>
          <w:lang w:val="sr-Cyrl-CS"/>
        </w:rPr>
      </w:pPr>
      <w:r>
        <w:rPr>
          <w:lang w:val="sr-Cyrl-CS"/>
        </w:rPr>
        <w:t>Понуђач је дужан да наруче</w:t>
      </w:r>
      <w:r w:rsidR="00733E85" w:rsidRPr="0057670B">
        <w:rPr>
          <w:lang w:val="sr-Cyrl-CS"/>
        </w:rPr>
        <w:t>ни метеријал достави у седиште Наручиоца – магацин, радним данима у временском интервалу од 7.30 до 14.30. часова. У случају хитности материјал може преузети овлашћено лице Наручиоца и ван радног времена Наручиоца</w:t>
      </w:r>
      <w:r w:rsidR="00462919">
        <w:rPr>
          <w:lang w:val="sr-Cyrl-CS"/>
        </w:rPr>
        <w:t>.</w:t>
      </w:r>
    </w:p>
    <w:p w:rsidR="00733E85" w:rsidRPr="008F6352" w:rsidRDefault="00733E85" w:rsidP="00733E85">
      <w:pPr>
        <w:ind w:firstLine="708"/>
        <w:jc w:val="both"/>
        <w:rPr>
          <w:iCs/>
          <w:color w:val="000000" w:themeColor="text1"/>
        </w:rPr>
      </w:pPr>
      <w:r w:rsidRPr="0057670B">
        <w:rPr>
          <w:iCs/>
          <w:color w:val="000000" w:themeColor="text1"/>
        </w:rPr>
        <w:t>Место испоруке добара – Општинска управа општине Велико Градиште, Житни трг бр.1, 12220 Велико Градиште-магацин.</w:t>
      </w:r>
    </w:p>
    <w:p w:rsidR="00733E85" w:rsidRPr="00305FD7" w:rsidRDefault="00733E85" w:rsidP="00733E85">
      <w:pPr>
        <w:pStyle w:val="Default"/>
        <w:rPr>
          <w:lang w:val="sr-Cyrl-CS"/>
        </w:rPr>
      </w:pPr>
    </w:p>
    <w:p w:rsidR="00733E85" w:rsidRPr="007C510A" w:rsidRDefault="00733E85" w:rsidP="00733E85">
      <w:pPr>
        <w:pStyle w:val="Default"/>
        <w:jc w:val="both"/>
        <w:rPr>
          <w:rFonts w:ascii="Times New Roman" w:hAnsi="Times New Roman" w:cs="Times New Roman"/>
          <w:b/>
          <w:u w:val="single"/>
          <w:lang w:val="sr-Cyrl-CS"/>
        </w:rPr>
      </w:pPr>
      <w:r w:rsidRPr="007C510A">
        <w:rPr>
          <w:rFonts w:ascii="Times New Roman" w:hAnsi="Times New Roman" w:cs="Times New Roman"/>
          <w:b/>
          <w:bCs/>
          <w:u w:val="single"/>
          <w:lang w:val="sr-Cyrl-CS"/>
        </w:rPr>
        <w:t xml:space="preserve">9.4. </w:t>
      </w:r>
      <w:r w:rsidRPr="007C510A">
        <w:rPr>
          <w:rFonts w:ascii="Times New Roman" w:hAnsi="Times New Roman" w:cs="Times New Roman"/>
          <w:b/>
          <w:u w:val="single"/>
          <w:lang w:val="sr-Cyrl-CS"/>
        </w:rPr>
        <w:t>Захтев у погледу рока важења понуде</w:t>
      </w:r>
    </w:p>
    <w:p w:rsidR="00733E85" w:rsidRPr="00305FD7" w:rsidRDefault="00733E85" w:rsidP="00733E85">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Рок важења понуде не може бити краћи од 30 дана од дана отварања понуда.</w:t>
      </w:r>
    </w:p>
    <w:p w:rsidR="00733E85" w:rsidRPr="00305FD7" w:rsidRDefault="00733E85" w:rsidP="00733E85">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У случају истека рока важења понуде, наручилац је дужан да у писаном облику затражи од понуђача продужење рока важења понуде.</w:t>
      </w:r>
    </w:p>
    <w:p w:rsidR="00733E85" w:rsidRDefault="00733E85" w:rsidP="00733E85">
      <w:pPr>
        <w:ind w:firstLine="708"/>
        <w:jc w:val="both"/>
        <w:rPr>
          <w:lang w:val="sr-Cyrl-CS"/>
        </w:rPr>
      </w:pPr>
      <w:r w:rsidRPr="00305FD7">
        <w:rPr>
          <w:lang w:val="sr-Cyrl-CS"/>
        </w:rPr>
        <w:t>Понуђач који прихвати захтев за продужење рока важења понуде на може мењати понуду.</w:t>
      </w:r>
    </w:p>
    <w:p w:rsidR="00733E85" w:rsidRPr="00381702" w:rsidRDefault="00733E85" w:rsidP="00733E85">
      <w:pPr>
        <w:jc w:val="both"/>
        <w:rPr>
          <w:lang w:val="sr-Cyrl-CS"/>
        </w:rPr>
      </w:pPr>
    </w:p>
    <w:p w:rsidR="00733E85" w:rsidRPr="00C66613" w:rsidRDefault="00733E85" w:rsidP="00733E85">
      <w:pPr>
        <w:jc w:val="both"/>
        <w:rPr>
          <w:b/>
          <w:color w:val="auto"/>
          <w:u w:val="single"/>
        </w:rPr>
      </w:pPr>
      <w:r w:rsidRPr="00381702">
        <w:rPr>
          <w:b/>
          <w:color w:val="auto"/>
          <w:u w:val="single"/>
        </w:rPr>
        <w:t>9.5. Други захтеви</w:t>
      </w:r>
      <w:r w:rsidRPr="00381702">
        <w:rPr>
          <w:b/>
          <w:color w:val="auto"/>
          <w:u w:val="single"/>
          <w:lang w:val="sr-Cyrl-CS"/>
        </w:rPr>
        <w:t>:</w:t>
      </w:r>
      <w:r w:rsidR="00C66613" w:rsidRPr="00E323A6">
        <w:rPr>
          <w:b/>
        </w:rPr>
        <w:t>За све врсте сијалица, приликом достављања својих Понуда, понуђачи су дужни да доставе и узорке сијалица које нуде, који ће бити враћене после завршетка јавне набавке и избора најповољнијег понуђача</w:t>
      </w:r>
      <w:r w:rsidR="00C66613">
        <w:rPr>
          <w:b/>
        </w:rPr>
        <w:t xml:space="preserve">, свим понуђачима осим најповољнијег </w:t>
      </w:r>
      <w:r w:rsidR="00C66613">
        <w:rPr>
          <w:b/>
        </w:rPr>
        <w:lastRenderedPageBreak/>
        <w:t>чији ће се узорци задржати као репер</w:t>
      </w:r>
      <w:r w:rsidR="00C66613" w:rsidRPr="00A966A1">
        <w:t>.</w:t>
      </w:r>
      <w:r w:rsidR="00C66613" w:rsidRPr="00813D27">
        <w:t>Понуда ће бити неприхварљива ако достављени узорци нису у складу са спецификацијом</w:t>
      </w:r>
      <w:r w:rsidR="00C66613" w:rsidRPr="00813D27">
        <w:rPr>
          <w:color w:val="auto"/>
        </w:rPr>
        <w:t>или ако понуђач не достави узорке.</w:t>
      </w:r>
      <w:bookmarkStart w:id="0" w:name="_GoBack"/>
      <w:bookmarkEnd w:id="0"/>
    </w:p>
    <w:p w:rsidR="00733E85" w:rsidRPr="00381702" w:rsidRDefault="00733E85" w:rsidP="00733E85">
      <w:pPr>
        <w:jc w:val="both"/>
        <w:rPr>
          <w:rFonts w:ascii="Arial" w:hAnsi="Arial" w:cs="Arial"/>
          <w:b/>
          <w:bCs/>
          <w:i/>
          <w:iCs/>
        </w:rPr>
      </w:pPr>
    </w:p>
    <w:p w:rsidR="00733E85" w:rsidRPr="00381702" w:rsidRDefault="00733E85" w:rsidP="00733E85">
      <w:pPr>
        <w:jc w:val="both"/>
        <w:rPr>
          <w:b/>
          <w:bCs/>
          <w:i/>
          <w:iCs/>
        </w:rPr>
      </w:pPr>
      <w:r w:rsidRPr="00381702">
        <w:rPr>
          <w:b/>
          <w:bCs/>
          <w:i/>
          <w:iCs/>
        </w:rPr>
        <w:t>10. ВАЛУТА И НАЧИН НА КОЈИ МОРА ДА БУДЕ НАВЕДЕНА И ИЗРАЖЕНА ЦЕНА У ПОНУДИ</w:t>
      </w:r>
    </w:p>
    <w:p w:rsidR="00733E85" w:rsidRPr="00381702" w:rsidRDefault="00733E85" w:rsidP="00733E85">
      <w:pPr>
        <w:jc w:val="both"/>
        <w:rPr>
          <w:b/>
          <w:bCs/>
          <w:i/>
          <w:iCs/>
        </w:rPr>
      </w:pPr>
    </w:p>
    <w:p w:rsidR="00733E85" w:rsidRPr="00381702" w:rsidRDefault="00733E85" w:rsidP="00733E85">
      <w:pPr>
        <w:ind w:firstLine="708"/>
        <w:jc w:val="both"/>
        <w:rPr>
          <w:iCs/>
        </w:rPr>
      </w:pPr>
      <w:r w:rsidRPr="00381702">
        <w:rPr>
          <w:iCs/>
        </w:rPr>
        <w:t xml:space="preserve">Цена мора бити исказана у динарима, са и </w:t>
      </w:r>
      <w:r w:rsidRPr="00381702">
        <w:rPr>
          <w:iCs/>
          <w:color w:val="00000A"/>
        </w:rPr>
        <w:t>без пореза на додату вредност,</w:t>
      </w:r>
      <w:r w:rsidRPr="00381702">
        <w:t>са урачунатим свим трошковима које понуђач има у реализацији предметне јавне набавке</w:t>
      </w:r>
      <w:r w:rsidRPr="00381702">
        <w:rPr>
          <w:color w:val="auto"/>
        </w:rPr>
        <w:t xml:space="preserve">, с тим да ће се за </w:t>
      </w:r>
      <w:r w:rsidRPr="00381702">
        <w:t>оцену понуде узимати у обзир цена без пореза на додату вредност.</w:t>
      </w:r>
    </w:p>
    <w:p w:rsidR="00733E85" w:rsidRPr="00381702" w:rsidRDefault="00733E85" w:rsidP="00733E85">
      <w:pPr>
        <w:ind w:firstLine="708"/>
        <w:jc w:val="both"/>
      </w:pPr>
      <w:r w:rsidRPr="00381702">
        <w:rPr>
          <w:iCs/>
        </w:rPr>
        <w:t>Цена је фиксна и не може се мењати.</w:t>
      </w:r>
    </w:p>
    <w:p w:rsidR="00733E85" w:rsidRPr="00381702" w:rsidRDefault="00733E85" w:rsidP="00733E85">
      <w:pPr>
        <w:ind w:firstLine="708"/>
        <w:jc w:val="both"/>
        <w:rPr>
          <w:iCs/>
        </w:rPr>
      </w:pPr>
      <w:r w:rsidRPr="00381702">
        <w:t>Ако је у понуди исказана неуобичајено ниска цена, наручилац ће поступити у складу са чланом 92.Закона.</w:t>
      </w:r>
    </w:p>
    <w:p w:rsidR="00733E85" w:rsidRPr="00381702" w:rsidRDefault="00733E85" w:rsidP="00733E85">
      <w:pPr>
        <w:ind w:firstLine="708"/>
        <w:jc w:val="both"/>
        <w:rPr>
          <w:iCs/>
          <w:color w:val="00B0F0"/>
        </w:rPr>
      </w:pPr>
      <w:r w:rsidRPr="00381702">
        <w:rPr>
          <w:iCs/>
          <w:color w:val="auto"/>
        </w:rPr>
        <w:t>Ако понуђена цена укључује увозну царину и друге дажбине, понуђач је дужан да тај део одвојено искаже у динарима.</w:t>
      </w:r>
    </w:p>
    <w:p w:rsidR="00733E85" w:rsidRPr="00381702" w:rsidRDefault="00733E85" w:rsidP="00733E85">
      <w:pPr>
        <w:jc w:val="both"/>
        <w:rPr>
          <w:rFonts w:ascii="Arial" w:hAnsi="Arial" w:cs="Arial"/>
          <w:b/>
          <w:i/>
          <w:iCs/>
        </w:rPr>
      </w:pPr>
    </w:p>
    <w:p w:rsidR="00733E85" w:rsidRPr="00381702" w:rsidRDefault="00733E85" w:rsidP="00733E85">
      <w:pPr>
        <w:jc w:val="both"/>
        <w:rPr>
          <w:lang w:val="sr-Cyrl-CS"/>
        </w:rPr>
      </w:pPr>
      <w:r w:rsidRPr="00381702">
        <w:rPr>
          <w:b/>
          <w:bCs/>
          <w:i/>
          <w:iCs/>
        </w:rPr>
        <w:t>1</w:t>
      </w:r>
      <w:r w:rsidRPr="00381702">
        <w:rPr>
          <w:b/>
          <w:bCs/>
          <w:i/>
          <w:iCs/>
          <w:lang w:val="sr-Cyrl-CS"/>
        </w:rPr>
        <w:t>1</w:t>
      </w:r>
      <w:r w:rsidRPr="00381702">
        <w:rPr>
          <w:b/>
          <w:bCs/>
          <w:i/>
          <w:iCs/>
        </w:rPr>
        <w:t>. ПОДАЦИ О ВРСТИ, САДРЖИНИ, НАЧИНУ ПОДНОШЕЊА, ВИСИНИ И РОКОВИМА ОБЕЗБЕЂЕЊА ИСПУЊЕЊА ОБАВЕЗА ПОНУЂАЧА</w:t>
      </w:r>
    </w:p>
    <w:p w:rsidR="00733E85" w:rsidRPr="00381702" w:rsidRDefault="00733E85" w:rsidP="00733E85">
      <w:pPr>
        <w:ind w:firstLine="708"/>
        <w:jc w:val="both"/>
        <w:rPr>
          <w:lang w:val="sr-Cyrl-CS"/>
        </w:rPr>
      </w:pPr>
    </w:p>
    <w:p w:rsidR="00733E85" w:rsidRPr="008C372D" w:rsidRDefault="00AC4E14" w:rsidP="00AC4E14">
      <w:pPr>
        <w:pStyle w:val="ListParagraph"/>
        <w:numPr>
          <w:ilvl w:val="0"/>
          <w:numId w:val="48"/>
        </w:numPr>
        <w:jc w:val="both"/>
        <w:rPr>
          <w:rFonts w:eastAsia="TimesNewRomanPSMT"/>
          <w:b/>
          <w:bCs/>
          <w:iCs/>
          <w:color w:val="000000" w:themeColor="text1"/>
          <w:u w:val="single"/>
        </w:rPr>
      </w:pPr>
      <w:r w:rsidRPr="008C372D">
        <w:rPr>
          <w:rFonts w:eastAsia="TimesNewRomanPSMT"/>
          <w:bCs/>
          <w:iCs/>
          <w:color w:val="000000" w:themeColor="text1"/>
        </w:rPr>
        <w:t>Добављ</w:t>
      </w:r>
      <w:r w:rsidR="00733E85" w:rsidRPr="008C372D">
        <w:rPr>
          <w:rFonts w:eastAsia="TimesNewRomanPSMT"/>
          <w:bCs/>
          <w:iCs/>
          <w:color w:val="000000" w:themeColor="text1"/>
        </w:rPr>
        <w:t xml:space="preserve">ач је дужан да у понуди достави: </w:t>
      </w:r>
    </w:p>
    <w:p w:rsidR="00733E85" w:rsidRPr="008C372D" w:rsidRDefault="00733E85" w:rsidP="00733E85">
      <w:pPr>
        <w:pStyle w:val="ListParagraph"/>
        <w:ind w:left="709"/>
        <w:jc w:val="both"/>
        <w:rPr>
          <w:rFonts w:eastAsia="TimesNewRomanPSMT"/>
          <w:bCs/>
          <w:iCs/>
          <w:color w:val="000000" w:themeColor="text1"/>
        </w:rPr>
      </w:pPr>
      <w:r w:rsidRPr="008C372D">
        <w:rPr>
          <w:rFonts w:eastAsia="TimesNewRomanPSMT"/>
          <w:b/>
          <w:bCs/>
          <w:iCs/>
          <w:color w:val="000000" w:themeColor="text1"/>
          <w:lang w:val="sr-Cyrl-CS"/>
        </w:rPr>
        <w:t xml:space="preserve">Средство финансијског обезбеђења за озбиљност понуде </w:t>
      </w:r>
      <w:r w:rsidRPr="008C372D">
        <w:rPr>
          <w:rFonts w:eastAsia="TimesNewRomanPSMT"/>
          <w:bCs/>
          <w:iCs/>
          <w:color w:val="000000" w:themeColor="text1"/>
        </w:rPr>
        <w:t xml:space="preserve">и то </w:t>
      </w:r>
      <w:r w:rsidRPr="008C372D">
        <w:rPr>
          <w:rFonts w:eastAsia="TimesNewRomanPSMT"/>
          <w:bCs/>
          <w:iCs/>
          <w:color w:val="000000" w:themeColor="text1"/>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8C372D">
        <w:rPr>
          <w:rFonts w:eastAsia="TimesNewRomanPSMT"/>
          <w:b/>
          <w:bCs/>
          <w:iCs/>
          <w:color w:val="000000" w:themeColor="text1"/>
        </w:rPr>
        <w:t>30</w:t>
      </w:r>
      <w:r w:rsidRPr="008C372D">
        <w:rPr>
          <w:rFonts w:eastAsia="TimesNewRomanPSMT"/>
          <w:bCs/>
          <w:iCs/>
          <w:color w:val="000000" w:themeColor="text1"/>
        </w:rPr>
        <w:t xml:space="preserve"> дана од дана отварања понуда</w:t>
      </w:r>
      <w:r w:rsidRPr="008C372D">
        <w:rPr>
          <w:rFonts w:eastAsia="TimesNewRomanPSMT"/>
          <w:bCs/>
          <w:iCs/>
          <w:color w:val="000000" w:themeColor="text1"/>
          <w:lang w:val="sr-Cyrl-CS"/>
        </w:rPr>
        <w:t>.</w:t>
      </w:r>
    </w:p>
    <w:p w:rsidR="00733E85" w:rsidRPr="008C372D" w:rsidRDefault="00733E85" w:rsidP="00733E85">
      <w:pPr>
        <w:pStyle w:val="ListParagraph"/>
        <w:ind w:left="709"/>
        <w:jc w:val="both"/>
        <w:rPr>
          <w:rFonts w:eastAsia="TimesNewRomanPSMT"/>
          <w:bCs/>
          <w:iCs/>
          <w:color w:val="000000" w:themeColor="text1"/>
        </w:rPr>
      </w:pPr>
      <w:r w:rsidRPr="008C372D">
        <w:rPr>
          <w:rFonts w:eastAsia="TimesNewRomanPSMT"/>
          <w:bCs/>
          <w:iCs/>
          <w:color w:val="000000" w:themeColor="text1"/>
        </w:rPr>
        <w:t xml:space="preserve">Наручилац ће уновчити </w:t>
      </w:r>
      <w:r w:rsidRPr="008C372D">
        <w:rPr>
          <w:rFonts w:eastAsia="TimesNewRomanPSMT"/>
          <w:bCs/>
          <w:iCs/>
          <w:color w:val="000000" w:themeColor="text1"/>
          <w:lang w:val="sr-Cyrl-CS"/>
        </w:rPr>
        <w:t>меницу</w:t>
      </w:r>
      <w:r w:rsidRPr="008C372D">
        <w:rPr>
          <w:rFonts w:eastAsia="TimesNewRomanPSMT"/>
          <w:bCs/>
          <w:iCs/>
          <w:color w:val="000000" w:themeColor="text1"/>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w:t>
      </w:r>
    </w:p>
    <w:p w:rsidR="00733E85" w:rsidRPr="008C372D" w:rsidRDefault="00733E85" w:rsidP="00733E85">
      <w:pPr>
        <w:pStyle w:val="ListParagraph"/>
        <w:ind w:left="709"/>
        <w:jc w:val="both"/>
        <w:rPr>
          <w:rFonts w:eastAsia="TimesNewRomanPSMT"/>
          <w:bCs/>
          <w:iCs/>
          <w:color w:val="000000" w:themeColor="text1"/>
        </w:rPr>
      </w:pPr>
      <w:r w:rsidRPr="008C372D">
        <w:rPr>
          <w:rFonts w:eastAsia="TimesNewRomanPSMT"/>
          <w:bCs/>
          <w:iCs/>
          <w:color w:val="000000" w:themeColor="text1"/>
        </w:rPr>
        <w:t xml:space="preserve">Наручилац ће вратити </w:t>
      </w:r>
      <w:r w:rsidRPr="008C372D">
        <w:rPr>
          <w:rFonts w:eastAsia="TimesNewRomanPSMT"/>
          <w:bCs/>
          <w:iCs/>
          <w:color w:val="000000" w:themeColor="text1"/>
          <w:lang w:val="sr-Cyrl-CS"/>
        </w:rPr>
        <w:t>менице</w:t>
      </w:r>
      <w:r w:rsidRPr="008C372D">
        <w:rPr>
          <w:rFonts w:eastAsia="TimesNewRomanPSMT"/>
          <w:bCs/>
          <w:iCs/>
          <w:color w:val="000000" w:themeColor="text1"/>
        </w:rPr>
        <w:t xml:space="preserve"> понуђачима са којима није закључен уговор, одмах по закључењу уговора са изабраним понуђачем.</w:t>
      </w:r>
    </w:p>
    <w:p w:rsidR="00733E85" w:rsidRPr="008C372D" w:rsidRDefault="00733E85" w:rsidP="00733E85">
      <w:pPr>
        <w:pStyle w:val="ListParagraph"/>
        <w:ind w:left="709"/>
        <w:jc w:val="both"/>
        <w:rPr>
          <w:rFonts w:eastAsia="TimesNewRomanPSMT"/>
          <w:bCs/>
          <w:iCs/>
          <w:color w:val="000000" w:themeColor="text1"/>
          <w:lang w:val="sr-Cyrl-CS"/>
        </w:rPr>
      </w:pPr>
      <w:r w:rsidRPr="008C372D">
        <w:rPr>
          <w:rFonts w:eastAsia="TimesNewRomanPSMT"/>
          <w:bCs/>
          <w:iCs/>
          <w:color w:val="000000" w:themeColor="text1"/>
        </w:rPr>
        <w:t xml:space="preserve">Уколико понуђач не достави </w:t>
      </w:r>
      <w:r w:rsidRPr="008C372D">
        <w:rPr>
          <w:rFonts w:eastAsia="TimesNewRomanPSMT"/>
          <w:bCs/>
          <w:iCs/>
          <w:color w:val="000000" w:themeColor="text1"/>
          <w:lang w:val="sr-Cyrl-CS"/>
        </w:rPr>
        <w:t>меницу</w:t>
      </w:r>
      <w:r w:rsidRPr="008C372D">
        <w:rPr>
          <w:rFonts w:eastAsia="TimesNewRomanPSMT"/>
          <w:bCs/>
          <w:iCs/>
          <w:color w:val="000000" w:themeColor="text1"/>
        </w:rPr>
        <w:t xml:space="preserve"> понуда ће бити одбијена као неприхватљива</w:t>
      </w:r>
      <w:r w:rsidRPr="008C372D">
        <w:rPr>
          <w:rFonts w:eastAsia="TimesNewRomanPSMT"/>
          <w:bCs/>
          <w:iCs/>
          <w:color w:val="000000" w:themeColor="text1"/>
          <w:lang w:val="sr-Cyrl-CS"/>
        </w:rPr>
        <w:t>.</w:t>
      </w:r>
    </w:p>
    <w:p w:rsidR="00AC4E14" w:rsidRPr="00381702" w:rsidRDefault="00AC4E14" w:rsidP="00733E85">
      <w:pPr>
        <w:pStyle w:val="ListParagraph"/>
        <w:ind w:left="709"/>
        <w:jc w:val="both"/>
        <w:rPr>
          <w:rFonts w:eastAsia="TimesNewRomanPSMT"/>
          <w:bCs/>
          <w:iCs/>
          <w:lang w:val="sr-Cyrl-CS"/>
        </w:rPr>
      </w:pPr>
    </w:p>
    <w:p w:rsidR="00AC4E14" w:rsidRPr="00AC4E14" w:rsidRDefault="00AC4E14" w:rsidP="00AC4E14">
      <w:pPr>
        <w:pStyle w:val="ListParagraph"/>
        <w:numPr>
          <w:ilvl w:val="0"/>
          <w:numId w:val="48"/>
        </w:numPr>
        <w:jc w:val="both"/>
        <w:rPr>
          <w:b/>
          <w:lang w:val="sr-Cyrl-CS"/>
        </w:rPr>
      </w:pPr>
      <w:r w:rsidRPr="00AC4E14">
        <w:rPr>
          <w:lang w:val="sr-Cyrl-CS"/>
        </w:rPr>
        <w:t>Добављач-изабрани понуђач је дужан да у тренутку потписивања уговора достави</w:t>
      </w:r>
      <w:r w:rsidRPr="00AC4E14">
        <w:rPr>
          <w:b/>
          <w:lang w:val="sr-Cyrl-CS"/>
        </w:rPr>
        <w:t>:</w:t>
      </w:r>
    </w:p>
    <w:p w:rsidR="00AC4E14" w:rsidRDefault="00AC4E14" w:rsidP="00AC4E14">
      <w:pPr>
        <w:ind w:firstLine="708"/>
        <w:jc w:val="both"/>
        <w:rPr>
          <w:lang w:val="sr-Cyrl-CS"/>
        </w:rPr>
      </w:pPr>
    </w:p>
    <w:p w:rsidR="00AC4E14" w:rsidRDefault="00AC4E14" w:rsidP="00AC4E14">
      <w:pPr>
        <w:pStyle w:val="ListParagraph"/>
        <w:ind w:left="709"/>
        <w:jc w:val="both"/>
        <w:rPr>
          <w:rFonts w:eastAsia="TimesNewRomanPSMT"/>
          <w:bCs/>
          <w:iCs/>
          <w:lang w:val="sr-Cyrl-CS"/>
        </w:rPr>
      </w:pPr>
      <w:r>
        <w:rPr>
          <w:rFonts w:eastAsia="TimesNewRomanPSMT"/>
          <w:b/>
          <w:bCs/>
          <w:iCs/>
          <w:lang w:val="sr-Cyrl-CS"/>
        </w:rPr>
        <w:t xml:space="preserve">Средство финансијског обезбеђења за добро извршење посла: </w:t>
      </w:r>
      <w:r>
        <w:rPr>
          <w:rFonts w:eastAsia="TimesNewRomanPSMT"/>
          <w:bCs/>
          <w:iCs/>
        </w:rPr>
        <w:t xml:space="preserve">и то </w:t>
      </w:r>
      <w:r>
        <w:rPr>
          <w:rFonts w:eastAsia="TimesNewRomanPSMT"/>
          <w:bCs/>
          <w:iCs/>
          <w:lang w:val="sr-Cyrl-CS"/>
        </w:rPr>
        <w:t xml:space="preserve">бланко сопствену меницу са клаузулом бузословна и платива на први позив , која мора бити евидентирана у Регистру меницаи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00EF1783">
        <w:rPr>
          <w:rFonts w:eastAsia="TimesNewRomanPSMT"/>
          <w:bCs/>
          <w:iCs/>
          <w:lang w:val="sr-Cyrl-CS"/>
        </w:rPr>
        <w:t>6</w:t>
      </w:r>
      <w:r>
        <w:rPr>
          <w:rFonts w:eastAsia="TimesNewRomanPSMT"/>
          <w:bCs/>
          <w:iCs/>
          <w:lang w:val="sr-Cyrl-CS"/>
        </w:rPr>
        <w:t xml:space="preserve"> месеци од дана потписивања уговора. </w:t>
      </w:r>
    </w:p>
    <w:p w:rsidR="00AC4E14" w:rsidRDefault="00AC4E14" w:rsidP="00AC4E14">
      <w:pPr>
        <w:pStyle w:val="ListParagraph"/>
        <w:ind w:left="709"/>
        <w:jc w:val="both"/>
        <w:rPr>
          <w:rFonts w:eastAsia="TimesNewRomanPSMT"/>
          <w:bCs/>
          <w:iCs/>
        </w:rPr>
      </w:pPr>
      <w:r>
        <w:rPr>
          <w:iCs/>
          <w:color w:val="auto"/>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733E85" w:rsidRPr="00381702" w:rsidRDefault="00733E85" w:rsidP="00733E85">
      <w:pPr>
        <w:rPr>
          <w:lang w:val="sr-Cyrl-CS"/>
        </w:rPr>
      </w:pPr>
    </w:p>
    <w:p w:rsidR="00733E85" w:rsidRPr="00381702" w:rsidRDefault="00733E85" w:rsidP="00733E85">
      <w:pPr>
        <w:pStyle w:val="Default"/>
        <w:jc w:val="both"/>
        <w:rPr>
          <w:rFonts w:ascii="Times New Roman" w:hAnsi="Times New Roman" w:cs="Times New Roman"/>
        </w:rPr>
      </w:pPr>
      <w:r w:rsidRPr="00381702">
        <w:rPr>
          <w:rFonts w:ascii="Times New Roman" w:hAnsi="Times New Roman" w:cs="Times New Roman"/>
          <w:b/>
          <w:bCs/>
          <w:i/>
          <w:iCs/>
        </w:rPr>
        <w:t>1</w:t>
      </w:r>
      <w:r w:rsidRPr="00381702">
        <w:rPr>
          <w:rFonts w:ascii="Times New Roman" w:hAnsi="Times New Roman" w:cs="Times New Roman"/>
          <w:b/>
          <w:bCs/>
          <w:i/>
          <w:iCs/>
          <w:lang w:val="sr-Cyrl-CS"/>
        </w:rPr>
        <w:t>2</w:t>
      </w:r>
      <w:r w:rsidRPr="00381702">
        <w:rPr>
          <w:rFonts w:ascii="Times New Roman" w:hAnsi="Times New Roman" w:cs="Times New Roman"/>
          <w:b/>
          <w:bCs/>
          <w:i/>
          <w:iCs/>
        </w:rPr>
        <w:t xml:space="preserve">. ЗАШТИТА ПОВЕРЉИВОСТИ ПОДАТАКА КОЈЕ НАРУЧИЛАЦ СТАВЉА ПОНУЂАЧИМА НА РАСПОЛАГАЊЕ, УКЉУЧУЈУЋИ И ЊИХОВЕ ПОДИЗВОЂАЧЕ </w:t>
      </w:r>
    </w:p>
    <w:p w:rsidR="00733E85" w:rsidRPr="00381702" w:rsidRDefault="00733E85" w:rsidP="00733E85">
      <w:pPr>
        <w:ind w:firstLine="708"/>
        <w:jc w:val="both"/>
        <w:rPr>
          <w:lang w:val="sr-Cyrl-CS"/>
        </w:rPr>
      </w:pPr>
      <w:r w:rsidRPr="00381702">
        <w:t>Предметна набавка не садржи поверљиве информације које наручилац ставља на располагање.</w:t>
      </w:r>
    </w:p>
    <w:p w:rsidR="00733E85" w:rsidRPr="00381702" w:rsidRDefault="00733E85" w:rsidP="00733E85">
      <w:pPr>
        <w:rPr>
          <w:lang w:val="sr-Cyrl-CS"/>
        </w:rPr>
      </w:pPr>
    </w:p>
    <w:p w:rsidR="00733E85" w:rsidRPr="00381702" w:rsidRDefault="00733E85" w:rsidP="00733E85">
      <w:pPr>
        <w:jc w:val="both"/>
        <w:rPr>
          <w:b/>
          <w:bCs/>
          <w:i/>
          <w:lang w:val="sr-Cyrl-CS"/>
        </w:rPr>
      </w:pPr>
      <w:r w:rsidRPr="00381702">
        <w:rPr>
          <w:b/>
          <w:bCs/>
          <w:i/>
        </w:rPr>
        <w:t>13. НАЧИН ПРЕУЗИМАЊА ТЕХНИЧКЕ ДОКУМЕНТАЦИЈЕ И ПЛАНОВА, ОДНОСНО ПОЈЕДИНИХ ЊЕНИХ ДЕЛОВА</w:t>
      </w:r>
    </w:p>
    <w:p w:rsidR="00733E85" w:rsidRPr="00381702" w:rsidRDefault="00733E85" w:rsidP="00733E85">
      <w:pPr>
        <w:jc w:val="both"/>
        <w:rPr>
          <w:bCs/>
          <w:lang w:val="sr-Cyrl-CS"/>
        </w:rPr>
      </w:pPr>
      <w:r w:rsidRPr="00381702">
        <w:rPr>
          <w:bCs/>
          <w:lang w:val="sr-Cyrl-CS"/>
        </w:rPr>
        <w:t>Конкурсна документација не садржи техничку документацију и планове.</w:t>
      </w:r>
    </w:p>
    <w:p w:rsidR="00733E85" w:rsidRPr="00381702" w:rsidRDefault="00733E85" w:rsidP="00733E85">
      <w:pPr>
        <w:jc w:val="both"/>
        <w:rPr>
          <w:rFonts w:ascii="Arial" w:hAnsi="Arial" w:cs="Arial"/>
          <w:b/>
          <w:bCs/>
          <w:i/>
          <w:lang w:val="sr-Cyrl-CS"/>
        </w:rPr>
      </w:pPr>
    </w:p>
    <w:p w:rsidR="00733E85" w:rsidRPr="00381702" w:rsidRDefault="00733E85" w:rsidP="00733E85">
      <w:pPr>
        <w:pStyle w:val="Default"/>
        <w:jc w:val="both"/>
        <w:rPr>
          <w:rFonts w:ascii="Times New Roman" w:hAnsi="Times New Roman" w:cs="Times New Roman"/>
          <w:i/>
        </w:rPr>
      </w:pPr>
      <w:r w:rsidRPr="00381702">
        <w:rPr>
          <w:rFonts w:ascii="Times New Roman" w:hAnsi="Times New Roman" w:cs="Times New Roman"/>
          <w:b/>
          <w:bCs/>
          <w:i/>
        </w:rPr>
        <w:t>1</w:t>
      </w:r>
      <w:r w:rsidRPr="00381702">
        <w:rPr>
          <w:rFonts w:ascii="Times New Roman" w:hAnsi="Times New Roman" w:cs="Times New Roman"/>
          <w:b/>
          <w:bCs/>
          <w:i/>
          <w:lang w:val="sr-Cyrl-CS"/>
        </w:rPr>
        <w:t>4</w:t>
      </w:r>
      <w:r w:rsidRPr="00381702">
        <w:rPr>
          <w:rFonts w:ascii="Times New Roman" w:hAnsi="Times New Roman" w:cs="Times New Roman"/>
          <w:b/>
          <w:bCs/>
          <w:i/>
        </w:rPr>
        <w:t>. ДОДАТНЕ ИНФОРМАЦИЈЕ ИЛИ ПОЈАШЊЕЊА У ВЕЗИ СА ПРИПРЕМАЊЕМ ПОНУДЕ</w:t>
      </w:r>
    </w:p>
    <w:p w:rsidR="008C372D" w:rsidRPr="00412286" w:rsidRDefault="008C372D" w:rsidP="008C372D">
      <w:pPr>
        <w:ind w:firstLine="708"/>
        <w:jc w:val="both"/>
      </w:pPr>
      <w:r w:rsidRPr="00412286">
        <w:t xml:space="preserve">Заинтересовано лице може, у писаном облику </w:t>
      </w:r>
      <w:r w:rsidRPr="00412286">
        <w:rPr>
          <w:lang w:val="sr-Cyrl-CS"/>
        </w:rPr>
        <w:t xml:space="preserve"> путем поште на адресу: Општинска управа општине Велико Градиште, Житни трг бр. 1, 12220 Велико Градиште или електронском поштом: </w:t>
      </w:r>
      <w:hyperlink r:id="rId10" w:history="1">
        <w:r w:rsidRPr="00412286">
          <w:rPr>
            <w:color w:val="0000FF"/>
            <w:u w:val="single"/>
          </w:rPr>
          <w:t>mira.radenkovic@gmail.com</w:t>
        </w:r>
      </w:hyperlink>
      <w:r w:rsidRPr="00412286">
        <w:rPr>
          <w:lang w:val="sr-Cyrl-CS"/>
        </w:rPr>
        <w:t xml:space="preserve">, </w:t>
      </w:r>
      <w:r w:rsidRPr="00412286">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8C372D" w:rsidRPr="00443BE5" w:rsidRDefault="008C372D" w:rsidP="008C372D">
      <w:pPr>
        <w:suppressAutoHyphens w:val="0"/>
        <w:spacing w:line="240" w:lineRule="auto"/>
        <w:ind w:firstLine="708"/>
        <w:jc w:val="both"/>
        <w:rPr>
          <w:rFonts w:eastAsia="Times New Roman"/>
          <w:color w:val="auto"/>
          <w:kern w:val="0"/>
          <w:lang w:val="ru-RU" w:eastAsia="en-US"/>
        </w:rPr>
      </w:pPr>
      <w:r w:rsidRPr="00443BE5">
        <w:rPr>
          <w:rFonts w:eastAsia="Times New Roman"/>
          <w:color w:val="auto"/>
          <w:kern w:val="0"/>
          <w:lang w:val="ru-RU" w:eastAsia="en-US"/>
        </w:rPr>
        <w:t xml:space="preserve">Наручилац </w:t>
      </w:r>
      <w:r w:rsidRPr="00412286">
        <w:rPr>
          <w:rFonts w:eastAsia="Times New Roman"/>
          <w:color w:val="auto"/>
          <w:kern w:val="0"/>
          <w:lang w:eastAsia="en-US"/>
        </w:rPr>
        <w:t xml:space="preserve">ће </w:t>
      </w:r>
      <w:r w:rsidRPr="00443BE5">
        <w:rPr>
          <w:rFonts w:eastAsia="Times New Roman"/>
          <w:color w:val="auto"/>
          <w:kern w:val="0"/>
          <w:lang w:val="ru-RU" w:eastAsia="en-US"/>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8C372D" w:rsidRPr="00443BE5" w:rsidRDefault="008C372D" w:rsidP="008C372D">
      <w:pPr>
        <w:suppressAutoHyphens w:val="0"/>
        <w:spacing w:line="240" w:lineRule="auto"/>
        <w:ind w:firstLine="708"/>
        <w:jc w:val="both"/>
        <w:rPr>
          <w:rFonts w:eastAsia="Times New Roman"/>
          <w:color w:val="auto"/>
          <w:kern w:val="0"/>
          <w:lang w:val="ru-RU" w:eastAsia="en-US"/>
        </w:rPr>
      </w:pPr>
      <w:r w:rsidRPr="00443BE5">
        <w:rPr>
          <w:rFonts w:eastAsia="Times New Roman"/>
          <w:color w:val="auto"/>
          <w:kern w:val="0"/>
          <w:lang w:val="ru-RU" w:eastAsia="en-US"/>
        </w:rPr>
        <w:t xml:space="preserve">Додатне информације или појашњења упућују се са напоменом „Захтев за додатним информацијама или појашњењима конкурсне </w:t>
      </w:r>
      <w:r w:rsidRPr="00066ECF">
        <w:rPr>
          <w:rFonts w:eastAsia="Times New Roman"/>
          <w:color w:val="auto"/>
          <w:kern w:val="0"/>
          <w:lang w:val="ru-RU" w:eastAsia="en-US"/>
        </w:rPr>
        <w:t>документације,</w:t>
      </w:r>
      <w:r w:rsidRPr="00066ECF">
        <w:rPr>
          <w:rFonts w:eastAsia="TimesNewRomanPS-BoldMT"/>
          <w:b/>
          <w:bCs/>
          <w:color w:val="auto"/>
          <w:kern w:val="0"/>
          <w:lang w:val="ru-RU" w:eastAsia="en-US"/>
        </w:rPr>
        <w:t>ЈН бр.</w:t>
      </w:r>
      <w:r w:rsidR="00066ECF" w:rsidRPr="00066ECF">
        <w:rPr>
          <w:rFonts w:eastAsia="TimesNewRomanPS-BoldMT"/>
          <w:b/>
          <w:bCs/>
          <w:color w:val="auto"/>
          <w:kern w:val="0"/>
          <w:lang w:eastAsia="en-US"/>
        </w:rPr>
        <w:t>45</w:t>
      </w:r>
      <w:r w:rsidRPr="00066ECF">
        <w:rPr>
          <w:rFonts w:eastAsia="TimesNewRomanPS-BoldMT"/>
          <w:b/>
          <w:bCs/>
          <w:color w:val="auto"/>
          <w:kern w:val="0"/>
          <w:lang w:eastAsia="en-US"/>
        </w:rPr>
        <w:t>/</w:t>
      </w:r>
      <w:r w:rsidRPr="00066ECF">
        <w:rPr>
          <w:rFonts w:eastAsia="TimesNewRomanPS-BoldMT"/>
          <w:b/>
          <w:bCs/>
          <w:color w:val="auto"/>
          <w:kern w:val="0"/>
          <w:lang w:val="ru-RU" w:eastAsia="en-US"/>
        </w:rPr>
        <w:t>201</w:t>
      </w:r>
      <w:r w:rsidRPr="00066ECF">
        <w:rPr>
          <w:rFonts w:eastAsia="TimesNewRomanPS-BoldMT"/>
          <w:b/>
          <w:bCs/>
          <w:color w:val="auto"/>
          <w:kern w:val="0"/>
          <w:lang w:eastAsia="en-US"/>
        </w:rPr>
        <w:t>7</w:t>
      </w:r>
      <w:r w:rsidRPr="00066ECF">
        <w:rPr>
          <w:rFonts w:eastAsia="Times New Roman"/>
          <w:color w:val="auto"/>
          <w:kern w:val="0"/>
          <w:lang w:val="ru-RU" w:eastAsia="en-US"/>
        </w:rPr>
        <w:t>.</w:t>
      </w:r>
    </w:p>
    <w:p w:rsidR="008C372D" w:rsidRPr="00443BE5" w:rsidRDefault="008C372D" w:rsidP="008C372D">
      <w:pPr>
        <w:suppressAutoHyphens w:val="0"/>
        <w:spacing w:line="240" w:lineRule="auto"/>
        <w:ind w:firstLine="708"/>
        <w:jc w:val="both"/>
        <w:rPr>
          <w:rFonts w:eastAsia="Times New Roman"/>
          <w:color w:val="auto"/>
          <w:kern w:val="0"/>
          <w:lang w:val="ru-RU" w:eastAsia="en-US"/>
        </w:rPr>
      </w:pPr>
      <w:r w:rsidRPr="00443BE5">
        <w:rPr>
          <w:rFonts w:eastAsia="Times New Roman"/>
          <w:color w:val="auto"/>
          <w:kern w:val="0"/>
          <w:lang w:val="ru-RU" w:eastAsia="en-U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C372D" w:rsidRPr="00443BE5" w:rsidRDefault="008C372D" w:rsidP="008C372D">
      <w:pPr>
        <w:suppressAutoHyphens w:val="0"/>
        <w:spacing w:line="240" w:lineRule="auto"/>
        <w:ind w:firstLine="708"/>
        <w:jc w:val="both"/>
        <w:rPr>
          <w:rFonts w:eastAsia="Times New Roman"/>
          <w:color w:val="auto"/>
          <w:kern w:val="0"/>
          <w:lang w:val="ru-RU" w:eastAsia="en-US"/>
        </w:rPr>
      </w:pPr>
      <w:r w:rsidRPr="00443BE5">
        <w:rPr>
          <w:rFonts w:eastAsia="Times New Roman"/>
          <w:color w:val="auto"/>
          <w:kern w:val="0"/>
          <w:lang w:val="ru-RU" w:eastAsia="en-US"/>
        </w:rPr>
        <w:t>По истеку рока предвиђеног за подношење понуда н</w:t>
      </w:r>
      <w:r w:rsidRPr="00412286">
        <w:rPr>
          <w:rFonts w:eastAsia="Times New Roman"/>
          <w:color w:val="auto"/>
          <w:kern w:val="0"/>
          <w:lang w:val="sr-Cyrl-CS" w:eastAsia="en-US"/>
        </w:rPr>
        <w:t>а</w:t>
      </w:r>
      <w:r w:rsidRPr="00443BE5">
        <w:rPr>
          <w:rFonts w:eastAsia="Times New Roman"/>
          <w:color w:val="auto"/>
          <w:kern w:val="0"/>
          <w:lang w:val="ru-RU" w:eastAsia="en-US"/>
        </w:rPr>
        <w:t xml:space="preserve">ручилац не може да мења нити да допуњује конкурсну документацију. </w:t>
      </w:r>
    </w:p>
    <w:p w:rsidR="008C372D" w:rsidRPr="00443BE5" w:rsidRDefault="008C372D" w:rsidP="008C372D">
      <w:pPr>
        <w:suppressAutoHyphens w:val="0"/>
        <w:spacing w:line="240" w:lineRule="auto"/>
        <w:ind w:firstLine="708"/>
        <w:jc w:val="both"/>
        <w:rPr>
          <w:rFonts w:eastAsia="Times New Roman"/>
          <w:bCs/>
          <w:color w:val="auto"/>
          <w:kern w:val="0"/>
          <w:lang w:val="ru-RU" w:eastAsia="en-US"/>
        </w:rPr>
      </w:pPr>
      <w:r w:rsidRPr="00443BE5">
        <w:rPr>
          <w:rFonts w:eastAsia="Times New Roman"/>
          <w:color w:val="auto"/>
          <w:kern w:val="0"/>
          <w:lang w:val="ru-RU" w:eastAsia="en-US"/>
        </w:rPr>
        <w:t xml:space="preserve">Тражење додатних информација или појашњења у вези са припремањем понуде телефоном није дозвољено. </w:t>
      </w:r>
    </w:p>
    <w:p w:rsidR="008C372D" w:rsidRPr="00412286" w:rsidRDefault="008C372D" w:rsidP="008C372D">
      <w:pPr>
        <w:suppressAutoHyphens w:val="0"/>
        <w:spacing w:line="240" w:lineRule="auto"/>
        <w:jc w:val="both"/>
        <w:rPr>
          <w:rFonts w:eastAsia="Times New Roman"/>
          <w:color w:val="auto"/>
          <w:kern w:val="0"/>
          <w:lang w:eastAsia="en-US"/>
        </w:rPr>
      </w:pPr>
      <w:r w:rsidRPr="00443BE5">
        <w:rPr>
          <w:rFonts w:eastAsia="Times New Roman"/>
          <w:bCs/>
          <w:color w:val="auto"/>
          <w:kern w:val="0"/>
          <w:lang w:val="ru-RU" w:eastAsia="en-US"/>
        </w:rPr>
        <w:t>Комуникација у поступку јавне набавке врши се искључиво на начин одређен чланом 20. ЗЈН</w:t>
      </w:r>
      <w:r w:rsidRPr="00412286">
        <w:rPr>
          <w:rFonts w:eastAsia="Times New Roman"/>
          <w:bCs/>
          <w:color w:val="auto"/>
          <w:kern w:val="0"/>
          <w:lang w:eastAsia="en-US"/>
        </w:rPr>
        <w:t xml:space="preserve">, </w:t>
      </w:r>
      <w:r w:rsidRPr="00443BE5">
        <w:rPr>
          <w:rFonts w:eastAsia="Times New Roman"/>
          <w:color w:val="auto"/>
          <w:kern w:val="0"/>
          <w:lang w:val="ru-RU" w:eastAsia="en-US"/>
        </w:rPr>
        <w:t xml:space="preserve"> и то: </w:t>
      </w:r>
    </w:p>
    <w:p w:rsidR="008C372D" w:rsidRPr="00412286" w:rsidRDefault="008C372D" w:rsidP="008C372D">
      <w:pPr>
        <w:suppressAutoHyphens w:val="0"/>
        <w:spacing w:line="240" w:lineRule="auto"/>
        <w:ind w:firstLine="708"/>
        <w:jc w:val="both"/>
        <w:rPr>
          <w:rFonts w:eastAsia="Times New Roman"/>
          <w:color w:val="auto"/>
          <w:kern w:val="0"/>
          <w:lang w:eastAsia="en-US"/>
        </w:rPr>
      </w:pPr>
      <w:r w:rsidRPr="00443BE5">
        <w:rPr>
          <w:rFonts w:eastAsia="Times New Roman"/>
          <w:color w:val="auto"/>
          <w:kern w:val="0"/>
          <w:lang w:val="ru-RU" w:eastAsia="en-US"/>
        </w:rPr>
        <w:t>- путем електронске поште или поште, као и објављивањем од стране наручиоца на Порталу јавних набавки и на својој интернет страници;</w:t>
      </w:r>
    </w:p>
    <w:p w:rsidR="008C372D" w:rsidRPr="00443BE5" w:rsidRDefault="008C372D" w:rsidP="008C372D">
      <w:pPr>
        <w:suppressAutoHyphens w:val="0"/>
        <w:spacing w:line="240" w:lineRule="auto"/>
        <w:ind w:firstLine="708"/>
        <w:jc w:val="both"/>
        <w:rPr>
          <w:rFonts w:eastAsia="Times New Roman"/>
          <w:color w:val="auto"/>
          <w:kern w:val="0"/>
          <w:lang w:val="ru-RU" w:eastAsia="en-US"/>
        </w:rPr>
      </w:pPr>
      <w:r w:rsidRPr="00443BE5">
        <w:rPr>
          <w:rFonts w:eastAsia="Times New Roman"/>
          <w:color w:val="auto"/>
          <w:kern w:val="0"/>
          <w:lang w:val="ru-RU" w:eastAsia="en-U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C372D" w:rsidRPr="00412286" w:rsidRDefault="008C372D" w:rsidP="008C372D">
      <w:pPr>
        <w:jc w:val="both"/>
      </w:pPr>
    </w:p>
    <w:p w:rsidR="008C372D" w:rsidRPr="00412286" w:rsidRDefault="008C372D" w:rsidP="008C372D">
      <w:pPr>
        <w:jc w:val="both"/>
        <w:rPr>
          <w:b/>
          <w:bCs/>
        </w:rPr>
      </w:pPr>
      <w:r w:rsidRPr="00412286">
        <w:rPr>
          <w:b/>
          <w:bCs/>
        </w:rPr>
        <w:t xml:space="preserve">15. ДОДАТНА ОБЈАШЊЕЊА ОД ПОНУЂАЧА ПОСЛЕ ОТВАРАЊА ПОНУДА И КОНТРОЛА КОД ПОНУЂАЧА ОДНОСНО ЊЕГОВОГ ПОДИЗВОЂАЧА </w:t>
      </w:r>
    </w:p>
    <w:p w:rsidR="008C372D" w:rsidRPr="00412286" w:rsidRDefault="008C372D" w:rsidP="008C372D">
      <w:pPr>
        <w:jc w:val="both"/>
        <w:rPr>
          <w:b/>
          <w:bCs/>
        </w:rPr>
      </w:pPr>
    </w:p>
    <w:p w:rsidR="008C372D" w:rsidRPr="00412286" w:rsidRDefault="008C372D" w:rsidP="008C372D">
      <w:pPr>
        <w:ind w:firstLine="708"/>
        <w:jc w:val="both"/>
        <w:rPr>
          <w:rFonts w:eastAsia="TimesNewRomanPSMT"/>
          <w:bCs/>
        </w:rPr>
      </w:pPr>
      <w:r w:rsidRPr="00412286">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93.ЗЈН).</w:t>
      </w:r>
    </w:p>
    <w:p w:rsidR="008C372D" w:rsidRPr="00412286" w:rsidRDefault="008C372D" w:rsidP="008C372D">
      <w:pPr>
        <w:tabs>
          <w:tab w:val="left" w:pos="-135"/>
          <w:tab w:val="left" w:pos="0"/>
          <w:tab w:val="left" w:pos="120"/>
        </w:tabs>
        <w:jc w:val="both"/>
      </w:pPr>
      <w:r w:rsidRPr="00412286">
        <w:rPr>
          <w:rFonts w:eastAsia="TimesNewRomanPSMT"/>
          <w:bCs/>
        </w:rPr>
        <w:tab/>
      </w:r>
      <w:r w:rsidRPr="00412286">
        <w:rPr>
          <w:rFonts w:eastAsia="TimesNewRomanPSMT"/>
          <w:bCs/>
        </w:rPr>
        <w:tab/>
        <w:t>Уколико наручилац оцени да су потребна додатна објашњења или је потребно извршити</w:t>
      </w:r>
      <w:r w:rsidRPr="00412286">
        <w:t xml:space="preserve"> контролу (увид) код понуђача, односно његовог подизвођача</w:t>
      </w:r>
      <w:r w:rsidRPr="00412286">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C372D" w:rsidRPr="00412286" w:rsidRDefault="008C372D" w:rsidP="008C372D">
      <w:pPr>
        <w:tabs>
          <w:tab w:val="left" w:pos="-135"/>
          <w:tab w:val="left" w:pos="0"/>
          <w:tab w:val="left" w:pos="120"/>
        </w:tabs>
        <w:jc w:val="both"/>
      </w:pPr>
      <w:r w:rsidRPr="00412286">
        <w:tab/>
      </w:r>
      <w:r w:rsidRPr="00412286">
        <w:tab/>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8C372D" w:rsidRPr="00412286" w:rsidRDefault="008C372D" w:rsidP="008C372D">
      <w:pPr>
        <w:tabs>
          <w:tab w:val="left" w:pos="-135"/>
          <w:tab w:val="left" w:pos="0"/>
          <w:tab w:val="left" w:pos="120"/>
        </w:tabs>
        <w:jc w:val="both"/>
      </w:pPr>
      <w:r w:rsidRPr="00412286">
        <w:tab/>
      </w:r>
      <w:r w:rsidRPr="00412286">
        <w:tab/>
        <w:t>У случају разлике између јединичне и укупне цене, меродавна је јединична цена.</w:t>
      </w:r>
    </w:p>
    <w:p w:rsidR="008C372D" w:rsidRPr="00412286" w:rsidRDefault="008C372D" w:rsidP="008C372D">
      <w:pPr>
        <w:jc w:val="both"/>
        <w:rPr>
          <w:b/>
          <w:bCs/>
        </w:rPr>
      </w:pPr>
      <w:r w:rsidRPr="00412286">
        <w:t>Ако се понуђач не сагласи са исправком рачунских грешака, наручил</w:t>
      </w:r>
      <w:r w:rsidRPr="00412286">
        <w:rPr>
          <w:lang w:val="sr-Cyrl-CS"/>
        </w:rPr>
        <w:t>а</w:t>
      </w:r>
      <w:r w:rsidRPr="00412286">
        <w:t>ц ће његову понуду одбити као неприхватљиву.</w:t>
      </w:r>
    </w:p>
    <w:p w:rsidR="008C372D" w:rsidRPr="00412286" w:rsidRDefault="008C372D" w:rsidP="008C372D">
      <w:pPr>
        <w:jc w:val="both"/>
        <w:rPr>
          <w:b/>
          <w:bCs/>
        </w:rPr>
      </w:pPr>
    </w:p>
    <w:p w:rsidR="008C372D" w:rsidRPr="00412286" w:rsidRDefault="008C372D" w:rsidP="008C372D">
      <w:pPr>
        <w:jc w:val="both"/>
        <w:rPr>
          <w:b/>
        </w:rPr>
      </w:pPr>
      <w:r w:rsidRPr="00412286">
        <w:rPr>
          <w:b/>
        </w:rPr>
        <w:lastRenderedPageBreak/>
        <w:t>16. КОРИШЋЕЊЕ ПАТЕНАТА И ОДГОВОРНОСТ ЗА ПОВРЕДУ ЗАШТИЋЕНИХ ПРАВА ИНТЕЛЕКТУАЛНЕ СВОЈИНЕ ТРЕЋИХ ЛИЦА</w:t>
      </w:r>
    </w:p>
    <w:p w:rsidR="008C372D" w:rsidRPr="00412286" w:rsidRDefault="008C372D" w:rsidP="008C372D">
      <w:pPr>
        <w:jc w:val="both"/>
        <w:rPr>
          <w:b/>
        </w:rPr>
      </w:pPr>
    </w:p>
    <w:p w:rsidR="008C372D" w:rsidRPr="00412286" w:rsidRDefault="008C372D" w:rsidP="008C372D">
      <w:pPr>
        <w:ind w:firstLine="708"/>
        <w:jc w:val="both"/>
        <w:rPr>
          <w:b/>
        </w:rPr>
      </w:pPr>
      <w:r w:rsidRPr="00412286">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8C372D" w:rsidRPr="00412286" w:rsidRDefault="008C372D" w:rsidP="008C372D">
      <w:pPr>
        <w:jc w:val="both"/>
        <w:rPr>
          <w:b/>
        </w:rPr>
      </w:pPr>
    </w:p>
    <w:p w:rsidR="008C372D" w:rsidRPr="00412286" w:rsidRDefault="008C372D" w:rsidP="008C372D">
      <w:pPr>
        <w:jc w:val="both"/>
        <w:rPr>
          <w:b/>
          <w:bCs/>
          <w:color w:val="FF0000"/>
        </w:rPr>
      </w:pPr>
      <w:r w:rsidRPr="00412286">
        <w:rPr>
          <w:b/>
          <w:bCs/>
        </w:rPr>
        <w:t>17. НАЧИН И РОК ЗА ПОДНОШЕЊЕ ЗАХТЕВА ЗА ЗАШТИТУ ПРАВА ПОНУЂАЧА</w:t>
      </w:r>
      <w:r w:rsidRPr="00412286">
        <w:rPr>
          <w:b/>
          <w:bCs/>
          <w:color w:val="auto"/>
        </w:rPr>
        <w:t xml:space="preserve">СА ДЕТАЉНИМ УПУТСТВОМ О САДРЖИНИ ПОТПУНОГ ЗАХТЕВА </w:t>
      </w:r>
    </w:p>
    <w:p w:rsidR="008C372D" w:rsidRPr="00412286" w:rsidRDefault="008C372D" w:rsidP="008C372D">
      <w:pPr>
        <w:jc w:val="both"/>
        <w:rPr>
          <w:b/>
          <w:bCs/>
          <w:color w:val="FF0000"/>
        </w:rPr>
      </w:pPr>
    </w:p>
    <w:p w:rsidR="008C372D" w:rsidRPr="00412286" w:rsidRDefault="008C372D" w:rsidP="008C372D">
      <w:pPr>
        <w:jc w:val="both"/>
        <w:rPr>
          <w:b/>
          <w:bCs/>
          <w:color w:val="auto"/>
        </w:rPr>
      </w:pPr>
      <w:r w:rsidRPr="00412286">
        <w:rPr>
          <w:color w:val="auto"/>
          <w:lang w:val="sr-Cyrl-CS"/>
        </w:rPr>
        <w:tab/>
      </w:r>
      <w:r w:rsidRPr="00412286">
        <w:rPr>
          <w:color w:val="auto"/>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8C372D" w:rsidRPr="00412286" w:rsidRDefault="008C372D" w:rsidP="008C372D">
      <w:pPr>
        <w:jc w:val="both"/>
        <w:rPr>
          <w:bCs/>
          <w:color w:val="auto"/>
        </w:rPr>
      </w:pPr>
      <w:r w:rsidRPr="00412286">
        <w:rPr>
          <w:bCs/>
          <w:color w:val="auto"/>
          <w:lang w:val="sr-Cyrl-CS"/>
        </w:rPr>
        <w:tab/>
      </w:r>
      <w:r w:rsidRPr="00412286">
        <w:rPr>
          <w:bCs/>
          <w:color w:val="auto"/>
        </w:rPr>
        <w:t>Захтев за заштиту права подноси се наручиоцу, а копија се истовремено доставља Републичкој комисији</w:t>
      </w:r>
      <w:r w:rsidRPr="00412286">
        <w:rPr>
          <w:color w:val="auto"/>
        </w:rPr>
        <w:t xml:space="preserve"> за заштиту права у поступцима јавних набавки (у даљем тексту: Републичка комисија)</w:t>
      </w:r>
      <w:r w:rsidRPr="00412286">
        <w:rPr>
          <w:bCs/>
          <w:color w:val="auto"/>
        </w:rPr>
        <w:t>.</w:t>
      </w:r>
    </w:p>
    <w:p w:rsidR="008C372D" w:rsidRPr="00412286" w:rsidRDefault="008C372D" w:rsidP="008C372D">
      <w:pPr>
        <w:suppressAutoHyphens w:val="0"/>
        <w:autoSpaceDE w:val="0"/>
        <w:autoSpaceDN w:val="0"/>
        <w:adjustRightInd w:val="0"/>
        <w:spacing w:line="240" w:lineRule="auto"/>
        <w:ind w:firstLine="708"/>
        <w:jc w:val="both"/>
        <w:rPr>
          <w:rFonts w:eastAsia="TimesNewRomanPSMT"/>
          <w:bCs/>
          <w:color w:val="auto"/>
          <w:kern w:val="0"/>
          <w:lang w:val="sr-Cyrl-CS" w:eastAsia="en-US"/>
        </w:rPr>
      </w:pPr>
      <w:r w:rsidRPr="00443BE5">
        <w:rPr>
          <w:rFonts w:eastAsia="TimesNewRomanPSMT"/>
          <w:bCs/>
          <w:color w:val="auto"/>
          <w:kern w:val="0"/>
          <w:lang w:val="ru-RU" w:eastAsia="en-US"/>
        </w:rPr>
        <w:t>Захтев за заштиту права се доставља непосредно, електронском поштом</w:t>
      </w:r>
      <w:r w:rsidRPr="00412286">
        <w:rPr>
          <w:rFonts w:eastAsia="Times New Roman"/>
          <w:color w:val="auto"/>
          <w:kern w:val="0"/>
          <w:lang w:val="sr-Cyrl-CS" w:eastAsia="en-US"/>
        </w:rPr>
        <w:t xml:space="preserve"> на </w:t>
      </w:r>
      <w:r w:rsidRPr="00412286">
        <w:rPr>
          <w:rFonts w:eastAsia="Times New Roman"/>
          <w:iCs/>
          <w:color w:val="auto"/>
          <w:kern w:val="0"/>
          <w:lang w:eastAsia="en-US"/>
        </w:rPr>
        <w:t>e</w:t>
      </w:r>
      <w:r w:rsidRPr="00412286">
        <w:rPr>
          <w:rFonts w:eastAsia="Times New Roman"/>
          <w:iCs/>
          <w:color w:val="auto"/>
          <w:kern w:val="0"/>
          <w:lang w:val="ru-RU" w:eastAsia="en-US"/>
        </w:rPr>
        <w:t>-</w:t>
      </w:r>
      <w:r w:rsidRPr="00412286">
        <w:rPr>
          <w:rFonts w:eastAsia="Times New Roman"/>
          <w:iCs/>
          <w:color w:val="auto"/>
          <w:kern w:val="0"/>
          <w:lang w:eastAsia="en-US"/>
        </w:rPr>
        <w:t>mail</w:t>
      </w:r>
      <w:r w:rsidRPr="00412286">
        <w:rPr>
          <w:rFonts w:eastAsia="Times New Roman"/>
          <w:iCs/>
          <w:color w:val="auto"/>
          <w:kern w:val="0"/>
          <w:lang w:val="sr-Cyrl-CS" w:eastAsia="en-US"/>
        </w:rPr>
        <w:t xml:space="preserve">: </w:t>
      </w:r>
      <w:hyperlink r:id="rId11" w:history="1">
        <w:r w:rsidRPr="00412286">
          <w:rPr>
            <w:rFonts w:eastAsia="Times New Roman"/>
            <w:iCs/>
            <w:color w:val="0000FF"/>
            <w:kern w:val="0"/>
            <w:u w:val="single"/>
            <w:lang w:eastAsia="en-US"/>
          </w:rPr>
          <w:t>sovgradiste</w:t>
        </w:r>
        <w:r w:rsidRPr="00443BE5">
          <w:rPr>
            <w:rFonts w:eastAsia="Times New Roman"/>
            <w:iCs/>
            <w:color w:val="0000FF"/>
            <w:kern w:val="0"/>
            <w:u w:val="single"/>
            <w:lang w:val="ru-RU" w:eastAsia="en-US"/>
          </w:rPr>
          <w:t>@</w:t>
        </w:r>
        <w:r w:rsidRPr="00412286">
          <w:rPr>
            <w:rFonts w:eastAsia="Times New Roman"/>
            <w:iCs/>
            <w:color w:val="0000FF"/>
            <w:kern w:val="0"/>
            <w:u w:val="single"/>
            <w:lang w:eastAsia="en-US"/>
          </w:rPr>
          <w:t>ptt</w:t>
        </w:r>
        <w:r w:rsidRPr="00443BE5">
          <w:rPr>
            <w:rFonts w:eastAsia="Times New Roman"/>
            <w:iCs/>
            <w:color w:val="0000FF"/>
            <w:kern w:val="0"/>
            <w:u w:val="single"/>
            <w:lang w:val="ru-RU" w:eastAsia="en-US"/>
          </w:rPr>
          <w:t>.</w:t>
        </w:r>
        <w:r w:rsidRPr="00412286">
          <w:rPr>
            <w:rFonts w:eastAsia="Times New Roman"/>
            <w:iCs/>
            <w:color w:val="0000FF"/>
            <w:kern w:val="0"/>
            <w:u w:val="single"/>
            <w:lang w:eastAsia="en-US"/>
          </w:rPr>
          <w:t>rs</w:t>
        </w:r>
      </w:hyperlink>
      <w:r w:rsidRPr="00412286">
        <w:rPr>
          <w:rFonts w:eastAsia="Times New Roman"/>
          <w:iCs/>
          <w:color w:val="auto"/>
          <w:kern w:val="0"/>
          <w:lang w:val="sr-Cyrl-CS" w:eastAsia="en-US"/>
        </w:rPr>
        <w:t xml:space="preserve">, </w:t>
      </w:r>
      <w:r w:rsidRPr="00443BE5">
        <w:rPr>
          <w:rFonts w:eastAsia="TimesNewRomanPSMT"/>
          <w:bCs/>
          <w:color w:val="auto"/>
          <w:kern w:val="0"/>
          <w:lang w:val="ru-RU" w:eastAsia="en-US"/>
        </w:rPr>
        <w:t xml:space="preserve">факсом </w:t>
      </w:r>
      <w:r w:rsidRPr="00412286">
        <w:rPr>
          <w:rFonts w:eastAsia="Times New Roman"/>
          <w:color w:val="auto"/>
          <w:kern w:val="0"/>
          <w:lang w:val="sr-Cyrl-CS" w:eastAsia="en-US"/>
        </w:rPr>
        <w:t xml:space="preserve">на број 012/661-128 </w:t>
      </w:r>
      <w:r w:rsidRPr="00443BE5">
        <w:rPr>
          <w:rFonts w:eastAsia="TimesNewRomanPSMT"/>
          <w:bCs/>
          <w:color w:val="auto"/>
          <w:kern w:val="0"/>
          <w:lang w:val="ru-RU" w:eastAsia="en-US"/>
        </w:rPr>
        <w:t>или препорученом пошиљком са повратницом.</w:t>
      </w:r>
    </w:p>
    <w:p w:rsidR="008C372D" w:rsidRPr="00412286" w:rsidRDefault="008C372D" w:rsidP="008C372D">
      <w:pPr>
        <w:jc w:val="both"/>
        <w:rPr>
          <w:bCs/>
          <w:color w:val="auto"/>
        </w:rPr>
      </w:pPr>
      <w:r w:rsidRPr="00412286">
        <w:rPr>
          <w:lang w:val="sr-Cyrl-CS"/>
        </w:rPr>
        <w:tab/>
      </w:r>
      <w:r w:rsidRPr="00412286">
        <w:t>Захтев за заштиту права се може поднети у току целог поступка јавне набавке, против сваке радње наручиоца, осим уколико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412286">
        <w:rPr>
          <w:color w:val="auto"/>
        </w:rPr>
        <w:t>и на својој интернет страници, најкасније у року од два дана од дана пријема захтева.</w:t>
      </w:r>
    </w:p>
    <w:p w:rsidR="008C372D" w:rsidRPr="00412286" w:rsidRDefault="008C372D" w:rsidP="008C372D">
      <w:pPr>
        <w:jc w:val="both"/>
        <w:rPr>
          <w:color w:val="auto"/>
          <w:lang w:val="sr-Cyrl-CS"/>
        </w:rPr>
      </w:pPr>
      <w:r w:rsidRPr="00412286">
        <w:rPr>
          <w:lang w:val="sr-Cyrl-CS"/>
        </w:rPr>
        <w:tab/>
      </w:r>
      <w:r w:rsidRPr="00412286">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w:t>
      </w:r>
      <w:r w:rsidRPr="00412286">
        <w:rPr>
          <w:color w:val="auto"/>
        </w:rPr>
        <w:t>и уколико је подносилац захтева у складу са чл. 63. ст. 2. ЗЈН указао наручиоцу на евентуалне недостатке и неправилности, а наручилац исте није отклонио.</w:t>
      </w:r>
    </w:p>
    <w:p w:rsidR="008C372D" w:rsidRPr="00412286" w:rsidRDefault="008C372D" w:rsidP="008C372D">
      <w:pPr>
        <w:jc w:val="both"/>
        <w:rPr>
          <w:color w:val="FF0000"/>
          <w:lang w:val="sr-Cyrl-CS"/>
        </w:rPr>
      </w:pPr>
      <w:r w:rsidRPr="00412286">
        <w:rPr>
          <w:color w:val="auto"/>
          <w:lang w:val="sr-Cyrl-CS"/>
        </w:rPr>
        <w:tab/>
      </w:r>
      <w:r w:rsidRPr="00412286">
        <w:rPr>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понуда.После доношења одлуке о додели уговора из чл.108.ЗЈН или одлуке о обустави поступка јавне набавке из чл. 109. ЗЈН, рок за подношење захтева за заштиту права је </w:t>
      </w:r>
      <w:r w:rsidRPr="00412286">
        <w:rPr>
          <w:color w:val="auto"/>
          <w:lang w:val="sr-Cyrl-CS"/>
        </w:rPr>
        <w:t xml:space="preserve">10 </w:t>
      </w:r>
      <w:r w:rsidRPr="00412286">
        <w:rPr>
          <w:color w:val="auto"/>
        </w:rPr>
        <w:t>дана од дана објављивања одлуке</w:t>
      </w:r>
      <w:r w:rsidRPr="00412286">
        <w:rPr>
          <w:color w:val="auto"/>
          <w:lang w:val="sr-Cyrl-CS"/>
        </w:rPr>
        <w:t xml:space="preserve"> на Порталу јавних набавки.</w:t>
      </w:r>
    </w:p>
    <w:p w:rsidR="008C372D" w:rsidRPr="00412286" w:rsidRDefault="008C372D" w:rsidP="008C372D">
      <w:pPr>
        <w:jc w:val="both"/>
        <w:rPr>
          <w:color w:val="auto"/>
          <w:lang w:val="sr-Cyrl-CS"/>
        </w:rPr>
      </w:pPr>
      <w:r w:rsidRPr="00412286">
        <w:rPr>
          <w:color w:val="auto"/>
          <w:lang w:val="sr-Cyrl-CS"/>
        </w:rPr>
        <w:tab/>
      </w:r>
      <w:r w:rsidRPr="00412286">
        <w:rPr>
          <w:color w:val="auto"/>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C372D" w:rsidRPr="00412286" w:rsidRDefault="008C372D" w:rsidP="008C372D">
      <w:pPr>
        <w:jc w:val="both"/>
        <w:rPr>
          <w:color w:val="auto"/>
          <w:lang w:val="sr-Cyrl-CS"/>
        </w:rPr>
      </w:pPr>
      <w:r w:rsidRPr="00412286">
        <w:rPr>
          <w:color w:val="auto"/>
          <w:lang w:val="sr-Cyrl-CS"/>
        </w:rPr>
        <w:tab/>
      </w:r>
      <w:r w:rsidRPr="00412286">
        <w:rPr>
          <w:color w:val="auto"/>
        </w:rPr>
        <w:t>Ако је у истом поступку јавне набавке поново поднет захтев за заштиту права од стр</w:t>
      </w:r>
      <w:r w:rsidRPr="00412286">
        <w:rPr>
          <w:color w:val="auto"/>
          <w:lang w:val="sr-Cyrl-CS"/>
        </w:rPr>
        <w:t>а</w:t>
      </w:r>
      <w:r w:rsidRPr="00412286">
        <w:rPr>
          <w:color w:val="auto"/>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C372D" w:rsidRPr="00412286" w:rsidRDefault="008C372D" w:rsidP="008C372D">
      <w:pPr>
        <w:jc w:val="both"/>
        <w:rPr>
          <w:color w:val="auto"/>
        </w:rPr>
      </w:pPr>
      <w:r w:rsidRPr="00412286">
        <w:rPr>
          <w:color w:val="auto"/>
          <w:lang w:val="sr-Cyrl-CS"/>
        </w:rPr>
        <w:tab/>
      </w:r>
      <w:r w:rsidRPr="00412286">
        <w:rPr>
          <w:color w:val="auto"/>
        </w:rPr>
        <w:t>Захтев за заштиту права не задржава даље активности наручиоца у поступку јавне набавке у складу са одредбама члана 150.овог ЗЈН.</w:t>
      </w:r>
    </w:p>
    <w:p w:rsidR="008C372D" w:rsidRPr="00412286" w:rsidRDefault="008C372D" w:rsidP="008C372D">
      <w:pPr>
        <w:suppressAutoHyphens w:val="0"/>
        <w:spacing w:line="240" w:lineRule="auto"/>
        <w:ind w:firstLine="708"/>
        <w:jc w:val="both"/>
        <w:rPr>
          <w:rFonts w:eastAsia="Times New Roman"/>
          <w:color w:val="auto"/>
          <w:kern w:val="0"/>
          <w:lang w:eastAsia="en-US"/>
        </w:rPr>
      </w:pPr>
      <w:r w:rsidRPr="00443BE5">
        <w:rPr>
          <w:rFonts w:eastAsia="Times New Roman"/>
          <w:color w:val="auto"/>
          <w:kern w:val="0"/>
          <w:lang w:val="ru-RU" w:eastAsia="en-US"/>
        </w:rPr>
        <w:t xml:space="preserve">Захтев за заштиту права мора да садржи: </w:t>
      </w:r>
    </w:p>
    <w:p w:rsidR="008C372D" w:rsidRPr="00412286" w:rsidRDefault="008C372D" w:rsidP="008C372D">
      <w:pPr>
        <w:suppressAutoHyphens w:val="0"/>
        <w:spacing w:line="240" w:lineRule="auto"/>
        <w:jc w:val="both"/>
        <w:rPr>
          <w:rFonts w:eastAsia="Times New Roman"/>
          <w:color w:val="auto"/>
          <w:kern w:val="0"/>
          <w:lang w:eastAsia="en-US"/>
        </w:rPr>
      </w:pPr>
      <w:r w:rsidRPr="00443BE5">
        <w:rPr>
          <w:rFonts w:eastAsia="Times New Roman"/>
          <w:color w:val="auto"/>
          <w:kern w:val="0"/>
          <w:lang w:val="ru-RU" w:eastAsia="en-US"/>
        </w:rPr>
        <w:t>1) назив и адресу подносиоца захтева и лице за контакт;</w:t>
      </w:r>
    </w:p>
    <w:p w:rsidR="008C372D" w:rsidRPr="00412286" w:rsidRDefault="008C372D" w:rsidP="008C372D">
      <w:pPr>
        <w:suppressAutoHyphens w:val="0"/>
        <w:spacing w:line="240" w:lineRule="auto"/>
        <w:jc w:val="both"/>
        <w:rPr>
          <w:rFonts w:eastAsia="Times New Roman"/>
          <w:color w:val="auto"/>
          <w:kern w:val="0"/>
          <w:lang w:eastAsia="en-US"/>
        </w:rPr>
      </w:pPr>
      <w:r w:rsidRPr="00443BE5">
        <w:rPr>
          <w:rFonts w:eastAsia="Times New Roman"/>
          <w:color w:val="auto"/>
          <w:kern w:val="0"/>
          <w:lang w:val="ru-RU" w:eastAsia="en-US"/>
        </w:rPr>
        <w:t xml:space="preserve">2) назив и адресу наручиоца; </w:t>
      </w:r>
    </w:p>
    <w:p w:rsidR="008C372D" w:rsidRPr="00412286" w:rsidRDefault="008C372D" w:rsidP="008C372D">
      <w:pPr>
        <w:suppressAutoHyphens w:val="0"/>
        <w:spacing w:line="240" w:lineRule="auto"/>
        <w:jc w:val="both"/>
        <w:rPr>
          <w:rFonts w:eastAsia="Times New Roman"/>
          <w:color w:val="auto"/>
          <w:kern w:val="0"/>
          <w:lang w:eastAsia="en-US"/>
        </w:rPr>
      </w:pPr>
      <w:r w:rsidRPr="00443BE5">
        <w:rPr>
          <w:rFonts w:eastAsia="Times New Roman"/>
          <w:color w:val="auto"/>
          <w:kern w:val="0"/>
          <w:lang w:val="ru-RU" w:eastAsia="en-US"/>
        </w:rPr>
        <w:t xml:space="preserve">3)податке о јавној набавци која је предмет захтева, односно о одлуци наручиоца; </w:t>
      </w:r>
    </w:p>
    <w:p w:rsidR="008C372D" w:rsidRPr="00412286" w:rsidRDefault="008C372D" w:rsidP="008C372D">
      <w:pPr>
        <w:suppressAutoHyphens w:val="0"/>
        <w:spacing w:line="240" w:lineRule="auto"/>
        <w:jc w:val="both"/>
        <w:rPr>
          <w:rFonts w:eastAsia="Times New Roman"/>
          <w:color w:val="auto"/>
          <w:kern w:val="0"/>
          <w:lang w:eastAsia="en-US"/>
        </w:rPr>
      </w:pPr>
      <w:r w:rsidRPr="00443BE5">
        <w:rPr>
          <w:rFonts w:eastAsia="Times New Roman"/>
          <w:color w:val="auto"/>
          <w:kern w:val="0"/>
          <w:lang w:val="ru-RU" w:eastAsia="en-US"/>
        </w:rPr>
        <w:t>4) повреде прописа којима се уређује поступак јавне набавке;</w:t>
      </w:r>
    </w:p>
    <w:p w:rsidR="008C372D" w:rsidRPr="00412286" w:rsidRDefault="008C372D" w:rsidP="008C372D">
      <w:pPr>
        <w:suppressAutoHyphens w:val="0"/>
        <w:spacing w:line="240" w:lineRule="auto"/>
        <w:jc w:val="both"/>
        <w:rPr>
          <w:rFonts w:eastAsia="Times New Roman"/>
          <w:color w:val="auto"/>
          <w:kern w:val="0"/>
          <w:lang w:eastAsia="en-US"/>
        </w:rPr>
      </w:pPr>
      <w:r w:rsidRPr="00443BE5">
        <w:rPr>
          <w:rFonts w:eastAsia="Times New Roman"/>
          <w:color w:val="auto"/>
          <w:kern w:val="0"/>
          <w:lang w:val="ru-RU" w:eastAsia="en-US"/>
        </w:rPr>
        <w:t xml:space="preserve">5) чињенице и доказе којима се повреде доказују; </w:t>
      </w:r>
    </w:p>
    <w:p w:rsidR="008C372D" w:rsidRPr="00412286" w:rsidRDefault="008C372D" w:rsidP="008C372D">
      <w:pPr>
        <w:suppressAutoHyphens w:val="0"/>
        <w:spacing w:line="240" w:lineRule="auto"/>
        <w:jc w:val="both"/>
        <w:rPr>
          <w:rFonts w:eastAsia="Times New Roman"/>
          <w:color w:val="auto"/>
          <w:kern w:val="0"/>
          <w:lang w:eastAsia="en-US"/>
        </w:rPr>
      </w:pPr>
      <w:r w:rsidRPr="00443BE5">
        <w:rPr>
          <w:rFonts w:eastAsia="Times New Roman"/>
          <w:color w:val="auto"/>
          <w:kern w:val="0"/>
          <w:lang w:val="ru-RU" w:eastAsia="en-US"/>
        </w:rPr>
        <w:t>6) потврду о уплати таксе из члана 156. овог ЗЈН;</w:t>
      </w:r>
    </w:p>
    <w:p w:rsidR="008C372D" w:rsidRPr="00412286" w:rsidRDefault="008C372D" w:rsidP="008C372D">
      <w:pPr>
        <w:suppressAutoHyphens w:val="0"/>
        <w:spacing w:line="240" w:lineRule="auto"/>
        <w:jc w:val="both"/>
        <w:rPr>
          <w:rFonts w:eastAsia="Times New Roman"/>
          <w:color w:val="auto"/>
          <w:kern w:val="0"/>
          <w:lang w:eastAsia="en-US"/>
        </w:rPr>
      </w:pPr>
      <w:r w:rsidRPr="00443BE5">
        <w:rPr>
          <w:rFonts w:eastAsia="Times New Roman"/>
          <w:color w:val="auto"/>
          <w:kern w:val="0"/>
          <w:lang w:val="ru-RU" w:eastAsia="en-US"/>
        </w:rPr>
        <w:t xml:space="preserve">7) потпис подносиоца. </w:t>
      </w:r>
    </w:p>
    <w:p w:rsidR="008C372D" w:rsidRPr="00412286" w:rsidRDefault="008C372D" w:rsidP="008C372D">
      <w:pPr>
        <w:suppressAutoHyphens w:val="0"/>
        <w:spacing w:line="240" w:lineRule="auto"/>
        <w:ind w:firstLine="708"/>
        <w:jc w:val="both"/>
        <w:rPr>
          <w:rFonts w:eastAsia="Times New Roman"/>
          <w:color w:val="auto"/>
          <w:kern w:val="0"/>
          <w:lang w:eastAsia="en-US"/>
        </w:rPr>
      </w:pPr>
      <w:r w:rsidRPr="00443BE5">
        <w:rPr>
          <w:rFonts w:eastAsia="Times New Roman"/>
          <w:color w:val="auto"/>
          <w:kern w:val="0"/>
          <w:lang w:val="ru-RU" w:eastAsia="en-US"/>
        </w:rPr>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8C372D" w:rsidRPr="00412286" w:rsidRDefault="008C372D" w:rsidP="008C372D">
      <w:pPr>
        <w:suppressAutoHyphens w:val="0"/>
        <w:spacing w:line="240" w:lineRule="auto"/>
        <w:ind w:firstLine="708"/>
        <w:jc w:val="both"/>
        <w:rPr>
          <w:rFonts w:eastAsia="Times New Roman"/>
          <w:b/>
          <w:color w:val="auto"/>
          <w:kern w:val="0"/>
          <w:lang w:eastAsia="en-US"/>
        </w:rPr>
      </w:pPr>
      <w:r w:rsidRPr="00443BE5">
        <w:rPr>
          <w:rFonts w:eastAsia="Times New Roman"/>
          <w:color w:val="auto"/>
          <w:kern w:val="0"/>
          <w:lang w:val="ru-RU" w:eastAsia="en-US"/>
        </w:rPr>
        <w:t xml:space="preserve">1. </w:t>
      </w:r>
      <w:r w:rsidRPr="00443BE5">
        <w:rPr>
          <w:rFonts w:eastAsia="Times New Roman"/>
          <w:b/>
          <w:color w:val="auto"/>
          <w:kern w:val="0"/>
          <w:lang w:val="ru-RU" w:eastAsia="en-US"/>
        </w:rPr>
        <w:t xml:space="preserve">Потврда о извршеној уплати таксе из члана 156. ЗЈН која садржи следеће елементе: </w:t>
      </w:r>
    </w:p>
    <w:p w:rsidR="008C372D" w:rsidRPr="00412286" w:rsidRDefault="008C372D" w:rsidP="008C372D">
      <w:pPr>
        <w:suppressAutoHyphens w:val="0"/>
        <w:spacing w:line="240" w:lineRule="auto"/>
        <w:ind w:firstLine="708"/>
        <w:jc w:val="both"/>
        <w:rPr>
          <w:rFonts w:eastAsia="Times New Roman"/>
          <w:color w:val="auto"/>
          <w:kern w:val="0"/>
          <w:lang w:eastAsia="en-US"/>
        </w:rPr>
      </w:pPr>
      <w:r w:rsidRPr="00443BE5">
        <w:rPr>
          <w:rFonts w:eastAsia="Times New Roman"/>
          <w:color w:val="auto"/>
          <w:kern w:val="0"/>
          <w:lang w:val="ru-RU" w:eastAsia="en-US"/>
        </w:rPr>
        <w:t xml:space="preserve">(1) да буде издата од стране банке и да садржи печат банке; </w:t>
      </w:r>
    </w:p>
    <w:p w:rsidR="008C372D" w:rsidRPr="00412286" w:rsidRDefault="008C372D" w:rsidP="008C372D">
      <w:pPr>
        <w:suppressAutoHyphens w:val="0"/>
        <w:spacing w:line="240" w:lineRule="auto"/>
        <w:ind w:firstLine="708"/>
        <w:jc w:val="both"/>
        <w:rPr>
          <w:rFonts w:eastAsia="Times New Roman"/>
          <w:color w:val="auto"/>
          <w:kern w:val="0"/>
          <w:lang w:eastAsia="en-US"/>
        </w:rPr>
      </w:pPr>
      <w:r w:rsidRPr="00443BE5">
        <w:rPr>
          <w:rFonts w:eastAsia="Times New Roman"/>
          <w:color w:val="auto"/>
          <w:kern w:val="0"/>
          <w:lang w:val="ru-RU" w:eastAsia="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8C372D" w:rsidRPr="00412286" w:rsidRDefault="008C372D" w:rsidP="008C372D">
      <w:pPr>
        <w:suppressAutoHyphens w:val="0"/>
        <w:spacing w:line="240" w:lineRule="auto"/>
        <w:ind w:firstLine="708"/>
        <w:jc w:val="both"/>
        <w:rPr>
          <w:rFonts w:eastAsia="Times New Roman"/>
          <w:color w:val="auto"/>
          <w:kern w:val="0"/>
          <w:lang w:val="sr-Cyrl-CS" w:eastAsia="en-US"/>
        </w:rPr>
      </w:pPr>
      <w:r w:rsidRPr="00443BE5">
        <w:rPr>
          <w:rFonts w:eastAsia="Times New Roman"/>
          <w:color w:val="auto"/>
          <w:kern w:val="0"/>
          <w:lang w:val="ru-RU" w:eastAsia="en-US"/>
        </w:rPr>
        <w:t xml:space="preserve">(3) износ таксе из члана 156. ЗЈН чија се уплата врши - </w:t>
      </w:r>
      <w:r w:rsidRPr="00412286">
        <w:rPr>
          <w:rFonts w:eastAsia="Times New Roman"/>
          <w:color w:val="auto"/>
          <w:kern w:val="0"/>
          <w:lang w:val="sr-Cyrl-CS" w:eastAsia="en-US"/>
        </w:rPr>
        <w:t xml:space="preserve"> 120.000,00 динара</w:t>
      </w:r>
    </w:p>
    <w:p w:rsidR="008C372D" w:rsidRPr="00412286" w:rsidRDefault="008C372D" w:rsidP="008C372D">
      <w:pPr>
        <w:suppressAutoHyphens w:val="0"/>
        <w:spacing w:line="240" w:lineRule="auto"/>
        <w:ind w:firstLine="708"/>
        <w:jc w:val="both"/>
        <w:rPr>
          <w:rFonts w:eastAsia="Times New Roman"/>
          <w:color w:val="auto"/>
          <w:kern w:val="0"/>
          <w:lang w:eastAsia="en-US"/>
        </w:rPr>
      </w:pPr>
      <w:r w:rsidRPr="00443BE5">
        <w:rPr>
          <w:rFonts w:eastAsia="Times New Roman"/>
          <w:color w:val="auto"/>
          <w:kern w:val="0"/>
          <w:lang w:val="ru-RU" w:eastAsia="en-US"/>
        </w:rPr>
        <w:t>(4) број рачуна: 840-30678845-06;</w:t>
      </w:r>
    </w:p>
    <w:p w:rsidR="008C372D" w:rsidRPr="00412286" w:rsidRDefault="008C372D" w:rsidP="008C372D">
      <w:pPr>
        <w:suppressAutoHyphens w:val="0"/>
        <w:spacing w:line="240" w:lineRule="auto"/>
        <w:ind w:firstLine="708"/>
        <w:jc w:val="both"/>
        <w:rPr>
          <w:rFonts w:eastAsia="Times New Roman"/>
          <w:color w:val="auto"/>
          <w:kern w:val="0"/>
          <w:lang w:eastAsia="en-US"/>
        </w:rPr>
      </w:pPr>
      <w:r w:rsidRPr="00443BE5">
        <w:rPr>
          <w:rFonts w:eastAsia="Times New Roman"/>
          <w:color w:val="auto"/>
          <w:kern w:val="0"/>
          <w:lang w:val="ru-RU" w:eastAsia="en-US"/>
        </w:rPr>
        <w:t xml:space="preserve">(5) шифру плаћања: 153 или 253; </w:t>
      </w:r>
    </w:p>
    <w:p w:rsidR="008C372D" w:rsidRPr="00412286" w:rsidRDefault="008C372D" w:rsidP="008C372D">
      <w:pPr>
        <w:suppressAutoHyphens w:val="0"/>
        <w:spacing w:line="240" w:lineRule="auto"/>
        <w:ind w:firstLine="708"/>
        <w:jc w:val="both"/>
        <w:rPr>
          <w:rFonts w:eastAsia="Times New Roman"/>
          <w:color w:val="auto"/>
          <w:kern w:val="0"/>
          <w:lang w:eastAsia="en-US"/>
        </w:rPr>
      </w:pPr>
      <w:r w:rsidRPr="00443BE5">
        <w:rPr>
          <w:rFonts w:eastAsia="Times New Roman"/>
          <w:color w:val="auto"/>
          <w:kern w:val="0"/>
          <w:lang w:val="ru-RU" w:eastAsia="en-US"/>
        </w:rPr>
        <w:t>(6) позив на број: подаци о броју или ознаци јавне набавке поводом које се подноси захтев за заштиту права;</w:t>
      </w:r>
    </w:p>
    <w:p w:rsidR="008C372D" w:rsidRPr="00412286" w:rsidRDefault="008C372D" w:rsidP="008C372D">
      <w:pPr>
        <w:suppressAutoHyphens w:val="0"/>
        <w:spacing w:line="240" w:lineRule="auto"/>
        <w:ind w:firstLine="708"/>
        <w:jc w:val="both"/>
        <w:rPr>
          <w:rFonts w:eastAsia="Times New Roman"/>
          <w:color w:val="auto"/>
          <w:kern w:val="0"/>
          <w:lang w:eastAsia="en-US"/>
        </w:rPr>
      </w:pPr>
      <w:r w:rsidRPr="00443BE5">
        <w:rPr>
          <w:rFonts w:eastAsia="Times New Roman"/>
          <w:color w:val="auto"/>
          <w:kern w:val="0"/>
          <w:lang w:val="ru-RU" w:eastAsia="en-US"/>
        </w:rPr>
        <w:t>(7) сврха: ЗЗП</w:t>
      </w:r>
      <w:r w:rsidRPr="00412286">
        <w:rPr>
          <w:rFonts w:eastAsia="Times New Roman"/>
          <w:color w:val="auto"/>
          <w:kern w:val="0"/>
          <w:lang w:eastAsia="en-US"/>
        </w:rPr>
        <w:t>;</w:t>
      </w:r>
      <w:r w:rsidRPr="00C059E7">
        <w:rPr>
          <w:rFonts w:eastAsia="TimesNewRomanPSMT"/>
          <w:bCs/>
          <w:color w:val="auto"/>
          <w:kern w:val="0"/>
          <w:lang w:val="sr-Cyrl-CS" w:eastAsia="en-US"/>
        </w:rPr>
        <w:t>Општинска управа општине Велико Градиште</w:t>
      </w:r>
      <w:r w:rsidRPr="00443BE5">
        <w:rPr>
          <w:rFonts w:eastAsia="Times New Roman"/>
          <w:color w:val="auto"/>
          <w:kern w:val="0"/>
          <w:lang w:val="ru-RU" w:eastAsia="en-US"/>
        </w:rPr>
        <w:t xml:space="preserve">; јавна </w:t>
      </w:r>
      <w:r w:rsidRPr="00066ECF">
        <w:rPr>
          <w:rFonts w:eastAsia="Times New Roman"/>
          <w:color w:val="auto"/>
          <w:kern w:val="0"/>
          <w:lang w:val="ru-RU" w:eastAsia="en-US"/>
        </w:rPr>
        <w:t>набавка ЈН</w:t>
      </w:r>
      <w:r w:rsidR="00066ECF" w:rsidRPr="00066ECF">
        <w:rPr>
          <w:rFonts w:eastAsia="Times New Roman"/>
          <w:color w:val="auto"/>
          <w:kern w:val="0"/>
          <w:lang w:val="sr-Cyrl-CS" w:eastAsia="en-US"/>
        </w:rPr>
        <w:t>45/</w:t>
      </w:r>
      <w:r w:rsidRPr="00066ECF">
        <w:rPr>
          <w:rFonts w:eastAsia="Times New Roman"/>
          <w:color w:val="auto"/>
          <w:kern w:val="0"/>
          <w:lang w:val="sr-Cyrl-CS" w:eastAsia="en-US"/>
        </w:rPr>
        <w:t>2017</w:t>
      </w:r>
      <w:r w:rsidRPr="00066ECF">
        <w:rPr>
          <w:rFonts w:eastAsia="Times New Roman"/>
          <w:i/>
          <w:iCs/>
          <w:color w:val="auto"/>
          <w:kern w:val="0"/>
          <w:lang w:eastAsia="en-US"/>
        </w:rPr>
        <w:t>;</w:t>
      </w:r>
    </w:p>
    <w:p w:rsidR="008C372D" w:rsidRPr="00412286" w:rsidRDefault="008C372D" w:rsidP="008C372D">
      <w:pPr>
        <w:suppressAutoHyphens w:val="0"/>
        <w:spacing w:line="240" w:lineRule="auto"/>
        <w:ind w:firstLine="708"/>
        <w:jc w:val="both"/>
        <w:rPr>
          <w:rFonts w:eastAsia="Times New Roman"/>
          <w:color w:val="auto"/>
          <w:kern w:val="0"/>
          <w:lang w:eastAsia="en-US"/>
        </w:rPr>
      </w:pPr>
      <w:r w:rsidRPr="00443BE5">
        <w:rPr>
          <w:rFonts w:eastAsia="Times New Roman"/>
          <w:color w:val="auto"/>
          <w:kern w:val="0"/>
          <w:lang w:val="ru-RU" w:eastAsia="en-US"/>
        </w:rPr>
        <w:t>(8) корисник: буџет Републике Србије;</w:t>
      </w:r>
    </w:p>
    <w:p w:rsidR="008C372D" w:rsidRPr="00412286" w:rsidRDefault="008C372D" w:rsidP="008C372D">
      <w:pPr>
        <w:suppressAutoHyphens w:val="0"/>
        <w:spacing w:line="240" w:lineRule="auto"/>
        <w:ind w:firstLine="708"/>
        <w:jc w:val="both"/>
        <w:rPr>
          <w:rFonts w:eastAsia="Times New Roman"/>
          <w:color w:val="auto"/>
          <w:kern w:val="0"/>
          <w:lang w:eastAsia="en-US"/>
        </w:rPr>
      </w:pPr>
      <w:r w:rsidRPr="00443BE5">
        <w:rPr>
          <w:rFonts w:eastAsia="Times New Roman"/>
          <w:color w:val="auto"/>
          <w:kern w:val="0"/>
          <w:lang w:val="ru-RU" w:eastAsia="en-US"/>
        </w:rPr>
        <w:t xml:space="preserve">(9) назив уплатиоца, односно назив подносиоца захтева за заштиту права за којег је извршена уплата таксе; </w:t>
      </w:r>
    </w:p>
    <w:p w:rsidR="008C372D" w:rsidRPr="00412286" w:rsidRDefault="008C372D" w:rsidP="008C372D">
      <w:pPr>
        <w:suppressAutoHyphens w:val="0"/>
        <w:spacing w:line="240" w:lineRule="auto"/>
        <w:ind w:firstLine="708"/>
        <w:jc w:val="both"/>
        <w:rPr>
          <w:rFonts w:eastAsia="Times New Roman"/>
          <w:color w:val="auto"/>
          <w:kern w:val="0"/>
          <w:lang w:eastAsia="en-US"/>
        </w:rPr>
      </w:pPr>
      <w:r w:rsidRPr="00443BE5">
        <w:rPr>
          <w:rFonts w:eastAsia="Times New Roman"/>
          <w:color w:val="auto"/>
          <w:kern w:val="0"/>
          <w:lang w:val="ru-RU" w:eastAsia="en-US"/>
        </w:rPr>
        <w:t xml:space="preserve">(10) потпис овлашћеног лица банке, </w:t>
      </w:r>
      <w:r w:rsidRPr="00443BE5">
        <w:rPr>
          <w:rFonts w:eastAsia="Times New Roman"/>
          <w:b/>
          <w:color w:val="auto"/>
          <w:kern w:val="0"/>
          <w:lang w:val="ru-RU" w:eastAsia="en-US"/>
        </w:rPr>
        <w:t>или</w:t>
      </w:r>
    </w:p>
    <w:p w:rsidR="008C372D" w:rsidRPr="00412286" w:rsidRDefault="008C372D" w:rsidP="008C372D">
      <w:pPr>
        <w:suppressAutoHyphens w:val="0"/>
        <w:spacing w:line="240" w:lineRule="auto"/>
        <w:ind w:firstLine="708"/>
        <w:jc w:val="both"/>
        <w:rPr>
          <w:rFonts w:eastAsia="Times New Roman"/>
          <w:color w:val="auto"/>
          <w:kern w:val="0"/>
          <w:lang w:eastAsia="en-US"/>
        </w:rPr>
      </w:pPr>
    </w:p>
    <w:p w:rsidR="008C372D" w:rsidRPr="00412286" w:rsidRDefault="008C372D" w:rsidP="008C372D">
      <w:pPr>
        <w:suppressAutoHyphens w:val="0"/>
        <w:spacing w:line="240" w:lineRule="auto"/>
        <w:ind w:firstLine="708"/>
        <w:jc w:val="both"/>
        <w:rPr>
          <w:rFonts w:eastAsia="Times New Roman"/>
          <w:color w:val="auto"/>
          <w:kern w:val="0"/>
          <w:lang w:eastAsia="en-US"/>
        </w:rPr>
      </w:pPr>
      <w:r w:rsidRPr="00412286">
        <w:rPr>
          <w:rFonts w:eastAsia="Times New Roman"/>
          <w:color w:val="auto"/>
          <w:kern w:val="0"/>
          <w:lang w:eastAsia="en-US"/>
        </w:rPr>
        <w:t xml:space="preserve">2. </w:t>
      </w:r>
      <w:r w:rsidRPr="00443BE5">
        <w:rPr>
          <w:rFonts w:eastAsia="Times New Roman"/>
          <w:b/>
          <w:color w:val="auto"/>
          <w:kern w:val="0"/>
          <w:lang w:val="ru-RU" w:eastAsia="en-US"/>
        </w:rPr>
        <w:t>Налог за уплату,</w:t>
      </w:r>
      <w:r w:rsidRPr="00443BE5">
        <w:rPr>
          <w:rFonts w:eastAsia="Times New Roman"/>
          <w:color w:val="auto"/>
          <w:kern w:val="0"/>
          <w:lang w:val="ru-RU" w:eastAsia="en-U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443BE5">
        <w:rPr>
          <w:rFonts w:eastAsia="Times New Roman"/>
          <w:b/>
          <w:color w:val="auto"/>
          <w:kern w:val="0"/>
          <w:lang w:val="ru-RU" w:eastAsia="en-US"/>
        </w:rPr>
        <w:t>или</w:t>
      </w:r>
    </w:p>
    <w:p w:rsidR="008C372D" w:rsidRPr="00412286" w:rsidRDefault="008C372D" w:rsidP="008C372D">
      <w:pPr>
        <w:suppressAutoHyphens w:val="0"/>
        <w:spacing w:line="240" w:lineRule="auto"/>
        <w:ind w:firstLine="708"/>
        <w:jc w:val="both"/>
        <w:rPr>
          <w:rFonts w:eastAsia="Times New Roman"/>
          <w:b/>
          <w:color w:val="auto"/>
          <w:kern w:val="0"/>
          <w:lang w:eastAsia="en-US"/>
        </w:rPr>
      </w:pPr>
      <w:r w:rsidRPr="00412286">
        <w:rPr>
          <w:rFonts w:eastAsia="Times New Roman"/>
          <w:color w:val="auto"/>
          <w:kern w:val="0"/>
          <w:lang w:eastAsia="en-US"/>
        </w:rPr>
        <w:t xml:space="preserve">3. </w:t>
      </w:r>
      <w:r w:rsidRPr="00443BE5">
        <w:rPr>
          <w:rFonts w:eastAsia="Times New Roman"/>
          <w:b/>
          <w:color w:val="auto"/>
          <w:kern w:val="0"/>
          <w:lang w:val="ru-RU" w:eastAsia="en-US"/>
        </w:rPr>
        <w:t>Потврда издата од стране Републике Србије, Министарства финансија, Управе за трезор,</w:t>
      </w:r>
      <w:r w:rsidRPr="00443BE5">
        <w:rPr>
          <w:rFonts w:eastAsia="Times New Roman"/>
          <w:color w:val="auto"/>
          <w:kern w:val="0"/>
          <w:lang w:val="ru-RU" w:eastAsia="en-U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443BE5">
        <w:rPr>
          <w:rFonts w:eastAsia="Times New Roman"/>
          <w:b/>
          <w:color w:val="auto"/>
          <w:kern w:val="0"/>
          <w:lang w:val="ru-RU" w:eastAsia="en-US"/>
        </w:rPr>
        <w:t xml:space="preserve"> или</w:t>
      </w:r>
    </w:p>
    <w:p w:rsidR="008C372D" w:rsidRPr="00412286" w:rsidRDefault="008C372D" w:rsidP="008C372D">
      <w:pPr>
        <w:suppressAutoHyphens w:val="0"/>
        <w:spacing w:line="240" w:lineRule="auto"/>
        <w:ind w:firstLine="708"/>
        <w:jc w:val="both"/>
        <w:rPr>
          <w:rFonts w:eastAsia="Times New Roman"/>
          <w:color w:val="auto"/>
          <w:kern w:val="0"/>
          <w:lang w:eastAsia="en-US"/>
        </w:rPr>
      </w:pPr>
      <w:r w:rsidRPr="00412286">
        <w:rPr>
          <w:rFonts w:eastAsia="Times New Roman"/>
          <w:color w:val="auto"/>
          <w:kern w:val="0"/>
          <w:lang w:eastAsia="en-US"/>
        </w:rPr>
        <w:t xml:space="preserve">4. </w:t>
      </w:r>
      <w:r w:rsidRPr="00443BE5">
        <w:rPr>
          <w:rFonts w:eastAsia="Times New Roman"/>
          <w:b/>
          <w:color w:val="auto"/>
          <w:kern w:val="0"/>
          <w:lang w:val="ru-RU" w:eastAsia="en-US"/>
        </w:rPr>
        <w:t xml:space="preserve">Потврда издата од стране Народне банке Србије, </w:t>
      </w:r>
      <w:r w:rsidRPr="00443BE5">
        <w:rPr>
          <w:rFonts w:eastAsia="Times New Roman"/>
          <w:color w:val="auto"/>
          <w:kern w:val="0"/>
          <w:lang w:val="ru-RU" w:eastAsia="en-U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C372D" w:rsidRPr="00412286" w:rsidRDefault="008C372D" w:rsidP="008C372D">
      <w:pPr>
        <w:suppressAutoHyphens w:val="0"/>
        <w:spacing w:line="240" w:lineRule="auto"/>
        <w:jc w:val="both"/>
      </w:pPr>
      <w:r w:rsidRPr="00443BE5">
        <w:rPr>
          <w:rFonts w:eastAsia="Times New Roman"/>
          <w:color w:val="auto"/>
          <w:kern w:val="0"/>
          <w:lang w:val="ru-RU" w:eastAsia="en-US"/>
        </w:rPr>
        <w:t xml:space="preserve">Поступак заштите права регулисан је одредбама чл. 138. - 166. </w:t>
      </w:r>
      <w:r w:rsidRPr="00412286">
        <w:rPr>
          <w:rFonts w:eastAsia="Times New Roman"/>
          <w:color w:val="auto"/>
          <w:kern w:val="0"/>
          <w:lang w:eastAsia="en-US"/>
        </w:rPr>
        <w:t>ЗЈН.</w:t>
      </w:r>
    </w:p>
    <w:p w:rsidR="00221C6F" w:rsidRPr="00733E85" w:rsidRDefault="00221C6F" w:rsidP="008C372D">
      <w:pPr>
        <w:ind w:firstLine="708"/>
        <w:jc w:val="both"/>
      </w:pPr>
    </w:p>
    <w:sectPr w:rsidR="00221C6F" w:rsidRPr="00733E85" w:rsidSect="00EC5F9A">
      <w:footerReference w:type="default" r:id="rId12"/>
      <w:pgSz w:w="11906" w:h="16838"/>
      <w:pgMar w:top="1021" w:right="1021" w:bottom="1021" w:left="1021"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397" w:rsidRDefault="00787397">
      <w:pPr>
        <w:spacing w:line="240" w:lineRule="auto"/>
      </w:pPr>
      <w:r>
        <w:separator/>
      </w:r>
    </w:p>
  </w:endnote>
  <w:endnote w:type="continuationSeparator" w:id="1">
    <w:p w:rsidR="00787397" w:rsidRDefault="007873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181">
    <w:altName w:val="MS Mincho"/>
    <w:charset w:val="EE"/>
    <w:family w:val="auto"/>
    <w:pitch w:val="fixed"/>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9977"/>
      <w:docPartObj>
        <w:docPartGallery w:val="Page Numbers (Bottom of Page)"/>
        <w:docPartUnique/>
      </w:docPartObj>
    </w:sdtPr>
    <w:sdtContent>
      <w:sdt>
        <w:sdtPr>
          <w:id w:val="565050523"/>
          <w:docPartObj>
            <w:docPartGallery w:val="Page Numbers (Top of Page)"/>
            <w:docPartUnique/>
          </w:docPartObj>
        </w:sdtPr>
        <w:sdtContent>
          <w:p w:rsidR="0010377D" w:rsidRDefault="0010377D">
            <w:pPr>
              <w:pStyle w:val="Footer"/>
              <w:jc w:val="right"/>
            </w:pPr>
            <w:r>
              <w:t xml:space="preserve">Page </w:t>
            </w:r>
            <w:r>
              <w:rPr>
                <w:b/>
              </w:rPr>
              <w:fldChar w:fldCharType="begin"/>
            </w:r>
            <w:r>
              <w:rPr>
                <w:b/>
              </w:rPr>
              <w:instrText xml:space="preserve"> PAGE </w:instrText>
            </w:r>
            <w:r>
              <w:rPr>
                <w:b/>
              </w:rPr>
              <w:fldChar w:fldCharType="separate"/>
            </w:r>
            <w:r w:rsidR="00DB3E71">
              <w:rPr>
                <w:b/>
                <w:noProof/>
              </w:rPr>
              <w:t>36</w:t>
            </w:r>
            <w:r>
              <w:rPr>
                <w:b/>
              </w:rPr>
              <w:fldChar w:fldCharType="end"/>
            </w:r>
            <w:r>
              <w:t xml:space="preserve"> of </w:t>
            </w:r>
            <w:r>
              <w:rPr>
                <w:b/>
              </w:rPr>
              <w:fldChar w:fldCharType="begin"/>
            </w:r>
            <w:r>
              <w:rPr>
                <w:b/>
              </w:rPr>
              <w:instrText xml:space="preserve"> NUMPAGES  </w:instrText>
            </w:r>
            <w:r>
              <w:rPr>
                <w:b/>
              </w:rPr>
              <w:fldChar w:fldCharType="separate"/>
            </w:r>
            <w:r w:rsidR="00DB3E71">
              <w:rPr>
                <w:b/>
                <w:noProof/>
              </w:rPr>
              <w:t>36</w:t>
            </w:r>
            <w:r>
              <w:rPr>
                <w:b/>
              </w:rPr>
              <w:fldChar w:fldCharType="end"/>
            </w:r>
          </w:p>
        </w:sdtContent>
      </w:sdt>
    </w:sdtContent>
  </w:sdt>
  <w:p w:rsidR="0010377D" w:rsidRDefault="001037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397" w:rsidRDefault="00787397">
      <w:pPr>
        <w:spacing w:line="240" w:lineRule="auto"/>
      </w:pPr>
      <w:r>
        <w:separator/>
      </w:r>
    </w:p>
  </w:footnote>
  <w:footnote w:type="continuationSeparator" w:id="1">
    <w:p w:rsidR="00787397" w:rsidRDefault="0078739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1147A49"/>
    <w:multiLevelType w:val="hybridMultilevel"/>
    <w:tmpl w:val="9FC86CD2"/>
    <w:lvl w:ilvl="0" w:tplc="24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1">
    <w:nsid w:val="012636A9"/>
    <w:multiLevelType w:val="hybridMultilevel"/>
    <w:tmpl w:val="5414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0BEC0A98"/>
    <w:multiLevelType w:val="hybridMultilevel"/>
    <w:tmpl w:val="514641D6"/>
    <w:lvl w:ilvl="0" w:tplc="081A000B">
      <w:start w:val="1"/>
      <w:numFmt w:val="bullet"/>
      <w:lvlText w:val=""/>
      <w:lvlJc w:val="left"/>
      <w:pPr>
        <w:ind w:left="2070" w:hanging="360"/>
      </w:pPr>
      <w:rPr>
        <w:rFonts w:ascii="Wingdings" w:hAnsi="Wingdings" w:hint="default"/>
      </w:rPr>
    </w:lvl>
    <w:lvl w:ilvl="1" w:tplc="081A0003" w:tentative="1">
      <w:start w:val="1"/>
      <w:numFmt w:val="bullet"/>
      <w:lvlText w:val="o"/>
      <w:lvlJc w:val="left"/>
      <w:pPr>
        <w:ind w:left="2790" w:hanging="360"/>
      </w:pPr>
      <w:rPr>
        <w:rFonts w:ascii="Courier New" w:hAnsi="Courier New" w:cs="Courier New" w:hint="default"/>
      </w:rPr>
    </w:lvl>
    <w:lvl w:ilvl="2" w:tplc="081A0005" w:tentative="1">
      <w:start w:val="1"/>
      <w:numFmt w:val="bullet"/>
      <w:lvlText w:val=""/>
      <w:lvlJc w:val="left"/>
      <w:pPr>
        <w:ind w:left="3510" w:hanging="360"/>
      </w:pPr>
      <w:rPr>
        <w:rFonts w:ascii="Wingdings" w:hAnsi="Wingdings" w:hint="default"/>
      </w:rPr>
    </w:lvl>
    <w:lvl w:ilvl="3" w:tplc="081A0001" w:tentative="1">
      <w:start w:val="1"/>
      <w:numFmt w:val="bullet"/>
      <w:lvlText w:val=""/>
      <w:lvlJc w:val="left"/>
      <w:pPr>
        <w:ind w:left="4230" w:hanging="360"/>
      </w:pPr>
      <w:rPr>
        <w:rFonts w:ascii="Symbol" w:hAnsi="Symbol" w:hint="default"/>
      </w:rPr>
    </w:lvl>
    <w:lvl w:ilvl="4" w:tplc="081A0003" w:tentative="1">
      <w:start w:val="1"/>
      <w:numFmt w:val="bullet"/>
      <w:lvlText w:val="o"/>
      <w:lvlJc w:val="left"/>
      <w:pPr>
        <w:ind w:left="4950" w:hanging="360"/>
      </w:pPr>
      <w:rPr>
        <w:rFonts w:ascii="Courier New" w:hAnsi="Courier New" w:cs="Courier New" w:hint="default"/>
      </w:rPr>
    </w:lvl>
    <w:lvl w:ilvl="5" w:tplc="081A0005" w:tentative="1">
      <w:start w:val="1"/>
      <w:numFmt w:val="bullet"/>
      <w:lvlText w:val=""/>
      <w:lvlJc w:val="left"/>
      <w:pPr>
        <w:ind w:left="5670" w:hanging="360"/>
      </w:pPr>
      <w:rPr>
        <w:rFonts w:ascii="Wingdings" w:hAnsi="Wingdings" w:hint="default"/>
      </w:rPr>
    </w:lvl>
    <w:lvl w:ilvl="6" w:tplc="081A0001" w:tentative="1">
      <w:start w:val="1"/>
      <w:numFmt w:val="bullet"/>
      <w:lvlText w:val=""/>
      <w:lvlJc w:val="left"/>
      <w:pPr>
        <w:ind w:left="6390" w:hanging="360"/>
      </w:pPr>
      <w:rPr>
        <w:rFonts w:ascii="Symbol" w:hAnsi="Symbol" w:hint="default"/>
      </w:rPr>
    </w:lvl>
    <w:lvl w:ilvl="7" w:tplc="081A0003" w:tentative="1">
      <w:start w:val="1"/>
      <w:numFmt w:val="bullet"/>
      <w:lvlText w:val="o"/>
      <w:lvlJc w:val="left"/>
      <w:pPr>
        <w:ind w:left="7110" w:hanging="360"/>
      </w:pPr>
      <w:rPr>
        <w:rFonts w:ascii="Courier New" w:hAnsi="Courier New" w:cs="Courier New" w:hint="default"/>
      </w:rPr>
    </w:lvl>
    <w:lvl w:ilvl="8" w:tplc="081A0005" w:tentative="1">
      <w:start w:val="1"/>
      <w:numFmt w:val="bullet"/>
      <w:lvlText w:val=""/>
      <w:lvlJc w:val="left"/>
      <w:pPr>
        <w:ind w:left="7830" w:hanging="360"/>
      </w:pPr>
      <w:rPr>
        <w:rFonts w:ascii="Wingdings" w:hAnsi="Wingdings" w:hint="default"/>
      </w:rPr>
    </w:lvl>
  </w:abstractNum>
  <w:abstractNum w:abstractNumId="15">
    <w:nsid w:val="0FBF3BB2"/>
    <w:multiLevelType w:val="hybridMultilevel"/>
    <w:tmpl w:val="B07645E4"/>
    <w:lvl w:ilvl="0" w:tplc="081A000B">
      <w:start w:val="1"/>
      <w:numFmt w:val="bullet"/>
      <w:lvlText w:val=""/>
      <w:lvlJc w:val="left"/>
      <w:pPr>
        <w:ind w:left="1080" w:hanging="360"/>
      </w:pPr>
      <w:rPr>
        <w:rFonts w:ascii="Wingdings" w:hAnsi="Wingdings"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17F95942"/>
    <w:multiLevelType w:val="hybridMultilevel"/>
    <w:tmpl w:val="5C12880E"/>
    <w:lvl w:ilvl="0" w:tplc="A244BC96">
      <w:start w:val="6"/>
      <w:numFmt w:val="bullet"/>
      <w:lvlText w:val="-"/>
      <w:lvlJc w:val="left"/>
      <w:pPr>
        <w:ind w:left="720" w:hanging="360"/>
      </w:pPr>
      <w:rPr>
        <w:rFonts w:ascii="Calibri" w:eastAsia="Times New Roman" w:hAnsi="Calibri"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1C825C37"/>
    <w:multiLevelType w:val="hybridMultilevel"/>
    <w:tmpl w:val="D594338E"/>
    <w:lvl w:ilvl="0" w:tplc="0D8282EA">
      <w:numFmt w:val="bullet"/>
      <w:lvlText w:val="-"/>
      <w:lvlJc w:val="left"/>
      <w:pPr>
        <w:ind w:left="1710" w:hanging="360"/>
      </w:pPr>
      <w:rPr>
        <w:rFonts w:ascii="Times New Roman" w:eastAsia="Arial Unicode MS" w:hAnsi="Times New Roman" w:cs="Times New Roman" w:hint="default"/>
        <w:b/>
        <w:sz w:val="20"/>
      </w:rPr>
    </w:lvl>
    <w:lvl w:ilvl="1" w:tplc="081A0003" w:tentative="1">
      <w:start w:val="1"/>
      <w:numFmt w:val="bullet"/>
      <w:lvlText w:val="o"/>
      <w:lvlJc w:val="left"/>
      <w:pPr>
        <w:ind w:left="2430" w:hanging="360"/>
      </w:pPr>
      <w:rPr>
        <w:rFonts w:ascii="Courier New" w:hAnsi="Courier New" w:cs="Courier New" w:hint="default"/>
      </w:rPr>
    </w:lvl>
    <w:lvl w:ilvl="2" w:tplc="081A0005" w:tentative="1">
      <w:start w:val="1"/>
      <w:numFmt w:val="bullet"/>
      <w:lvlText w:val=""/>
      <w:lvlJc w:val="left"/>
      <w:pPr>
        <w:ind w:left="3150" w:hanging="360"/>
      </w:pPr>
      <w:rPr>
        <w:rFonts w:ascii="Wingdings" w:hAnsi="Wingdings" w:hint="default"/>
      </w:rPr>
    </w:lvl>
    <w:lvl w:ilvl="3" w:tplc="081A0001" w:tentative="1">
      <w:start w:val="1"/>
      <w:numFmt w:val="bullet"/>
      <w:lvlText w:val=""/>
      <w:lvlJc w:val="left"/>
      <w:pPr>
        <w:ind w:left="3870" w:hanging="360"/>
      </w:pPr>
      <w:rPr>
        <w:rFonts w:ascii="Symbol" w:hAnsi="Symbol" w:hint="default"/>
      </w:rPr>
    </w:lvl>
    <w:lvl w:ilvl="4" w:tplc="081A0003" w:tentative="1">
      <w:start w:val="1"/>
      <w:numFmt w:val="bullet"/>
      <w:lvlText w:val="o"/>
      <w:lvlJc w:val="left"/>
      <w:pPr>
        <w:ind w:left="4590" w:hanging="360"/>
      </w:pPr>
      <w:rPr>
        <w:rFonts w:ascii="Courier New" w:hAnsi="Courier New" w:cs="Courier New" w:hint="default"/>
      </w:rPr>
    </w:lvl>
    <w:lvl w:ilvl="5" w:tplc="081A0005" w:tentative="1">
      <w:start w:val="1"/>
      <w:numFmt w:val="bullet"/>
      <w:lvlText w:val=""/>
      <w:lvlJc w:val="left"/>
      <w:pPr>
        <w:ind w:left="5310" w:hanging="360"/>
      </w:pPr>
      <w:rPr>
        <w:rFonts w:ascii="Wingdings" w:hAnsi="Wingdings" w:hint="default"/>
      </w:rPr>
    </w:lvl>
    <w:lvl w:ilvl="6" w:tplc="081A0001" w:tentative="1">
      <w:start w:val="1"/>
      <w:numFmt w:val="bullet"/>
      <w:lvlText w:val=""/>
      <w:lvlJc w:val="left"/>
      <w:pPr>
        <w:ind w:left="6030" w:hanging="360"/>
      </w:pPr>
      <w:rPr>
        <w:rFonts w:ascii="Symbol" w:hAnsi="Symbol" w:hint="default"/>
      </w:rPr>
    </w:lvl>
    <w:lvl w:ilvl="7" w:tplc="081A0003" w:tentative="1">
      <w:start w:val="1"/>
      <w:numFmt w:val="bullet"/>
      <w:lvlText w:val="o"/>
      <w:lvlJc w:val="left"/>
      <w:pPr>
        <w:ind w:left="6750" w:hanging="360"/>
      </w:pPr>
      <w:rPr>
        <w:rFonts w:ascii="Courier New" w:hAnsi="Courier New" w:cs="Courier New" w:hint="default"/>
      </w:rPr>
    </w:lvl>
    <w:lvl w:ilvl="8" w:tplc="081A0005" w:tentative="1">
      <w:start w:val="1"/>
      <w:numFmt w:val="bullet"/>
      <w:lvlText w:val=""/>
      <w:lvlJc w:val="left"/>
      <w:pPr>
        <w:ind w:left="7470" w:hanging="360"/>
      </w:pPr>
      <w:rPr>
        <w:rFonts w:ascii="Wingdings" w:hAnsi="Wingdings" w:hint="default"/>
      </w:rPr>
    </w:lvl>
  </w:abstractNum>
  <w:abstractNum w:abstractNumId="21">
    <w:nsid w:val="1EF26FA4"/>
    <w:multiLevelType w:val="multilevel"/>
    <w:tmpl w:val="F7C25920"/>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b/>
        <w:i w:val="0"/>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2">
    <w:nsid w:val="22247FB0"/>
    <w:multiLevelType w:val="hybridMultilevel"/>
    <w:tmpl w:val="C2667744"/>
    <w:lvl w:ilvl="0" w:tplc="081A000F">
      <w:start w:val="1"/>
      <w:numFmt w:val="decimal"/>
      <w:lvlText w:val="%1."/>
      <w:lvlJc w:val="left"/>
      <w:pPr>
        <w:ind w:left="1506" w:hanging="360"/>
      </w:pPr>
    </w:lvl>
    <w:lvl w:ilvl="1" w:tplc="081A0019" w:tentative="1">
      <w:start w:val="1"/>
      <w:numFmt w:val="lowerLetter"/>
      <w:lvlText w:val="%2."/>
      <w:lvlJc w:val="left"/>
      <w:pPr>
        <w:ind w:left="2226" w:hanging="360"/>
      </w:pPr>
    </w:lvl>
    <w:lvl w:ilvl="2" w:tplc="081A001B" w:tentative="1">
      <w:start w:val="1"/>
      <w:numFmt w:val="lowerRoman"/>
      <w:lvlText w:val="%3."/>
      <w:lvlJc w:val="right"/>
      <w:pPr>
        <w:ind w:left="2946" w:hanging="180"/>
      </w:pPr>
    </w:lvl>
    <w:lvl w:ilvl="3" w:tplc="081A000F" w:tentative="1">
      <w:start w:val="1"/>
      <w:numFmt w:val="decimal"/>
      <w:lvlText w:val="%4."/>
      <w:lvlJc w:val="left"/>
      <w:pPr>
        <w:ind w:left="3666" w:hanging="360"/>
      </w:pPr>
    </w:lvl>
    <w:lvl w:ilvl="4" w:tplc="081A0019" w:tentative="1">
      <w:start w:val="1"/>
      <w:numFmt w:val="lowerLetter"/>
      <w:lvlText w:val="%5."/>
      <w:lvlJc w:val="left"/>
      <w:pPr>
        <w:ind w:left="4386" w:hanging="360"/>
      </w:pPr>
    </w:lvl>
    <w:lvl w:ilvl="5" w:tplc="081A001B" w:tentative="1">
      <w:start w:val="1"/>
      <w:numFmt w:val="lowerRoman"/>
      <w:lvlText w:val="%6."/>
      <w:lvlJc w:val="right"/>
      <w:pPr>
        <w:ind w:left="5106" w:hanging="180"/>
      </w:pPr>
    </w:lvl>
    <w:lvl w:ilvl="6" w:tplc="081A000F" w:tentative="1">
      <w:start w:val="1"/>
      <w:numFmt w:val="decimal"/>
      <w:lvlText w:val="%7."/>
      <w:lvlJc w:val="left"/>
      <w:pPr>
        <w:ind w:left="5826" w:hanging="360"/>
      </w:pPr>
    </w:lvl>
    <w:lvl w:ilvl="7" w:tplc="081A0019" w:tentative="1">
      <w:start w:val="1"/>
      <w:numFmt w:val="lowerLetter"/>
      <w:lvlText w:val="%8."/>
      <w:lvlJc w:val="left"/>
      <w:pPr>
        <w:ind w:left="6546" w:hanging="360"/>
      </w:pPr>
    </w:lvl>
    <w:lvl w:ilvl="8" w:tplc="081A001B" w:tentative="1">
      <w:start w:val="1"/>
      <w:numFmt w:val="lowerRoman"/>
      <w:lvlText w:val="%9."/>
      <w:lvlJc w:val="right"/>
      <w:pPr>
        <w:ind w:left="7266" w:hanging="180"/>
      </w:pPr>
    </w:lvl>
  </w:abstractNum>
  <w:abstractNum w:abstractNumId="23">
    <w:nsid w:val="245B67CD"/>
    <w:multiLevelType w:val="hybridMultilevel"/>
    <w:tmpl w:val="D90073C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260309E5"/>
    <w:multiLevelType w:val="hybridMultilevel"/>
    <w:tmpl w:val="45C058D8"/>
    <w:lvl w:ilvl="0" w:tplc="AE62795A">
      <w:start w:val="1"/>
      <w:numFmt w:val="decimal"/>
      <w:lvlText w:val="%1."/>
      <w:lvlJc w:val="left"/>
      <w:pPr>
        <w:tabs>
          <w:tab w:val="num" w:pos="644"/>
        </w:tabs>
        <w:ind w:left="644"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94E4DF5"/>
    <w:multiLevelType w:val="hybridMultilevel"/>
    <w:tmpl w:val="7786D03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30BA0F5A"/>
    <w:multiLevelType w:val="hybridMultilevel"/>
    <w:tmpl w:val="686C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3A3D7816"/>
    <w:multiLevelType w:val="hybridMultilevel"/>
    <w:tmpl w:val="664ABD5A"/>
    <w:lvl w:ilvl="0" w:tplc="241A0001">
      <w:start w:val="1"/>
      <w:numFmt w:val="bullet"/>
      <w:lvlText w:val=""/>
      <w:lvlJc w:val="left"/>
      <w:pPr>
        <w:ind w:left="1495"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1">
    <w:nsid w:val="480C31C2"/>
    <w:multiLevelType w:val="hybridMultilevel"/>
    <w:tmpl w:val="EE282D3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D3947D0"/>
    <w:multiLevelType w:val="hybridMultilevel"/>
    <w:tmpl w:val="7786D03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4DF74B50"/>
    <w:multiLevelType w:val="hybridMultilevel"/>
    <w:tmpl w:val="268C0E6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1B72F4E"/>
    <w:multiLevelType w:val="hybridMultilevel"/>
    <w:tmpl w:val="145ED880"/>
    <w:lvl w:ilvl="0" w:tplc="04090019">
      <w:start w:val="1"/>
      <w:numFmt w:val="lowerLetter"/>
      <w:lvlText w:val="%1."/>
      <w:lvlJc w:val="left"/>
      <w:pPr>
        <w:tabs>
          <w:tab w:val="num" w:pos="1440"/>
        </w:tabs>
        <w:ind w:left="144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8">
    <w:nsid w:val="5A3453FA"/>
    <w:multiLevelType w:val="hybridMultilevel"/>
    <w:tmpl w:val="08142AD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5EFD654A"/>
    <w:multiLevelType w:val="hybridMultilevel"/>
    <w:tmpl w:val="4E6859E4"/>
    <w:lvl w:ilvl="0" w:tplc="081A0011">
      <w:start w:val="1"/>
      <w:numFmt w:val="decimal"/>
      <w:lvlText w:val="%1)"/>
      <w:lvlJc w:val="left"/>
      <w:pPr>
        <w:ind w:left="720" w:hanging="360"/>
      </w:pPr>
      <w:rPr>
        <w:rFonts w:hint="default"/>
        <w:b w:val="0"/>
        <w:u w:val="none"/>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90A7F47"/>
    <w:multiLevelType w:val="multilevel"/>
    <w:tmpl w:val="25BAD96A"/>
    <w:lvl w:ilvl="0">
      <w:start w:val="1"/>
      <w:numFmt w:val="decimal"/>
      <w:lvlText w:val="%1."/>
      <w:lvlJc w:val="left"/>
      <w:pPr>
        <w:ind w:left="360" w:hanging="360"/>
      </w:pPr>
      <w:rPr>
        <w:rFonts w:hint="default"/>
      </w:rPr>
    </w:lvl>
    <w:lvl w:ilvl="1">
      <w:start w:val="3"/>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41">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7E3D370C"/>
    <w:multiLevelType w:val="hybridMultilevel"/>
    <w:tmpl w:val="ADDC6F0A"/>
    <w:lvl w:ilvl="0" w:tplc="85A80A7C">
      <w:start w:val="5"/>
      <w:numFmt w:val="decimal"/>
      <w:lvlText w:val="%1)"/>
      <w:lvlJc w:val="left"/>
      <w:pPr>
        <w:ind w:left="720" w:hanging="360"/>
      </w:pPr>
      <w:rPr>
        <w:rFonts w:ascii="Arial" w:eastAsia="TimesNewRomanPSMT"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num>
  <w:num w:numId="12">
    <w:abstractNumId w:val="37"/>
  </w:num>
  <w:num w:numId="13">
    <w:abstractNumId w:val="31"/>
  </w:num>
  <w:num w:numId="14">
    <w:abstractNumId w:val="23"/>
  </w:num>
  <w:num w:numId="15">
    <w:abstractNumId w:val="12"/>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10"/>
  </w:num>
  <w:num w:numId="20">
    <w:abstractNumId w:val="21"/>
  </w:num>
  <w:num w:numId="21">
    <w:abstractNumId w:val="24"/>
  </w:num>
  <w:num w:numId="22">
    <w:abstractNumId w:val="40"/>
  </w:num>
  <w:num w:numId="23">
    <w:abstractNumId w:val="36"/>
  </w:num>
  <w:num w:numId="24">
    <w:abstractNumId w:val="14"/>
  </w:num>
  <w:num w:numId="25">
    <w:abstractNumId w:val="20"/>
  </w:num>
  <w:num w:numId="26">
    <w:abstractNumId w:val="22"/>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4"/>
  </w:num>
  <w:num w:numId="30">
    <w:abstractNumId w:val="25"/>
  </w:num>
  <w:num w:numId="31">
    <w:abstractNumId w:val="27"/>
  </w:num>
  <w:num w:numId="32">
    <w:abstractNumId w:val="11"/>
  </w:num>
  <w:num w:numId="33">
    <w:abstractNumId w:val="19"/>
  </w:num>
  <w:num w:numId="34">
    <w:abstractNumId w:val="42"/>
  </w:num>
  <w:num w:numId="35">
    <w:abstractNumId w:val="33"/>
  </w:num>
  <w:num w:numId="36">
    <w:abstractNumId w:val="30"/>
  </w:num>
  <w:num w:numId="37">
    <w:abstractNumId w:val="28"/>
  </w:num>
  <w:num w:numId="38">
    <w:abstractNumId w:val="41"/>
  </w:num>
  <w:num w:numId="39">
    <w:abstractNumId w:val="29"/>
  </w:num>
  <w:num w:numId="40">
    <w:abstractNumId w:val="15"/>
  </w:num>
  <w:num w:numId="41">
    <w:abstractNumId w:val="43"/>
  </w:num>
  <w:num w:numId="42">
    <w:abstractNumId w:val="44"/>
  </w:num>
  <w:num w:numId="43">
    <w:abstractNumId w:val="18"/>
  </w:num>
  <w:num w:numId="44">
    <w:abstractNumId w:val="32"/>
  </w:num>
  <w:num w:numId="45">
    <w:abstractNumId w:val="13"/>
  </w:num>
  <w:num w:numId="46">
    <w:abstractNumId w:val="26"/>
  </w:num>
  <w:num w:numId="47">
    <w:abstractNumId w:val="35"/>
  </w:num>
  <w:num w:numId="48">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hideSpelling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8"/>
  </w:hdrShapeDefaults>
  <w:footnotePr>
    <w:footnote w:id="0"/>
    <w:footnote w:id="1"/>
  </w:footnotePr>
  <w:endnotePr>
    <w:endnote w:id="0"/>
    <w:endnote w:id="1"/>
  </w:endnotePr>
  <w:compat>
    <w:spaceForUL/>
    <w:balanceSingleByteDoubleByteWidth/>
    <w:doNotLeaveBackslashAlone/>
    <w:ulTrailSpace/>
    <w:adjustLineHeightInTable/>
  </w:compat>
  <w:rsids>
    <w:rsidRoot w:val="00BA732B"/>
    <w:rsid w:val="00012F2A"/>
    <w:rsid w:val="00024BDA"/>
    <w:rsid w:val="00026332"/>
    <w:rsid w:val="00033EC0"/>
    <w:rsid w:val="00041230"/>
    <w:rsid w:val="000439AE"/>
    <w:rsid w:val="0004725A"/>
    <w:rsid w:val="00050292"/>
    <w:rsid w:val="00051B5F"/>
    <w:rsid w:val="00066ECF"/>
    <w:rsid w:val="00074320"/>
    <w:rsid w:val="00074F00"/>
    <w:rsid w:val="000833A6"/>
    <w:rsid w:val="00084C33"/>
    <w:rsid w:val="0009005E"/>
    <w:rsid w:val="00092F07"/>
    <w:rsid w:val="00093AC2"/>
    <w:rsid w:val="00097F0A"/>
    <w:rsid w:val="000A0EB5"/>
    <w:rsid w:val="000A2965"/>
    <w:rsid w:val="000B1802"/>
    <w:rsid w:val="000C3861"/>
    <w:rsid w:val="000C5DAC"/>
    <w:rsid w:val="000C6EB3"/>
    <w:rsid w:val="000D54E6"/>
    <w:rsid w:val="000D735A"/>
    <w:rsid w:val="000E1D75"/>
    <w:rsid w:val="000E3546"/>
    <w:rsid w:val="000F06F0"/>
    <w:rsid w:val="000F0773"/>
    <w:rsid w:val="000F600E"/>
    <w:rsid w:val="0010377D"/>
    <w:rsid w:val="00104C5A"/>
    <w:rsid w:val="00113763"/>
    <w:rsid w:val="0012154D"/>
    <w:rsid w:val="001315C4"/>
    <w:rsid w:val="00131C06"/>
    <w:rsid w:val="001358D6"/>
    <w:rsid w:val="0013749E"/>
    <w:rsid w:val="001378A9"/>
    <w:rsid w:val="0014523D"/>
    <w:rsid w:val="0014555F"/>
    <w:rsid w:val="00146670"/>
    <w:rsid w:val="0015104E"/>
    <w:rsid w:val="0015123D"/>
    <w:rsid w:val="0015208B"/>
    <w:rsid w:val="00156678"/>
    <w:rsid w:val="0016027C"/>
    <w:rsid w:val="00173701"/>
    <w:rsid w:val="00176AC1"/>
    <w:rsid w:val="00182DFA"/>
    <w:rsid w:val="00187B7C"/>
    <w:rsid w:val="00193E87"/>
    <w:rsid w:val="001A741A"/>
    <w:rsid w:val="001C1FB3"/>
    <w:rsid w:val="001D73FE"/>
    <w:rsid w:val="001E2C0F"/>
    <w:rsid w:val="001E37AB"/>
    <w:rsid w:val="001E4EC9"/>
    <w:rsid w:val="001E5E93"/>
    <w:rsid w:val="001F2C92"/>
    <w:rsid w:val="001F4CFB"/>
    <w:rsid w:val="001F709D"/>
    <w:rsid w:val="00206C3B"/>
    <w:rsid w:val="00210AFD"/>
    <w:rsid w:val="00215B91"/>
    <w:rsid w:val="00221C6F"/>
    <w:rsid w:val="00221E1C"/>
    <w:rsid w:val="00224EE8"/>
    <w:rsid w:val="002270FE"/>
    <w:rsid w:val="0023112B"/>
    <w:rsid w:val="00232B68"/>
    <w:rsid w:val="00233F40"/>
    <w:rsid w:val="00234BFC"/>
    <w:rsid w:val="00241256"/>
    <w:rsid w:val="002419A2"/>
    <w:rsid w:val="0025027B"/>
    <w:rsid w:val="00262DD3"/>
    <w:rsid w:val="002731E1"/>
    <w:rsid w:val="002759A5"/>
    <w:rsid w:val="00280E23"/>
    <w:rsid w:val="002974B0"/>
    <w:rsid w:val="002A0D57"/>
    <w:rsid w:val="002B093F"/>
    <w:rsid w:val="002B0C71"/>
    <w:rsid w:val="002B3D78"/>
    <w:rsid w:val="002C02CA"/>
    <w:rsid w:val="002C2BFB"/>
    <w:rsid w:val="002C4C32"/>
    <w:rsid w:val="002D1FEC"/>
    <w:rsid w:val="002E1AFE"/>
    <w:rsid w:val="002F18AD"/>
    <w:rsid w:val="002F61D0"/>
    <w:rsid w:val="00302DA5"/>
    <w:rsid w:val="00302E2C"/>
    <w:rsid w:val="00303871"/>
    <w:rsid w:val="00306325"/>
    <w:rsid w:val="00311DF8"/>
    <w:rsid w:val="00317DED"/>
    <w:rsid w:val="00323E4F"/>
    <w:rsid w:val="00325A22"/>
    <w:rsid w:val="00326D9C"/>
    <w:rsid w:val="00330ECD"/>
    <w:rsid w:val="003335F6"/>
    <w:rsid w:val="00337799"/>
    <w:rsid w:val="003429C9"/>
    <w:rsid w:val="00346356"/>
    <w:rsid w:val="00350F54"/>
    <w:rsid w:val="003541CC"/>
    <w:rsid w:val="00360C45"/>
    <w:rsid w:val="00372553"/>
    <w:rsid w:val="0037333E"/>
    <w:rsid w:val="00376501"/>
    <w:rsid w:val="003770B8"/>
    <w:rsid w:val="003821D9"/>
    <w:rsid w:val="003A3355"/>
    <w:rsid w:val="003B0021"/>
    <w:rsid w:val="003B2B6D"/>
    <w:rsid w:val="003B316C"/>
    <w:rsid w:val="003B4569"/>
    <w:rsid w:val="003C0A45"/>
    <w:rsid w:val="003C290E"/>
    <w:rsid w:val="003C4F85"/>
    <w:rsid w:val="003C7E8A"/>
    <w:rsid w:val="003D4A56"/>
    <w:rsid w:val="003F2D05"/>
    <w:rsid w:val="003F42B7"/>
    <w:rsid w:val="003F54D7"/>
    <w:rsid w:val="003F6EEF"/>
    <w:rsid w:val="0040239A"/>
    <w:rsid w:val="00403738"/>
    <w:rsid w:val="00406783"/>
    <w:rsid w:val="004072FC"/>
    <w:rsid w:val="00414215"/>
    <w:rsid w:val="00423996"/>
    <w:rsid w:val="0042739E"/>
    <w:rsid w:val="00436B1C"/>
    <w:rsid w:val="00440110"/>
    <w:rsid w:val="00443BA5"/>
    <w:rsid w:val="0044473F"/>
    <w:rsid w:val="00444BC8"/>
    <w:rsid w:val="00445F32"/>
    <w:rsid w:val="00446D10"/>
    <w:rsid w:val="00454F35"/>
    <w:rsid w:val="00462919"/>
    <w:rsid w:val="0046292E"/>
    <w:rsid w:val="00462D00"/>
    <w:rsid w:val="00462DF5"/>
    <w:rsid w:val="004664C9"/>
    <w:rsid w:val="0047142C"/>
    <w:rsid w:val="004723A4"/>
    <w:rsid w:val="00484E84"/>
    <w:rsid w:val="0048764F"/>
    <w:rsid w:val="00487809"/>
    <w:rsid w:val="004913C9"/>
    <w:rsid w:val="004913E3"/>
    <w:rsid w:val="00494CDA"/>
    <w:rsid w:val="004A2AAA"/>
    <w:rsid w:val="004A506B"/>
    <w:rsid w:val="004C08B1"/>
    <w:rsid w:val="004C13FD"/>
    <w:rsid w:val="004C4256"/>
    <w:rsid w:val="004C6E39"/>
    <w:rsid w:val="004D19FC"/>
    <w:rsid w:val="004D1BCC"/>
    <w:rsid w:val="004D26D9"/>
    <w:rsid w:val="004D2DFD"/>
    <w:rsid w:val="004D51DF"/>
    <w:rsid w:val="004E20C2"/>
    <w:rsid w:val="004E6232"/>
    <w:rsid w:val="004E67CA"/>
    <w:rsid w:val="004E6BFB"/>
    <w:rsid w:val="004F4D53"/>
    <w:rsid w:val="00500814"/>
    <w:rsid w:val="00505B81"/>
    <w:rsid w:val="0050619E"/>
    <w:rsid w:val="00507051"/>
    <w:rsid w:val="00511586"/>
    <w:rsid w:val="00517055"/>
    <w:rsid w:val="0052632F"/>
    <w:rsid w:val="00526919"/>
    <w:rsid w:val="005271B3"/>
    <w:rsid w:val="0053376A"/>
    <w:rsid w:val="00534C95"/>
    <w:rsid w:val="00541519"/>
    <w:rsid w:val="00546DB0"/>
    <w:rsid w:val="005545F6"/>
    <w:rsid w:val="0055716F"/>
    <w:rsid w:val="00570E67"/>
    <w:rsid w:val="00572421"/>
    <w:rsid w:val="005731BA"/>
    <w:rsid w:val="0057670B"/>
    <w:rsid w:val="005808DA"/>
    <w:rsid w:val="005820FC"/>
    <w:rsid w:val="00584B8A"/>
    <w:rsid w:val="00586516"/>
    <w:rsid w:val="00586CE2"/>
    <w:rsid w:val="005938CF"/>
    <w:rsid w:val="005A0971"/>
    <w:rsid w:val="005B2C42"/>
    <w:rsid w:val="005B6220"/>
    <w:rsid w:val="005C079B"/>
    <w:rsid w:val="005C15D1"/>
    <w:rsid w:val="005C4F12"/>
    <w:rsid w:val="005C4FC3"/>
    <w:rsid w:val="005C60AC"/>
    <w:rsid w:val="005D2D22"/>
    <w:rsid w:val="005D59FB"/>
    <w:rsid w:val="005D78B0"/>
    <w:rsid w:val="005E1332"/>
    <w:rsid w:val="005F11F0"/>
    <w:rsid w:val="005F12D4"/>
    <w:rsid w:val="005F4920"/>
    <w:rsid w:val="005F7F63"/>
    <w:rsid w:val="00600138"/>
    <w:rsid w:val="006002EB"/>
    <w:rsid w:val="006014FD"/>
    <w:rsid w:val="0060155E"/>
    <w:rsid w:val="00623661"/>
    <w:rsid w:val="00630F47"/>
    <w:rsid w:val="0063377C"/>
    <w:rsid w:val="00642532"/>
    <w:rsid w:val="00644144"/>
    <w:rsid w:val="006536F4"/>
    <w:rsid w:val="0065378C"/>
    <w:rsid w:val="00680D25"/>
    <w:rsid w:val="0068792A"/>
    <w:rsid w:val="006930C7"/>
    <w:rsid w:val="00694ACF"/>
    <w:rsid w:val="00697A5C"/>
    <w:rsid w:val="006A42D1"/>
    <w:rsid w:val="006A59CA"/>
    <w:rsid w:val="006A7D5F"/>
    <w:rsid w:val="006B5662"/>
    <w:rsid w:val="006B6F00"/>
    <w:rsid w:val="006B71D0"/>
    <w:rsid w:val="006C0C0C"/>
    <w:rsid w:val="006C4634"/>
    <w:rsid w:val="006C6C52"/>
    <w:rsid w:val="006D4BA0"/>
    <w:rsid w:val="006D7030"/>
    <w:rsid w:val="006D73E2"/>
    <w:rsid w:val="006E5B78"/>
    <w:rsid w:val="006F3A1A"/>
    <w:rsid w:val="006F3FBA"/>
    <w:rsid w:val="006F7CCA"/>
    <w:rsid w:val="00703880"/>
    <w:rsid w:val="0070535A"/>
    <w:rsid w:val="00722A2F"/>
    <w:rsid w:val="00724463"/>
    <w:rsid w:val="0073383A"/>
    <w:rsid w:val="00733E85"/>
    <w:rsid w:val="00734692"/>
    <w:rsid w:val="007346D7"/>
    <w:rsid w:val="00753EAC"/>
    <w:rsid w:val="0075467E"/>
    <w:rsid w:val="007608C9"/>
    <w:rsid w:val="00761988"/>
    <w:rsid w:val="00765F14"/>
    <w:rsid w:val="00771C6D"/>
    <w:rsid w:val="0077223A"/>
    <w:rsid w:val="00774E46"/>
    <w:rsid w:val="007802F1"/>
    <w:rsid w:val="00780715"/>
    <w:rsid w:val="0078293F"/>
    <w:rsid w:val="00784AA5"/>
    <w:rsid w:val="007860D8"/>
    <w:rsid w:val="00787397"/>
    <w:rsid w:val="0078789F"/>
    <w:rsid w:val="007910C0"/>
    <w:rsid w:val="00795FCA"/>
    <w:rsid w:val="00796ACB"/>
    <w:rsid w:val="007A3F56"/>
    <w:rsid w:val="007A43A6"/>
    <w:rsid w:val="007A6069"/>
    <w:rsid w:val="007A6FC1"/>
    <w:rsid w:val="007B6002"/>
    <w:rsid w:val="007D6EF8"/>
    <w:rsid w:val="007D7FD1"/>
    <w:rsid w:val="007E37FD"/>
    <w:rsid w:val="007F4121"/>
    <w:rsid w:val="00800AFC"/>
    <w:rsid w:val="008053CA"/>
    <w:rsid w:val="00813D27"/>
    <w:rsid w:val="00814B33"/>
    <w:rsid w:val="0081752A"/>
    <w:rsid w:val="00824E1B"/>
    <w:rsid w:val="0083149D"/>
    <w:rsid w:val="00833AE0"/>
    <w:rsid w:val="00833BE2"/>
    <w:rsid w:val="008341E1"/>
    <w:rsid w:val="00843F0C"/>
    <w:rsid w:val="00846DA4"/>
    <w:rsid w:val="00850798"/>
    <w:rsid w:val="00857A76"/>
    <w:rsid w:val="00866481"/>
    <w:rsid w:val="00866F11"/>
    <w:rsid w:val="008709E1"/>
    <w:rsid w:val="008823A6"/>
    <w:rsid w:val="008827EA"/>
    <w:rsid w:val="00885F68"/>
    <w:rsid w:val="00886325"/>
    <w:rsid w:val="0089009D"/>
    <w:rsid w:val="00892B23"/>
    <w:rsid w:val="008946CF"/>
    <w:rsid w:val="008978E4"/>
    <w:rsid w:val="008A591E"/>
    <w:rsid w:val="008B17D4"/>
    <w:rsid w:val="008B18C1"/>
    <w:rsid w:val="008C315E"/>
    <w:rsid w:val="008C372D"/>
    <w:rsid w:val="008E06CA"/>
    <w:rsid w:val="008E29E7"/>
    <w:rsid w:val="008E6364"/>
    <w:rsid w:val="008F5E8E"/>
    <w:rsid w:val="00903190"/>
    <w:rsid w:val="00904126"/>
    <w:rsid w:val="009115FA"/>
    <w:rsid w:val="00914A64"/>
    <w:rsid w:val="00921C88"/>
    <w:rsid w:val="00923244"/>
    <w:rsid w:val="00925696"/>
    <w:rsid w:val="00930FB9"/>
    <w:rsid w:val="00935AE0"/>
    <w:rsid w:val="00940033"/>
    <w:rsid w:val="00940B5B"/>
    <w:rsid w:val="0094200F"/>
    <w:rsid w:val="00944BAE"/>
    <w:rsid w:val="00945531"/>
    <w:rsid w:val="00954C59"/>
    <w:rsid w:val="00971EF5"/>
    <w:rsid w:val="00981CD8"/>
    <w:rsid w:val="0098379A"/>
    <w:rsid w:val="0099268A"/>
    <w:rsid w:val="0099785A"/>
    <w:rsid w:val="009C03D8"/>
    <w:rsid w:val="009C1E26"/>
    <w:rsid w:val="009C5F74"/>
    <w:rsid w:val="009D34FC"/>
    <w:rsid w:val="009F1311"/>
    <w:rsid w:val="009F2702"/>
    <w:rsid w:val="00A03D79"/>
    <w:rsid w:val="00A04E24"/>
    <w:rsid w:val="00A052A0"/>
    <w:rsid w:val="00A05EDC"/>
    <w:rsid w:val="00A07D1C"/>
    <w:rsid w:val="00A11A47"/>
    <w:rsid w:val="00A168E4"/>
    <w:rsid w:val="00A17536"/>
    <w:rsid w:val="00A21741"/>
    <w:rsid w:val="00A26078"/>
    <w:rsid w:val="00A31746"/>
    <w:rsid w:val="00A41A49"/>
    <w:rsid w:val="00A43354"/>
    <w:rsid w:val="00A46823"/>
    <w:rsid w:val="00A50461"/>
    <w:rsid w:val="00A507B8"/>
    <w:rsid w:val="00A51A3B"/>
    <w:rsid w:val="00A51E37"/>
    <w:rsid w:val="00A54D92"/>
    <w:rsid w:val="00A54F8A"/>
    <w:rsid w:val="00A62507"/>
    <w:rsid w:val="00A651BB"/>
    <w:rsid w:val="00A67743"/>
    <w:rsid w:val="00A7128E"/>
    <w:rsid w:val="00A7416E"/>
    <w:rsid w:val="00A76B51"/>
    <w:rsid w:val="00A843B7"/>
    <w:rsid w:val="00A86331"/>
    <w:rsid w:val="00A87DB7"/>
    <w:rsid w:val="00A9187A"/>
    <w:rsid w:val="00A970D4"/>
    <w:rsid w:val="00A9763A"/>
    <w:rsid w:val="00AA025D"/>
    <w:rsid w:val="00AB05B4"/>
    <w:rsid w:val="00AB3DC0"/>
    <w:rsid w:val="00AB3E0F"/>
    <w:rsid w:val="00AB4F83"/>
    <w:rsid w:val="00AB5D5E"/>
    <w:rsid w:val="00AB65BC"/>
    <w:rsid w:val="00AB7EC7"/>
    <w:rsid w:val="00AC2351"/>
    <w:rsid w:val="00AC4E14"/>
    <w:rsid w:val="00AD59B6"/>
    <w:rsid w:val="00AE1900"/>
    <w:rsid w:val="00AE49EE"/>
    <w:rsid w:val="00AE5335"/>
    <w:rsid w:val="00AF3075"/>
    <w:rsid w:val="00AF5BE0"/>
    <w:rsid w:val="00B06928"/>
    <w:rsid w:val="00B07FBC"/>
    <w:rsid w:val="00B17E52"/>
    <w:rsid w:val="00B21BCC"/>
    <w:rsid w:val="00B3075A"/>
    <w:rsid w:val="00B316EC"/>
    <w:rsid w:val="00B3271F"/>
    <w:rsid w:val="00B34220"/>
    <w:rsid w:val="00B35CCC"/>
    <w:rsid w:val="00B4530E"/>
    <w:rsid w:val="00B46096"/>
    <w:rsid w:val="00B539D9"/>
    <w:rsid w:val="00B54730"/>
    <w:rsid w:val="00B5522E"/>
    <w:rsid w:val="00B61553"/>
    <w:rsid w:val="00B66444"/>
    <w:rsid w:val="00B716CF"/>
    <w:rsid w:val="00B7537B"/>
    <w:rsid w:val="00B7570C"/>
    <w:rsid w:val="00B81F88"/>
    <w:rsid w:val="00B832A4"/>
    <w:rsid w:val="00B93CDF"/>
    <w:rsid w:val="00B94DBA"/>
    <w:rsid w:val="00BA6C7D"/>
    <w:rsid w:val="00BA732B"/>
    <w:rsid w:val="00BB0389"/>
    <w:rsid w:val="00BB24C4"/>
    <w:rsid w:val="00BB27F0"/>
    <w:rsid w:val="00BC388B"/>
    <w:rsid w:val="00BD019E"/>
    <w:rsid w:val="00BD2851"/>
    <w:rsid w:val="00BD3A16"/>
    <w:rsid w:val="00BD5636"/>
    <w:rsid w:val="00BE077C"/>
    <w:rsid w:val="00BE195E"/>
    <w:rsid w:val="00BF53FE"/>
    <w:rsid w:val="00C07F11"/>
    <w:rsid w:val="00C17B5E"/>
    <w:rsid w:val="00C21BE7"/>
    <w:rsid w:val="00C377E7"/>
    <w:rsid w:val="00C40E27"/>
    <w:rsid w:val="00C522A7"/>
    <w:rsid w:val="00C548CE"/>
    <w:rsid w:val="00C55403"/>
    <w:rsid w:val="00C55B2C"/>
    <w:rsid w:val="00C570CA"/>
    <w:rsid w:val="00C57D02"/>
    <w:rsid w:val="00C66613"/>
    <w:rsid w:val="00C672CF"/>
    <w:rsid w:val="00C70AF9"/>
    <w:rsid w:val="00C878BE"/>
    <w:rsid w:val="00C9021C"/>
    <w:rsid w:val="00C93B5A"/>
    <w:rsid w:val="00C96556"/>
    <w:rsid w:val="00CA4955"/>
    <w:rsid w:val="00CA4AFB"/>
    <w:rsid w:val="00CB3094"/>
    <w:rsid w:val="00CC3500"/>
    <w:rsid w:val="00CC5CF9"/>
    <w:rsid w:val="00CD1E7E"/>
    <w:rsid w:val="00CD697B"/>
    <w:rsid w:val="00CE2D50"/>
    <w:rsid w:val="00CE7D15"/>
    <w:rsid w:val="00CF1902"/>
    <w:rsid w:val="00D009B8"/>
    <w:rsid w:val="00D02634"/>
    <w:rsid w:val="00D03537"/>
    <w:rsid w:val="00D1162B"/>
    <w:rsid w:val="00D125FE"/>
    <w:rsid w:val="00D22018"/>
    <w:rsid w:val="00D25AC5"/>
    <w:rsid w:val="00D25CBC"/>
    <w:rsid w:val="00D335E0"/>
    <w:rsid w:val="00D45C3E"/>
    <w:rsid w:val="00D53CEE"/>
    <w:rsid w:val="00D62360"/>
    <w:rsid w:val="00D6368E"/>
    <w:rsid w:val="00D701C8"/>
    <w:rsid w:val="00D83DAF"/>
    <w:rsid w:val="00D86A91"/>
    <w:rsid w:val="00D97168"/>
    <w:rsid w:val="00D97F84"/>
    <w:rsid w:val="00DA63B0"/>
    <w:rsid w:val="00DB3C94"/>
    <w:rsid w:val="00DB3E71"/>
    <w:rsid w:val="00DC1E72"/>
    <w:rsid w:val="00DC62F7"/>
    <w:rsid w:val="00DC6EC1"/>
    <w:rsid w:val="00DD01C1"/>
    <w:rsid w:val="00DD4414"/>
    <w:rsid w:val="00DD5588"/>
    <w:rsid w:val="00DE3184"/>
    <w:rsid w:val="00DE668E"/>
    <w:rsid w:val="00DF7BA6"/>
    <w:rsid w:val="00E02C41"/>
    <w:rsid w:val="00E05992"/>
    <w:rsid w:val="00E10E9E"/>
    <w:rsid w:val="00E177FC"/>
    <w:rsid w:val="00E2066D"/>
    <w:rsid w:val="00E20997"/>
    <w:rsid w:val="00E21364"/>
    <w:rsid w:val="00E323A6"/>
    <w:rsid w:val="00E34049"/>
    <w:rsid w:val="00E364DC"/>
    <w:rsid w:val="00E36714"/>
    <w:rsid w:val="00E42C7A"/>
    <w:rsid w:val="00E479E2"/>
    <w:rsid w:val="00E6275B"/>
    <w:rsid w:val="00E632C3"/>
    <w:rsid w:val="00E6642A"/>
    <w:rsid w:val="00E71250"/>
    <w:rsid w:val="00E71C01"/>
    <w:rsid w:val="00E87E51"/>
    <w:rsid w:val="00E917FC"/>
    <w:rsid w:val="00E927C2"/>
    <w:rsid w:val="00E932EC"/>
    <w:rsid w:val="00EA6E52"/>
    <w:rsid w:val="00EB154B"/>
    <w:rsid w:val="00EB5302"/>
    <w:rsid w:val="00EC3B2A"/>
    <w:rsid w:val="00EC5C16"/>
    <w:rsid w:val="00EC5F9A"/>
    <w:rsid w:val="00ED454B"/>
    <w:rsid w:val="00ED5CFB"/>
    <w:rsid w:val="00EE300E"/>
    <w:rsid w:val="00EF1355"/>
    <w:rsid w:val="00EF1783"/>
    <w:rsid w:val="00EF6A7A"/>
    <w:rsid w:val="00EF6BD3"/>
    <w:rsid w:val="00F02B66"/>
    <w:rsid w:val="00F054B1"/>
    <w:rsid w:val="00F07756"/>
    <w:rsid w:val="00F10092"/>
    <w:rsid w:val="00F110D0"/>
    <w:rsid w:val="00F11211"/>
    <w:rsid w:val="00F13917"/>
    <w:rsid w:val="00F15DF4"/>
    <w:rsid w:val="00F232BD"/>
    <w:rsid w:val="00F36E63"/>
    <w:rsid w:val="00F40D87"/>
    <w:rsid w:val="00F42554"/>
    <w:rsid w:val="00F44140"/>
    <w:rsid w:val="00F44C2D"/>
    <w:rsid w:val="00F47A8D"/>
    <w:rsid w:val="00F50610"/>
    <w:rsid w:val="00F561CB"/>
    <w:rsid w:val="00F71683"/>
    <w:rsid w:val="00F72249"/>
    <w:rsid w:val="00F744C8"/>
    <w:rsid w:val="00F7636B"/>
    <w:rsid w:val="00F83E4F"/>
    <w:rsid w:val="00F87154"/>
    <w:rsid w:val="00F90C0F"/>
    <w:rsid w:val="00F93B78"/>
    <w:rsid w:val="00F95FF0"/>
    <w:rsid w:val="00F967B8"/>
    <w:rsid w:val="00FA0A94"/>
    <w:rsid w:val="00FA11AF"/>
    <w:rsid w:val="00FB2699"/>
    <w:rsid w:val="00FB3DFB"/>
    <w:rsid w:val="00FB5D38"/>
    <w:rsid w:val="00FC0413"/>
    <w:rsid w:val="00FD0C54"/>
    <w:rsid w:val="00FD2047"/>
    <w:rsid w:val="00FD5970"/>
    <w:rsid w:val="00FD5C95"/>
    <w:rsid w:val="00FD6B83"/>
    <w:rsid w:val="00FD72CC"/>
    <w:rsid w:val="00FF0FC8"/>
    <w:rsid w:val="00FF1C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E85"/>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34"/>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uiPriority w:val="99"/>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uiPriority w:val="99"/>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CommentText">
    <w:name w:val="annotation text"/>
    <w:basedOn w:val="Normal"/>
    <w:link w:val="CommentTextChar1"/>
    <w:uiPriority w:val="99"/>
    <w:unhideWhenUsed/>
    <w:rsid w:val="00971EF5"/>
    <w:rPr>
      <w:sz w:val="20"/>
      <w:szCs w:val="20"/>
    </w:rPr>
  </w:style>
  <w:style w:type="character" w:customStyle="1" w:styleId="CommentTextChar1">
    <w:name w:val="Comment Text Char1"/>
    <w:basedOn w:val="DefaultParagraphFont"/>
    <w:link w:val="CommentText"/>
    <w:uiPriority w:val="99"/>
    <w:rsid w:val="00971EF5"/>
    <w:rPr>
      <w:rFonts w:eastAsia="Arial Unicode MS"/>
      <w:color w:val="000000"/>
      <w:kern w:val="1"/>
      <w:lang w:eastAsia="ar-SA"/>
    </w:rPr>
  </w:style>
  <w:style w:type="table" w:customStyle="1" w:styleId="TableGrid1">
    <w:name w:val="Table Grid1"/>
    <w:basedOn w:val="TableNormal"/>
    <w:next w:val="TableGrid"/>
    <w:uiPriority w:val="59"/>
    <w:rsid w:val="00E21364"/>
    <w:rPr>
      <w:rFonts w:ascii="Calibri" w:eastAsia="Calibri" w:hAnsi="Calibr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E85"/>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34"/>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uiPriority w:val="99"/>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uiPriority w:val="99"/>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CommentText">
    <w:name w:val="annotation text"/>
    <w:basedOn w:val="Normal"/>
    <w:link w:val="CommentTextChar1"/>
    <w:uiPriority w:val="99"/>
    <w:unhideWhenUsed/>
    <w:rsid w:val="00971EF5"/>
    <w:rPr>
      <w:sz w:val="20"/>
      <w:szCs w:val="20"/>
    </w:rPr>
  </w:style>
  <w:style w:type="character" w:customStyle="1" w:styleId="CommentTextChar1">
    <w:name w:val="Comment Text Char1"/>
    <w:basedOn w:val="DefaultParagraphFont"/>
    <w:link w:val="CommentText"/>
    <w:uiPriority w:val="99"/>
    <w:rsid w:val="00971EF5"/>
    <w:rPr>
      <w:rFonts w:eastAsia="Arial Unicode MS"/>
      <w:color w:val="000000"/>
      <w:kern w:val="1"/>
      <w:lang w:eastAsia="ar-SA"/>
    </w:rPr>
  </w:style>
  <w:style w:type="table" w:customStyle="1" w:styleId="TableGrid1">
    <w:name w:val="Table Grid1"/>
    <w:basedOn w:val="TableNormal"/>
    <w:next w:val="TableGrid"/>
    <w:uiPriority w:val="59"/>
    <w:rsid w:val="00E21364"/>
    <w:rPr>
      <w:rFonts w:ascii="Calibri" w:eastAsia="Calibri" w:hAnsi="Calibr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113907">
      <w:bodyDiv w:val="1"/>
      <w:marLeft w:val="0"/>
      <w:marRight w:val="0"/>
      <w:marTop w:val="0"/>
      <w:marBottom w:val="0"/>
      <w:divBdr>
        <w:top w:val="none" w:sz="0" w:space="0" w:color="auto"/>
        <w:left w:val="none" w:sz="0" w:space="0" w:color="auto"/>
        <w:bottom w:val="none" w:sz="0" w:space="0" w:color="auto"/>
        <w:right w:val="none" w:sz="0" w:space="0" w:color="auto"/>
      </w:divBdr>
    </w:div>
    <w:div w:id="132867391">
      <w:bodyDiv w:val="1"/>
      <w:marLeft w:val="0"/>
      <w:marRight w:val="0"/>
      <w:marTop w:val="0"/>
      <w:marBottom w:val="0"/>
      <w:divBdr>
        <w:top w:val="none" w:sz="0" w:space="0" w:color="auto"/>
        <w:left w:val="none" w:sz="0" w:space="0" w:color="auto"/>
        <w:bottom w:val="none" w:sz="0" w:space="0" w:color="auto"/>
        <w:right w:val="none" w:sz="0" w:space="0" w:color="auto"/>
      </w:divBdr>
    </w:div>
    <w:div w:id="140270208">
      <w:bodyDiv w:val="1"/>
      <w:marLeft w:val="0"/>
      <w:marRight w:val="0"/>
      <w:marTop w:val="0"/>
      <w:marBottom w:val="0"/>
      <w:divBdr>
        <w:top w:val="none" w:sz="0" w:space="0" w:color="auto"/>
        <w:left w:val="none" w:sz="0" w:space="0" w:color="auto"/>
        <w:bottom w:val="none" w:sz="0" w:space="0" w:color="auto"/>
        <w:right w:val="none" w:sz="0" w:space="0" w:color="auto"/>
      </w:divBdr>
    </w:div>
    <w:div w:id="204105040">
      <w:bodyDiv w:val="1"/>
      <w:marLeft w:val="0"/>
      <w:marRight w:val="0"/>
      <w:marTop w:val="0"/>
      <w:marBottom w:val="0"/>
      <w:divBdr>
        <w:top w:val="none" w:sz="0" w:space="0" w:color="auto"/>
        <w:left w:val="none" w:sz="0" w:space="0" w:color="auto"/>
        <w:bottom w:val="none" w:sz="0" w:space="0" w:color="auto"/>
        <w:right w:val="none" w:sz="0" w:space="0" w:color="auto"/>
      </w:divBdr>
    </w:div>
    <w:div w:id="220946412">
      <w:bodyDiv w:val="1"/>
      <w:marLeft w:val="0"/>
      <w:marRight w:val="0"/>
      <w:marTop w:val="0"/>
      <w:marBottom w:val="0"/>
      <w:divBdr>
        <w:top w:val="none" w:sz="0" w:space="0" w:color="auto"/>
        <w:left w:val="none" w:sz="0" w:space="0" w:color="auto"/>
        <w:bottom w:val="none" w:sz="0" w:space="0" w:color="auto"/>
        <w:right w:val="none" w:sz="0" w:space="0" w:color="auto"/>
      </w:divBdr>
    </w:div>
    <w:div w:id="221840192">
      <w:bodyDiv w:val="1"/>
      <w:marLeft w:val="0"/>
      <w:marRight w:val="0"/>
      <w:marTop w:val="0"/>
      <w:marBottom w:val="0"/>
      <w:divBdr>
        <w:top w:val="none" w:sz="0" w:space="0" w:color="auto"/>
        <w:left w:val="none" w:sz="0" w:space="0" w:color="auto"/>
        <w:bottom w:val="none" w:sz="0" w:space="0" w:color="auto"/>
        <w:right w:val="none" w:sz="0" w:space="0" w:color="auto"/>
      </w:divBdr>
    </w:div>
    <w:div w:id="289627485">
      <w:bodyDiv w:val="1"/>
      <w:marLeft w:val="0"/>
      <w:marRight w:val="0"/>
      <w:marTop w:val="0"/>
      <w:marBottom w:val="0"/>
      <w:divBdr>
        <w:top w:val="none" w:sz="0" w:space="0" w:color="auto"/>
        <w:left w:val="none" w:sz="0" w:space="0" w:color="auto"/>
        <w:bottom w:val="none" w:sz="0" w:space="0" w:color="auto"/>
        <w:right w:val="none" w:sz="0" w:space="0" w:color="auto"/>
      </w:divBdr>
    </w:div>
    <w:div w:id="296686921">
      <w:bodyDiv w:val="1"/>
      <w:marLeft w:val="0"/>
      <w:marRight w:val="0"/>
      <w:marTop w:val="0"/>
      <w:marBottom w:val="0"/>
      <w:divBdr>
        <w:top w:val="none" w:sz="0" w:space="0" w:color="auto"/>
        <w:left w:val="none" w:sz="0" w:space="0" w:color="auto"/>
        <w:bottom w:val="none" w:sz="0" w:space="0" w:color="auto"/>
        <w:right w:val="none" w:sz="0" w:space="0" w:color="auto"/>
      </w:divBdr>
    </w:div>
    <w:div w:id="322512363">
      <w:bodyDiv w:val="1"/>
      <w:marLeft w:val="0"/>
      <w:marRight w:val="0"/>
      <w:marTop w:val="0"/>
      <w:marBottom w:val="0"/>
      <w:divBdr>
        <w:top w:val="none" w:sz="0" w:space="0" w:color="auto"/>
        <w:left w:val="none" w:sz="0" w:space="0" w:color="auto"/>
        <w:bottom w:val="none" w:sz="0" w:space="0" w:color="auto"/>
        <w:right w:val="none" w:sz="0" w:space="0" w:color="auto"/>
      </w:divBdr>
    </w:div>
    <w:div w:id="423958004">
      <w:bodyDiv w:val="1"/>
      <w:marLeft w:val="0"/>
      <w:marRight w:val="0"/>
      <w:marTop w:val="0"/>
      <w:marBottom w:val="0"/>
      <w:divBdr>
        <w:top w:val="none" w:sz="0" w:space="0" w:color="auto"/>
        <w:left w:val="none" w:sz="0" w:space="0" w:color="auto"/>
        <w:bottom w:val="none" w:sz="0" w:space="0" w:color="auto"/>
        <w:right w:val="none" w:sz="0" w:space="0" w:color="auto"/>
      </w:divBdr>
    </w:div>
    <w:div w:id="430899781">
      <w:bodyDiv w:val="1"/>
      <w:marLeft w:val="0"/>
      <w:marRight w:val="0"/>
      <w:marTop w:val="0"/>
      <w:marBottom w:val="0"/>
      <w:divBdr>
        <w:top w:val="none" w:sz="0" w:space="0" w:color="auto"/>
        <w:left w:val="none" w:sz="0" w:space="0" w:color="auto"/>
        <w:bottom w:val="none" w:sz="0" w:space="0" w:color="auto"/>
        <w:right w:val="none" w:sz="0" w:space="0" w:color="auto"/>
      </w:divBdr>
    </w:div>
    <w:div w:id="492452636">
      <w:bodyDiv w:val="1"/>
      <w:marLeft w:val="0"/>
      <w:marRight w:val="0"/>
      <w:marTop w:val="0"/>
      <w:marBottom w:val="0"/>
      <w:divBdr>
        <w:top w:val="none" w:sz="0" w:space="0" w:color="auto"/>
        <w:left w:val="none" w:sz="0" w:space="0" w:color="auto"/>
        <w:bottom w:val="none" w:sz="0" w:space="0" w:color="auto"/>
        <w:right w:val="none" w:sz="0" w:space="0" w:color="auto"/>
      </w:divBdr>
    </w:div>
    <w:div w:id="492456888">
      <w:bodyDiv w:val="1"/>
      <w:marLeft w:val="0"/>
      <w:marRight w:val="0"/>
      <w:marTop w:val="0"/>
      <w:marBottom w:val="0"/>
      <w:divBdr>
        <w:top w:val="none" w:sz="0" w:space="0" w:color="auto"/>
        <w:left w:val="none" w:sz="0" w:space="0" w:color="auto"/>
        <w:bottom w:val="none" w:sz="0" w:space="0" w:color="auto"/>
        <w:right w:val="none" w:sz="0" w:space="0" w:color="auto"/>
      </w:divBdr>
    </w:div>
    <w:div w:id="507866659">
      <w:bodyDiv w:val="1"/>
      <w:marLeft w:val="0"/>
      <w:marRight w:val="0"/>
      <w:marTop w:val="0"/>
      <w:marBottom w:val="0"/>
      <w:divBdr>
        <w:top w:val="none" w:sz="0" w:space="0" w:color="auto"/>
        <w:left w:val="none" w:sz="0" w:space="0" w:color="auto"/>
        <w:bottom w:val="none" w:sz="0" w:space="0" w:color="auto"/>
        <w:right w:val="none" w:sz="0" w:space="0" w:color="auto"/>
      </w:divBdr>
    </w:div>
    <w:div w:id="529145083">
      <w:bodyDiv w:val="1"/>
      <w:marLeft w:val="0"/>
      <w:marRight w:val="0"/>
      <w:marTop w:val="0"/>
      <w:marBottom w:val="0"/>
      <w:divBdr>
        <w:top w:val="none" w:sz="0" w:space="0" w:color="auto"/>
        <w:left w:val="none" w:sz="0" w:space="0" w:color="auto"/>
        <w:bottom w:val="none" w:sz="0" w:space="0" w:color="auto"/>
        <w:right w:val="none" w:sz="0" w:space="0" w:color="auto"/>
      </w:divBdr>
    </w:div>
    <w:div w:id="684551726">
      <w:bodyDiv w:val="1"/>
      <w:marLeft w:val="0"/>
      <w:marRight w:val="0"/>
      <w:marTop w:val="0"/>
      <w:marBottom w:val="0"/>
      <w:divBdr>
        <w:top w:val="none" w:sz="0" w:space="0" w:color="auto"/>
        <w:left w:val="none" w:sz="0" w:space="0" w:color="auto"/>
        <w:bottom w:val="none" w:sz="0" w:space="0" w:color="auto"/>
        <w:right w:val="none" w:sz="0" w:space="0" w:color="auto"/>
      </w:divBdr>
    </w:div>
    <w:div w:id="789670894">
      <w:bodyDiv w:val="1"/>
      <w:marLeft w:val="0"/>
      <w:marRight w:val="0"/>
      <w:marTop w:val="0"/>
      <w:marBottom w:val="0"/>
      <w:divBdr>
        <w:top w:val="none" w:sz="0" w:space="0" w:color="auto"/>
        <w:left w:val="none" w:sz="0" w:space="0" w:color="auto"/>
        <w:bottom w:val="none" w:sz="0" w:space="0" w:color="auto"/>
        <w:right w:val="none" w:sz="0" w:space="0" w:color="auto"/>
      </w:divBdr>
    </w:div>
    <w:div w:id="837384873">
      <w:bodyDiv w:val="1"/>
      <w:marLeft w:val="0"/>
      <w:marRight w:val="0"/>
      <w:marTop w:val="0"/>
      <w:marBottom w:val="0"/>
      <w:divBdr>
        <w:top w:val="none" w:sz="0" w:space="0" w:color="auto"/>
        <w:left w:val="none" w:sz="0" w:space="0" w:color="auto"/>
        <w:bottom w:val="none" w:sz="0" w:space="0" w:color="auto"/>
        <w:right w:val="none" w:sz="0" w:space="0" w:color="auto"/>
      </w:divBdr>
    </w:div>
    <w:div w:id="840966305">
      <w:bodyDiv w:val="1"/>
      <w:marLeft w:val="0"/>
      <w:marRight w:val="0"/>
      <w:marTop w:val="0"/>
      <w:marBottom w:val="0"/>
      <w:divBdr>
        <w:top w:val="none" w:sz="0" w:space="0" w:color="auto"/>
        <w:left w:val="none" w:sz="0" w:space="0" w:color="auto"/>
        <w:bottom w:val="none" w:sz="0" w:space="0" w:color="auto"/>
        <w:right w:val="none" w:sz="0" w:space="0" w:color="auto"/>
      </w:divBdr>
    </w:div>
    <w:div w:id="963075284">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4018941">
      <w:bodyDiv w:val="1"/>
      <w:marLeft w:val="0"/>
      <w:marRight w:val="0"/>
      <w:marTop w:val="0"/>
      <w:marBottom w:val="0"/>
      <w:divBdr>
        <w:top w:val="none" w:sz="0" w:space="0" w:color="auto"/>
        <w:left w:val="none" w:sz="0" w:space="0" w:color="auto"/>
        <w:bottom w:val="none" w:sz="0" w:space="0" w:color="auto"/>
        <w:right w:val="none" w:sz="0" w:space="0" w:color="auto"/>
      </w:divBdr>
    </w:div>
    <w:div w:id="1129012320">
      <w:bodyDiv w:val="1"/>
      <w:marLeft w:val="0"/>
      <w:marRight w:val="0"/>
      <w:marTop w:val="0"/>
      <w:marBottom w:val="0"/>
      <w:divBdr>
        <w:top w:val="none" w:sz="0" w:space="0" w:color="auto"/>
        <w:left w:val="none" w:sz="0" w:space="0" w:color="auto"/>
        <w:bottom w:val="none" w:sz="0" w:space="0" w:color="auto"/>
        <w:right w:val="none" w:sz="0" w:space="0" w:color="auto"/>
      </w:divBdr>
    </w:div>
    <w:div w:id="1152066299">
      <w:bodyDiv w:val="1"/>
      <w:marLeft w:val="0"/>
      <w:marRight w:val="0"/>
      <w:marTop w:val="0"/>
      <w:marBottom w:val="0"/>
      <w:divBdr>
        <w:top w:val="none" w:sz="0" w:space="0" w:color="auto"/>
        <w:left w:val="none" w:sz="0" w:space="0" w:color="auto"/>
        <w:bottom w:val="none" w:sz="0" w:space="0" w:color="auto"/>
        <w:right w:val="none" w:sz="0" w:space="0" w:color="auto"/>
      </w:divBdr>
    </w:div>
    <w:div w:id="1153638757">
      <w:bodyDiv w:val="1"/>
      <w:marLeft w:val="0"/>
      <w:marRight w:val="0"/>
      <w:marTop w:val="0"/>
      <w:marBottom w:val="0"/>
      <w:divBdr>
        <w:top w:val="none" w:sz="0" w:space="0" w:color="auto"/>
        <w:left w:val="none" w:sz="0" w:space="0" w:color="auto"/>
        <w:bottom w:val="none" w:sz="0" w:space="0" w:color="auto"/>
        <w:right w:val="none" w:sz="0" w:space="0" w:color="auto"/>
      </w:divBdr>
    </w:div>
    <w:div w:id="1236622970">
      <w:bodyDiv w:val="1"/>
      <w:marLeft w:val="0"/>
      <w:marRight w:val="0"/>
      <w:marTop w:val="0"/>
      <w:marBottom w:val="0"/>
      <w:divBdr>
        <w:top w:val="none" w:sz="0" w:space="0" w:color="auto"/>
        <w:left w:val="none" w:sz="0" w:space="0" w:color="auto"/>
        <w:bottom w:val="none" w:sz="0" w:space="0" w:color="auto"/>
        <w:right w:val="none" w:sz="0" w:space="0" w:color="auto"/>
      </w:divBdr>
    </w:div>
    <w:div w:id="1312783493">
      <w:bodyDiv w:val="1"/>
      <w:marLeft w:val="0"/>
      <w:marRight w:val="0"/>
      <w:marTop w:val="0"/>
      <w:marBottom w:val="0"/>
      <w:divBdr>
        <w:top w:val="none" w:sz="0" w:space="0" w:color="auto"/>
        <w:left w:val="none" w:sz="0" w:space="0" w:color="auto"/>
        <w:bottom w:val="none" w:sz="0" w:space="0" w:color="auto"/>
        <w:right w:val="none" w:sz="0" w:space="0" w:color="auto"/>
      </w:divBdr>
    </w:div>
    <w:div w:id="1374422944">
      <w:bodyDiv w:val="1"/>
      <w:marLeft w:val="0"/>
      <w:marRight w:val="0"/>
      <w:marTop w:val="0"/>
      <w:marBottom w:val="0"/>
      <w:divBdr>
        <w:top w:val="none" w:sz="0" w:space="0" w:color="auto"/>
        <w:left w:val="none" w:sz="0" w:space="0" w:color="auto"/>
        <w:bottom w:val="none" w:sz="0" w:space="0" w:color="auto"/>
        <w:right w:val="none" w:sz="0" w:space="0" w:color="auto"/>
      </w:divBdr>
    </w:div>
    <w:div w:id="1383551976">
      <w:bodyDiv w:val="1"/>
      <w:marLeft w:val="0"/>
      <w:marRight w:val="0"/>
      <w:marTop w:val="0"/>
      <w:marBottom w:val="0"/>
      <w:divBdr>
        <w:top w:val="none" w:sz="0" w:space="0" w:color="auto"/>
        <w:left w:val="none" w:sz="0" w:space="0" w:color="auto"/>
        <w:bottom w:val="none" w:sz="0" w:space="0" w:color="auto"/>
        <w:right w:val="none" w:sz="0" w:space="0" w:color="auto"/>
      </w:divBdr>
    </w:div>
    <w:div w:id="1401365603">
      <w:bodyDiv w:val="1"/>
      <w:marLeft w:val="0"/>
      <w:marRight w:val="0"/>
      <w:marTop w:val="0"/>
      <w:marBottom w:val="0"/>
      <w:divBdr>
        <w:top w:val="none" w:sz="0" w:space="0" w:color="auto"/>
        <w:left w:val="none" w:sz="0" w:space="0" w:color="auto"/>
        <w:bottom w:val="none" w:sz="0" w:space="0" w:color="auto"/>
        <w:right w:val="none" w:sz="0" w:space="0" w:color="auto"/>
      </w:divBdr>
    </w:div>
    <w:div w:id="1464076489">
      <w:bodyDiv w:val="1"/>
      <w:marLeft w:val="0"/>
      <w:marRight w:val="0"/>
      <w:marTop w:val="0"/>
      <w:marBottom w:val="0"/>
      <w:divBdr>
        <w:top w:val="none" w:sz="0" w:space="0" w:color="auto"/>
        <w:left w:val="none" w:sz="0" w:space="0" w:color="auto"/>
        <w:bottom w:val="none" w:sz="0" w:space="0" w:color="auto"/>
        <w:right w:val="none" w:sz="0" w:space="0" w:color="auto"/>
      </w:divBdr>
    </w:div>
    <w:div w:id="1465658187">
      <w:bodyDiv w:val="1"/>
      <w:marLeft w:val="0"/>
      <w:marRight w:val="0"/>
      <w:marTop w:val="0"/>
      <w:marBottom w:val="0"/>
      <w:divBdr>
        <w:top w:val="none" w:sz="0" w:space="0" w:color="auto"/>
        <w:left w:val="none" w:sz="0" w:space="0" w:color="auto"/>
        <w:bottom w:val="none" w:sz="0" w:space="0" w:color="auto"/>
        <w:right w:val="none" w:sz="0" w:space="0" w:color="auto"/>
      </w:divBdr>
    </w:div>
    <w:div w:id="1477334540">
      <w:bodyDiv w:val="1"/>
      <w:marLeft w:val="0"/>
      <w:marRight w:val="0"/>
      <w:marTop w:val="0"/>
      <w:marBottom w:val="0"/>
      <w:divBdr>
        <w:top w:val="none" w:sz="0" w:space="0" w:color="auto"/>
        <w:left w:val="none" w:sz="0" w:space="0" w:color="auto"/>
        <w:bottom w:val="none" w:sz="0" w:space="0" w:color="auto"/>
        <w:right w:val="none" w:sz="0" w:space="0" w:color="auto"/>
      </w:divBdr>
    </w:div>
    <w:div w:id="1573850442">
      <w:bodyDiv w:val="1"/>
      <w:marLeft w:val="0"/>
      <w:marRight w:val="0"/>
      <w:marTop w:val="0"/>
      <w:marBottom w:val="0"/>
      <w:divBdr>
        <w:top w:val="none" w:sz="0" w:space="0" w:color="auto"/>
        <w:left w:val="none" w:sz="0" w:space="0" w:color="auto"/>
        <w:bottom w:val="none" w:sz="0" w:space="0" w:color="auto"/>
        <w:right w:val="none" w:sz="0" w:space="0" w:color="auto"/>
      </w:divBdr>
    </w:div>
    <w:div w:id="1691029087">
      <w:bodyDiv w:val="1"/>
      <w:marLeft w:val="0"/>
      <w:marRight w:val="0"/>
      <w:marTop w:val="0"/>
      <w:marBottom w:val="0"/>
      <w:divBdr>
        <w:top w:val="none" w:sz="0" w:space="0" w:color="auto"/>
        <w:left w:val="none" w:sz="0" w:space="0" w:color="auto"/>
        <w:bottom w:val="none" w:sz="0" w:space="0" w:color="auto"/>
        <w:right w:val="none" w:sz="0" w:space="0" w:color="auto"/>
      </w:divBdr>
    </w:div>
    <w:div w:id="1719889975">
      <w:bodyDiv w:val="1"/>
      <w:marLeft w:val="0"/>
      <w:marRight w:val="0"/>
      <w:marTop w:val="0"/>
      <w:marBottom w:val="0"/>
      <w:divBdr>
        <w:top w:val="none" w:sz="0" w:space="0" w:color="auto"/>
        <w:left w:val="none" w:sz="0" w:space="0" w:color="auto"/>
        <w:bottom w:val="none" w:sz="0" w:space="0" w:color="auto"/>
        <w:right w:val="none" w:sz="0" w:space="0" w:color="auto"/>
      </w:divBdr>
    </w:div>
    <w:div w:id="1723478434">
      <w:bodyDiv w:val="1"/>
      <w:marLeft w:val="0"/>
      <w:marRight w:val="0"/>
      <w:marTop w:val="0"/>
      <w:marBottom w:val="0"/>
      <w:divBdr>
        <w:top w:val="none" w:sz="0" w:space="0" w:color="auto"/>
        <w:left w:val="none" w:sz="0" w:space="0" w:color="auto"/>
        <w:bottom w:val="none" w:sz="0" w:space="0" w:color="auto"/>
        <w:right w:val="none" w:sz="0" w:space="0" w:color="auto"/>
      </w:divBdr>
    </w:div>
    <w:div w:id="1809930425">
      <w:bodyDiv w:val="1"/>
      <w:marLeft w:val="0"/>
      <w:marRight w:val="0"/>
      <w:marTop w:val="0"/>
      <w:marBottom w:val="0"/>
      <w:divBdr>
        <w:top w:val="none" w:sz="0" w:space="0" w:color="auto"/>
        <w:left w:val="none" w:sz="0" w:space="0" w:color="auto"/>
        <w:bottom w:val="none" w:sz="0" w:space="0" w:color="auto"/>
        <w:right w:val="none" w:sz="0" w:space="0" w:color="auto"/>
      </w:divBdr>
    </w:div>
    <w:div w:id="1916352965">
      <w:bodyDiv w:val="1"/>
      <w:marLeft w:val="0"/>
      <w:marRight w:val="0"/>
      <w:marTop w:val="0"/>
      <w:marBottom w:val="0"/>
      <w:divBdr>
        <w:top w:val="none" w:sz="0" w:space="0" w:color="auto"/>
        <w:left w:val="none" w:sz="0" w:space="0" w:color="auto"/>
        <w:bottom w:val="none" w:sz="0" w:space="0" w:color="auto"/>
        <w:right w:val="none" w:sz="0" w:space="0" w:color="auto"/>
      </w:divBdr>
    </w:div>
    <w:div w:id="20301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ikogradiste.org.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vgradiste@ptt.rs"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mira.radenkovic@gmail.com" TargetMode="External"/><Relationship Id="rId4" Type="http://schemas.openxmlformats.org/officeDocument/2006/relationships/settings" Target="settings.xml"/><Relationship Id="rId9" Type="http://schemas.openxmlformats.org/officeDocument/2006/relationships/hyperlink" Target="mailto:mira.radenkovi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EA31E-A563-4B4C-A8D3-2A5E3CD08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9429</Words>
  <Characters>53748</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63051</CharactersWithSpaces>
  <SharedDoc>false</SharedDoc>
  <HLinks>
    <vt:vector size="36" baseType="variant">
      <vt:variant>
        <vt:i4>1310780</vt:i4>
      </vt:variant>
      <vt:variant>
        <vt:i4>15</vt:i4>
      </vt:variant>
      <vt:variant>
        <vt:i4>0</vt:i4>
      </vt:variant>
      <vt:variant>
        <vt:i4>5</vt:i4>
      </vt:variant>
      <vt:variant>
        <vt:lpwstr>mailto:direkcijavg@gmail.com</vt:lpwstr>
      </vt:variant>
      <vt:variant>
        <vt:lpwstr/>
      </vt:variant>
      <vt:variant>
        <vt:i4>1310780</vt:i4>
      </vt:variant>
      <vt:variant>
        <vt:i4>12</vt:i4>
      </vt:variant>
      <vt:variant>
        <vt:i4>0</vt:i4>
      </vt:variant>
      <vt:variant>
        <vt:i4>5</vt:i4>
      </vt:variant>
      <vt:variant>
        <vt:lpwstr>mailto:direkcijavg@gmail.com</vt:lpwstr>
      </vt:variant>
      <vt:variant>
        <vt:lpwstr/>
      </vt:variant>
      <vt:variant>
        <vt:i4>4259958</vt:i4>
      </vt:variant>
      <vt:variant>
        <vt:i4>9</vt:i4>
      </vt:variant>
      <vt:variant>
        <vt:i4>0</vt:i4>
      </vt:variant>
      <vt:variant>
        <vt:i4>5</vt:i4>
      </vt:variant>
      <vt:variant>
        <vt:lpwstr>mailto:milavesna06@yahoo.com</vt:lpwstr>
      </vt:variant>
      <vt:variant>
        <vt:lpwstr/>
      </vt:variant>
      <vt:variant>
        <vt:i4>1310780</vt:i4>
      </vt:variant>
      <vt:variant>
        <vt:i4>6</vt:i4>
      </vt:variant>
      <vt:variant>
        <vt:i4>0</vt:i4>
      </vt:variant>
      <vt:variant>
        <vt:i4>5</vt:i4>
      </vt:variant>
      <vt:variant>
        <vt:lpwstr>mailto:direkcijavg@gmail.com</vt:lpwstr>
      </vt:variant>
      <vt:variant>
        <vt:lpwstr/>
      </vt:variant>
      <vt:variant>
        <vt:i4>4259958</vt:i4>
      </vt:variant>
      <vt:variant>
        <vt:i4>3</vt:i4>
      </vt:variant>
      <vt:variant>
        <vt:i4>0</vt:i4>
      </vt:variant>
      <vt:variant>
        <vt:i4>5</vt:i4>
      </vt:variant>
      <vt:variant>
        <vt:lpwstr>mailto:milavesna06@yahoo.com</vt:lpwstr>
      </vt:variant>
      <vt:variant>
        <vt:lpwstr/>
      </vt:variant>
      <vt:variant>
        <vt:i4>3604578</vt:i4>
      </vt:variant>
      <vt:variant>
        <vt:i4>0</vt:i4>
      </vt:variant>
      <vt:variant>
        <vt:i4>0</vt:i4>
      </vt:variant>
      <vt:variant>
        <vt:i4>5</vt:i4>
      </vt:variant>
      <vt:variant>
        <vt:lpwstr>http://www.direkcijavg.com/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Milanovic</cp:lastModifiedBy>
  <cp:revision>13</cp:revision>
  <cp:lastPrinted>2017-08-08T09:37:00Z</cp:lastPrinted>
  <dcterms:created xsi:type="dcterms:W3CDTF">2017-08-07T06:15:00Z</dcterms:created>
  <dcterms:modified xsi:type="dcterms:W3CDTF">2017-08-08T09:42:00Z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