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B5" w:rsidRDefault="00F31FB5" w:rsidP="00F31FB5">
      <w:pPr>
        <w:pStyle w:val="Caption"/>
      </w:pPr>
      <w:r>
        <w:rPr>
          <w:noProof/>
          <w:lang w:val="sr-Latn-CS" w:eastAsia="sr-Latn-CS"/>
        </w:rPr>
        <w:drawing>
          <wp:inline distT="0" distB="0" distL="0" distR="0" wp14:anchorId="4441971B" wp14:editId="234EC66B">
            <wp:extent cx="6115050" cy="1695450"/>
            <wp:effectExtent l="19050" t="0" r="0" b="0"/>
            <wp:docPr id="2" name="Picture 2" descr="DIREKCIJA-logo-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KCIJA-logo-cirilica"/>
                    <pic:cNvPicPr>
                      <a:picLocks noChangeAspect="1" noChangeArrowheads="1"/>
                    </pic:cNvPicPr>
                  </pic:nvPicPr>
                  <pic:blipFill>
                    <a:blip r:embed="rId9"/>
                    <a:srcRect/>
                    <a:stretch>
                      <a:fillRect/>
                    </a:stretch>
                  </pic:blipFill>
                  <pic:spPr bwMode="auto">
                    <a:xfrm>
                      <a:off x="0" y="0"/>
                      <a:ext cx="6115050" cy="1695450"/>
                    </a:xfrm>
                    <a:prstGeom prst="rect">
                      <a:avLst/>
                    </a:prstGeom>
                    <a:noFill/>
                    <a:ln w="9525">
                      <a:noFill/>
                      <a:miter lim="800000"/>
                      <a:headEnd/>
                      <a:tailEnd/>
                    </a:ln>
                  </pic:spPr>
                </pic:pic>
              </a:graphicData>
            </a:graphic>
          </wp:inline>
        </w:drawing>
      </w:r>
    </w:p>
    <w:p w:rsidR="00F31FB5" w:rsidRPr="005B2420" w:rsidRDefault="00F31FB5" w:rsidP="00F31FB5">
      <w:pPr>
        <w:suppressAutoHyphens w:val="0"/>
        <w:spacing w:line="240" w:lineRule="auto"/>
        <w:rPr>
          <w:rFonts w:eastAsia="Times New Roman"/>
          <w:color w:val="000000" w:themeColor="text1"/>
          <w:kern w:val="0"/>
          <w:lang w:eastAsia="en-US"/>
        </w:rPr>
      </w:pPr>
      <w:r w:rsidRPr="007E37FD">
        <w:rPr>
          <w:rFonts w:eastAsia="Times New Roman"/>
          <w:color w:val="auto"/>
          <w:kern w:val="0"/>
          <w:lang w:eastAsia="en-US"/>
        </w:rPr>
        <w:t xml:space="preserve">Наш </w:t>
      </w:r>
      <w:r w:rsidRPr="005B2420">
        <w:rPr>
          <w:rFonts w:eastAsia="Times New Roman"/>
          <w:color w:val="000000" w:themeColor="text1"/>
          <w:kern w:val="0"/>
          <w:lang w:eastAsia="en-US"/>
        </w:rPr>
        <w:t>број:</w:t>
      </w:r>
      <w:r w:rsidR="00247CB1">
        <w:rPr>
          <w:rFonts w:eastAsia="Times New Roman"/>
          <w:color w:val="000000" w:themeColor="text1"/>
          <w:kern w:val="0"/>
          <w:lang w:val="sr-Cyrl-RS" w:eastAsia="en-US"/>
        </w:rPr>
        <w:t xml:space="preserve">   </w:t>
      </w:r>
      <w:r w:rsidR="00847B03">
        <w:rPr>
          <w:rFonts w:eastAsia="Times New Roman"/>
          <w:color w:val="000000" w:themeColor="text1"/>
          <w:kern w:val="0"/>
          <w:lang w:val="sr-Cyrl-RS" w:eastAsia="en-US"/>
        </w:rPr>
        <w:t>23</w:t>
      </w:r>
      <w:r w:rsidR="00962ECC">
        <w:rPr>
          <w:rFonts w:eastAsia="Times New Roman"/>
          <w:color w:val="000000" w:themeColor="text1"/>
          <w:kern w:val="0"/>
          <w:lang w:val="sr-Latn-CS" w:eastAsia="en-US"/>
        </w:rPr>
        <w:t>6</w:t>
      </w:r>
      <w:r w:rsidRPr="005B2420">
        <w:rPr>
          <w:rFonts w:eastAsia="Times New Roman"/>
          <w:color w:val="000000" w:themeColor="text1"/>
          <w:kern w:val="0"/>
          <w:lang w:eastAsia="en-US"/>
        </w:rPr>
        <w:t>/201</w:t>
      </w:r>
      <w:r>
        <w:rPr>
          <w:rFonts w:eastAsia="Times New Roman"/>
          <w:color w:val="000000" w:themeColor="text1"/>
          <w:kern w:val="0"/>
          <w:lang w:eastAsia="en-US"/>
        </w:rPr>
        <w:t>5</w:t>
      </w:r>
      <w:r w:rsidRPr="005B2420">
        <w:rPr>
          <w:rFonts w:eastAsia="Times New Roman"/>
          <w:color w:val="000000" w:themeColor="text1"/>
          <w:kern w:val="0"/>
          <w:lang w:val="sr-Cyrl-CS" w:eastAsia="en-US"/>
        </w:rPr>
        <w:t>-ЈН</w:t>
      </w:r>
    </w:p>
    <w:p w:rsidR="00F31FB5" w:rsidRPr="005B2420" w:rsidRDefault="00F31FB5" w:rsidP="00F31FB5">
      <w:pPr>
        <w:suppressAutoHyphens w:val="0"/>
        <w:spacing w:line="240" w:lineRule="auto"/>
        <w:rPr>
          <w:rFonts w:eastAsia="Times New Roman"/>
          <w:color w:val="000000" w:themeColor="text1"/>
          <w:kern w:val="0"/>
          <w:lang w:eastAsia="en-US"/>
        </w:rPr>
      </w:pPr>
      <w:r w:rsidRPr="005B2420">
        <w:rPr>
          <w:rFonts w:eastAsia="Times New Roman"/>
          <w:color w:val="000000" w:themeColor="text1"/>
          <w:kern w:val="0"/>
          <w:lang w:eastAsia="en-US"/>
        </w:rPr>
        <w:t>Датум:</w:t>
      </w:r>
      <w:r w:rsidR="007B03CB">
        <w:rPr>
          <w:rFonts w:eastAsia="Times New Roman"/>
          <w:color w:val="000000" w:themeColor="text1"/>
          <w:kern w:val="0"/>
          <w:lang w:val="sr-Cyrl-RS" w:eastAsia="en-US"/>
        </w:rPr>
        <w:t xml:space="preserve"> </w:t>
      </w:r>
      <w:r w:rsidR="00847B03">
        <w:rPr>
          <w:rFonts w:eastAsia="Times New Roman"/>
          <w:color w:val="000000" w:themeColor="text1"/>
          <w:kern w:val="0"/>
          <w:lang w:val="sr-Cyrl-RS" w:eastAsia="en-US"/>
        </w:rPr>
        <w:t>0</w:t>
      </w:r>
      <w:r w:rsidR="00962ECC">
        <w:rPr>
          <w:rFonts w:eastAsia="Times New Roman"/>
          <w:color w:val="000000" w:themeColor="text1"/>
          <w:kern w:val="0"/>
          <w:lang w:val="sr-Latn-CS" w:eastAsia="en-US"/>
        </w:rPr>
        <w:t>3</w:t>
      </w:r>
      <w:r w:rsidRPr="005B2420">
        <w:rPr>
          <w:rFonts w:eastAsia="Times New Roman"/>
          <w:color w:val="000000" w:themeColor="text1"/>
          <w:kern w:val="0"/>
          <w:lang w:eastAsia="en-US"/>
        </w:rPr>
        <w:t>.0</w:t>
      </w:r>
      <w:r w:rsidR="00847B03">
        <w:rPr>
          <w:rFonts w:eastAsia="Times New Roman"/>
          <w:color w:val="000000" w:themeColor="text1"/>
          <w:kern w:val="0"/>
          <w:lang w:val="sr-Cyrl-RS" w:eastAsia="en-US"/>
        </w:rPr>
        <w:t>4</w:t>
      </w:r>
      <w:r>
        <w:rPr>
          <w:rFonts w:eastAsia="Times New Roman"/>
          <w:color w:val="000000" w:themeColor="text1"/>
          <w:kern w:val="0"/>
          <w:lang w:eastAsia="en-US"/>
        </w:rPr>
        <w:t>.2015</w:t>
      </w:r>
      <w:r w:rsidRPr="005B2420">
        <w:rPr>
          <w:rFonts w:eastAsia="Times New Roman"/>
          <w:color w:val="000000" w:themeColor="text1"/>
          <w:kern w:val="0"/>
          <w:lang w:eastAsia="en-US"/>
        </w:rPr>
        <w:t>. године</w:t>
      </w:r>
    </w:p>
    <w:p w:rsidR="00F31FB5" w:rsidRDefault="00F31FB5" w:rsidP="00F31FB5">
      <w:pPr>
        <w:suppressAutoHyphens w:val="0"/>
        <w:spacing w:line="276" w:lineRule="auto"/>
        <w:rPr>
          <w:rFonts w:eastAsia="Calibri"/>
          <w:color w:val="auto"/>
          <w:kern w:val="0"/>
          <w:lang w:val="sr-Cyrl-CS" w:eastAsia="en-US"/>
        </w:rPr>
      </w:pPr>
    </w:p>
    <w:p w:rsidR="00F31FB5" w:rsidRDefault="00F31FB5" w:rsidP="00F31FB5">
      <w:pPr>
        <w:suppressAutoHyphens w:val="0"/>
        <w:spacing w:line="276" w:lineRule="auto"/>
        <w:rPr>
          <w:rFonts w:eastAsia="Calibri"/>
          <w:color w:val="auto"/>
          <w:kern w:val="0"/>
          <w:lang w:val="sr-Cyrl-CS" w:eastAsia="en-US"/>
        </w:rPr>
      </w:pPr>
    </w:p>
    <w:p w:rsidR="00F31FB5" w:rsidRPr="007E37FD" w:rsidRDefault="00F31FB5" w:rsidP="00F31FB5">
      <w:pPr>
        <w:suppressAutoHyphens w:val="0"/>
        <w:spacing w:line="276" w:lineRule="auto"/>
        <w:rPr>
          <w:rFonts w:eastAsia="Calibri"/>
          <w:color w:val="auto"/>
          <w:kern w:val="0"/>
          <w:lang w:val="sr-Cyrl-CS" w:eastAsia="en-US"/>
        </w:rPr>
      </w:pPr>
    </w:p>
    <w:p w:rsidR="00F31FB5" w:rsidRPr="007E37FD" w:rsidRDefault="00F31FB5" w:rsidP="00F31FB5">
      <w:pPr>
        <w:suppressAutoHyphens w:val="0"/>
        <w:spacing w:line="276" w:lineRule="auto"/>
        <w:rPr>
          <w:rFonts w:eastAsia="Calibri"/>
          <w:color w:val="auto"/>
          <w:kern w:val="0"/>
          <w:lang w:val="sr-Cyrl-CS" w:eastAsia="en-US"/>
        </w:rPr>
      </w:pPr>
    </w:p>
    <w:p w:rsidR="00F31FB5" w:rsidRPr="00593EF2" w:rsidRDefault="00F31FB5" w:rsidP="00F31FB5">
      <w:pPr>
        <w:jc w:val="center"/>
        <w:rPr>
          <w:sz w:val="32"/>
          <w:szCs w:val="32"/>
          <w:lang w:val="sr-Cyrl-CS"/>
        </w:rPr>
      </w:pPr>
      <w:r>
        <w:rPr>
          <w:sz w:val="32"/>
          <w:szCs w:val="32"/>
        </w:rPr>
        <w:t>КОНКУРСНА ДОКУМЕНТАЦИЈА</w:t>
      </w:r>
    </w:p>
    <w:p w:rsidR="00F31FB5" w:rsidRPr="00A87DB7" w:rsidRDefault="00F31FB5" w:rsidP="00F31FB5">
      <w:pPr>
        <w:jc w:val="center"/>
        <w:rPr>
          <w:sz w:val="32"/>
          <w:szCs w:val="32"/>
        </w:rPr>
      </w:pPr>
    </w:p>
    <w:p w:rsidR="00F31FB5" w:rsidRPr="007E37FD" w:rsidRDefault="00F31FB5" w:rsidP="00F31FB5">
      <w:pPr>
        <w:jc w:val="center"/>
        <w:rPr>
          <w:b/>
          <w:bCs/>
          <w:iCs/>
          <w:sz w:val="28"/>
          <w:szCs w:val="28"/>
        </w:rPr>
      </w:pPr>
      <w:r w:rsidRPr="007E37FD">
        <w:rPr>
          <w:b/>
          <w:bCs/>
          <w:iCs/>
          <w:sz w:val="28"/>
          <w:szCs w:val="28"/>
        </w:rPr>
        <w:t>Ј.</w:t>
      </w:r>
      <w:r>
        <w:rPr>
          <w:b/>
          <w:bCs/>
          <w:iCs/>
          <w:sz w:val="28"/>
          <w:szCs w:val="28"/>
        </w:rPr>
        <w:t>П. Дирекцијa за изградњу општине Велико Градиште</w:t>
      </w:r>
    </w:p>
    <w:p w:rsidR="00F31FB5" w:rsidRPr="00FF0FC8" w:rsidRDefault="00F31FB5" w:rsidP="00F31FB5">
      <w:pPr>
        <w:jc w:val="center"/>
        <w:rPr>
          <w:b/>
          <w:bCs/>
          <w:i/>
          <w:iCs/>
          <w:sz w:val="28"/>
          <w:szCs w:val="28"/>
          <w:lang w:val="ru-RU"/>
        </w:rPr>
      </w:pPr>
    </w:p>
    <w:p w:rsidR="00F31FB5" w:rsidRPr="00FF0FC8" w:rsidRDefault="00F31FB5" w:rsidP="00F31FB5">
      <w:pPr>
        <w:jc w:val="center"/>
        <w:rPr>
          <w:b/>
          <w:bCs/>
          <w:i/>
          <w:iCs/>
          <w:sz w:val="28"/>
          <w:szCs w:val="28"/>
          <w:lang w:val="ru-RU"/>
        </w:rPr>
      </w:pPr>
      <w:r>
        <w:rPr>
          <w:b/>
          <w:bCs/>
        </w:rPr>
        <w:t xml:space="preserve">ЗА </w:t>
      </w:r>
      <w:r w:rsidR="00FC56AC">
        <w:rPr>
          <w:b/>
          <w:bCs/>
          <w:lang w:val="sr-Cyrl-RS"/>
        </w:rPr>
        <w:t xml:space="preserve">ПОНОВЉЕНУ </w:t>
      </w:r>
      <w:r w:rsidRPr="00FF0FC8">
        <w:rPr>
          <w:b/>
          <w:bCs/>
        </w:rPr>
        <w:t>ЈАВН</w:t>
      </w:r>
      <w:r>
        <w:rPr>
          <w:b/>
          <w:bCs/>
        </w:rPr>
        <w:t>У</w:t>
      </w:r>
      <w:r w:rsidRPr="00FF0FC8">
        <w:rPr>
          <w:b/>
          <w:bCs/>
        </w:rPr>
        <w:t xml:space="preserve"> НАБАВК</w:t>
      </w:r>
      <w:r>
        <w:rPr>
          <w:b/>
          <w:bCs/>
        </w:rPr>
        <w:t>У</w:t>
      </w:r>
      <w:r>
        <w:rPr>
          <w:b/>
          <w:bCs/>
          <w:lang w:val="sr-Cyrl-CS"/>
        </w:rPr>
        <w:t xml:space="preserve"> УСЛУГА</w:t>
      </w:r>
      <w:r w:rsidR="002050CC">
        <w:rPr>
          <w:b/>
          <w:bCs/>
          <w:lang w:val="sr-Cyrl-CS"/>
        </w:rPr>
        <w:t xml:space="preserve"> </w:t>
      </w:r>
      <w:r w:rsidRPr="00FF0FC8">
        <w:rPr>
          <w:b/>
          <w:bCs/>
        </w:rPr>
        <w:t>–</w:t>
      </w:r>
    </w:p>
    <w:p w:rsidR="00F31FB5" w:rsidRDefault="00F31FB5" w:rsidP="00F31FB5">
      <w:pPr>
        <w:jc w:val="center"/>
        <w:rPr>
          <w:b/>
          <w:bCs/>
        </w:rPr>
      </w:pPr>
      <w:r w:rsidRPr="00670964">
        <w:rPr>
          <w:b/>
        </w:rPr>
        <w:t>НАБАВКА И САДЊА САДНОГ МАТЕРИЈАЛА И ОДРЖАВАЊЕ ИСТОГ (ОКОПАВАЊЕ, ОРЕЗИВАЊЕ И СЛ.)</w:t>
      </w:r>
    </w:p>
    <w:p w:rsidR="00F31FB5" w:rsidRDefault="00F31FB5" w:rsidP="00F31FB5">
      <w:pPr>
        <w:jc w:val="center"/>
        <w:rPr>
          <w:b/>
          <w:bCs/>
        </w:rPr>
      </w:pPr>
    </w:p>
    <w:p w:rsidR="00F31FB5" w:rsidRPr="00FF0FC8" w:rsidRDefault="00F31FB5" w:rsidP="00F31FB5">
      <w:pPr>
        <w:jc w:val="center"/>
        <w:rPr>
          <w:b/>
          <w:bCs/>
        </w:rPr>
      </w:pPr>
      <w:r w:rsidRPr="00FF0FC8">
        <w:rPr>
          <w:b/>
          <w:bCs/>
        </w:rPr>
        <w:t>ЈАВНА НАБАКА МАЛЕ ВРЕДНОСТИ</w:t>
      </w:r>
    </w:p>
    <w:p w:rsidR="00F31FB5" w:rsidRDefault="00F31FB5" w:rsidP="00F31FB5">
      <w:pPr>
        <w:jc w:val="center"/>
        <w:rPr>
          <w:b/>
          <w:bCs/>
        </w:rPr>
      </w:pPr>
    </w:p>
    <w:p w:rsidR="00F31FB5" w:rsidRPr="00BA6C7D" w:rsidRDefault="00F31FB5" w:rsidP="00F31FB5">
      <w:pPr>
        <w:jc w:val="center"/>
        <w:rPr>
          <w:b/>
          <w:bCs/>
        </w:rPr>
      </w:pPr>
    </w:p>
    <w:p w:rsidR="00F31FB5" w:rsidRPr="004003F4" w:rsidRDefault="00F31FB5" w:rsidP="00F31FB5">
      <w:pPr>
        <w:jc w:val="center"/>
        <w:rPr>
          <w:b/>
          <w:i/>
          <w:iCs/>
          <w:color w:val="000000" w:themeColor="text1"/>
        </w:rPr>
      </w:pPr>
      <w:r w:rsidRPr="005B2420">
        <w:rPr>
          <w:b/>
          <w:bCs/>
        </w:rPr>
        <w:t>ЈАВНА НАБАВКА бр</w:t>
      </w:r>
      <w:r w:rsidRPr="005B2420">
        <w:rPr>
          <w:b/>
          <w:bCs/>
          <w:color w:val="000000" w:themeColor="text1"/>
        </w:rPr>
        <w:t>.</w:t>
      </w:r>
      <w:r w:rsidR="00FC56AC">
        <w:rPr>
          <w:b/>
          <w:bCs/>
          <w:color w:val="000000" w:themeColor="text1"/>
          <w:lang w:val="sr-Cyrl-RS"/>
        </w:rPr>
        <w:t xml:space="preserve"> </w:t>
      </w:r>
      <w:r w:rsidRPr="001A7670">
        <w:rPr>
          <w:b/>
          <w:color w:val="000000" w:themeColor="text1"/>
        </w:rPr>
        <w:t>9</w:t>
      </w:r>
      <w:r w:rsidR="009345CB">
        <w:rPr>
          <w:b/>
          <w:color w:val="000000" w:themeColor="text1"/>
          <w:lang w:val="sr-Cyrl-RS"/>
        </w:rPr>
        <w:t>-1</w:t>
      </w:r>
      <w:r w:rsidRPr="001A7670">
        <w:rPr>
          <w:b/>
          <w:color w:val="000000" w:themeColor="text1"/>
        </w:rPr>
        <w:t>/201</w:t>
      </w:r>
      <w:r>
        <w:rPr>
          <w:b/>
          <w:color w:val="000000" w:themeColor="text1"/>
        </w:rPr>
        <w:t>5</w:t>
      </w:r>
    </w:p>
    <w:p w:rsidR="00F31FB5" w:rsidRPr="00FF0FC8" w:rsidRDefault="00F31FB5" w:rsidP="00F31FB5">
      <w:pPr>
        <w:jc w:val="center"/>
        <w:rPr>
          <w:i/>
          <w:iCs/>
        </w:rPr>
      </w:pPr>
    </w:p>
    <w:p w:rsidR="00F31FB5" w:rsidRPr="00FF0FC8" w:rsidRDefault="00F31FB5" w:rsidP="00F31FB5">
      <w:pPr>
        <w:jc w:val="center"/>
        <w:rPr>
          <w:i/>
          <w:iCs/>
        </w:rPr>
      </w:pPr>
    </w:p>
    <w:p w:rsidR="00F31FB5" w:rsidRPr="00FF0FC8" w:rsidRDefault="00F31FB5" w:rsidP="00F31FB5">
      <w:pPr>
        <w:jc w:val="center"/>
        <w:rPr>
          <w:i/>
          <w:iCs/>
        </w:rPr>
      </w:pPr>
    </w:p>
    <w:p w:rsidR="00F31FB5" w:rsidRPr="00FF0FC8" w:rsidRDefault="00F31FB5" w:rsidP="00F31FB5">
      <w:pPr>
        <w:jc w:val="center"/>
        <w:rPr>
          <w:i/>
          <w:iCs/>
        </w:rPr>
      </w:pPr>
    </w:p>
    <w:p w:rsidR="00F31FB5" w:rsidRPr="00FF0FC8" w:rsidRDefault="00F31FB5" w:rsidP="00F31FB5">
      <w:pPr>
        <w:jc w:val="center"/>
        <w:rPr>
          <w:i/>
          <w:iCs/>
        </w:rPr>
      </w:pPr>
    </w:p>
    <w:p w:rsidR="00F31FB5" w:rsidRPr="00FF0FC8" w:rsidRDefault="00F31FB5" w:rsidP="00F31FB5">
      <w:pPr>
        <w:rPr>
          <w:i/>
          <w:iCs/>
        </w:rPr>
      </w:pPr>
    </w:p>
    <w:p w:rsidR="00F31FB5" w:rsidRPr="00FF0FC8" w:rsidRDefault="00F31FB5" w:rsidP="00F31FB5">
      <w:pPr>
        <w:jc w:val="center"/>
        <w:rPr>
          <w:i/>
          <w:iCs/>
        </w:rPr>
      </w:pPr>
    </w:p>
    <w:p w:rsidR="00F31FB5" w:rsidRDefault="00F31FB5" w:rsidP="00F31FB5">
      <w:pPr>
        <w:jc w:val="center"/>
        <w:rPr>
          <w:i/>
          <w:iCs/>
        </w:rPr>
      </w:pPr>
    </w:p>
    <w:p w:rsidR="00F31FB5" w:rsidRDefault="00F31FB5" w:rsidP="00F31FB5">
      <w:pPr>
        <w:jc w:val="center"/>
        <w:rPr>
          <w:i/>
          <w:iCs/>
        </w:rPr>
      </w:pPr>
    </w:p>
    <w:p w:rsidR="00F31FB5" w:rsidRDefault="00F31FB5" w:rsidP="00F31FB5">
      <w:pPr>
        <w:jc w:val="center"/>
        <w:rPr>
          <w:i/>
          <w:iCs/>
        </w:rPr>
      </w:pPr>
    </w:p>
    <w:p w:rsidR="00F31FB5" w:rsidRDefault="00F31FB5" w:rsidP="00F31FB5">
      <w:pPr>
        <w:jc w:val="center"/>
        <w:rPr>
          <w:i/>
          <w:iCs/>
          <w:lang w:val="sr-Cyrl-RS"/>
        </w:rPr>
      </w:pPr>
    </w:p>
    <w:p w:rsidR="00DC574C" w:rsidRPr="00DC574C" w:rsidRDefault="00DC574C" w:rsidP="00F31FB5">
      <w:pPr>
        <w:jc w:val="center"/>
        <w:rPr>
          <w:i/>
          <w:iCs/>
          <w:lang w:val="sr-Cyrl-RS"/>
        </w:rPr>
      </w:pPr>
    </w:p>
    <w:p w:rsidR="00F31FB5" w:rsidRDefault="00F31FB5" w:rsidP="00F31FB5">
      <w:pPr>
        <w:jc w:val="center"/>
        <w:rPr>
          <w:i/>
          <w:iCs/>
        </w:rPr>
      </w:pPr>
    </w:p>
    <w:p w:rsidR="00962ECC" w:rsidRDefault="00962ECC" w:rsidP="00F31FB5">
      <w:pPr>
        <w:jc w:val="center"/>
        <w:rPr>
          <w:i/>
          <w:iCs/>
        </w:rPr>
      </w:pPr>
    </w:p>
    <w:p w:rsidR="00F31FB5" w:rsidRDefault="00F31FB5" w:rsidP="00F31FB5">
      <w:pPr>
        <w:jc w:val="center"/>
        <w:rPr>
          <w:i/>
          <w:iCs/>
        </w:rPr>
      </w:pPr>
    </w:p>
    <w:p w:rsidR="00F31FB5" w:rsidRDefault="00F31FB5" w:rsidP="00F31FB5">
      <w:pPr>
        <w:jc w:val="center"/>
        <w:rPr>
          <w:i/>
          <w:iCs/>
        </w:rPr>
      </w:pPr>
    </w:p>
    <w:p w:rsidR="00F31FB5" w:rsidRPr="008827EA" w:rsidRDefault="00F31FB5" w:rsidP="00F31FB5">
      <w:pPr>
        <w:jc w:val="center"/>
        <w:rPr>
          <w:i/>
          <w:iCs/>
        </w:rPr>
      </w:pPr>
    </w:p>
    <w:p w:rsidR="00F31FB5" w:rsidRPr="00FF0FC8" w:rsidRDefault="00F31FB5" w:rsidP="00F31FB5">
      <w:pPr>
        <w:jc w:val="center"/>
        <w:rPr>
          <w:i/>
          <w:iCs/>
        </w:rPr>
      </w:pPr>
    </w:p>
    <w:p w:rsidR="00F31FB5" w:rsidRDefault="009345CB" w:rsidP="00F31FB5">
      <w:pPr>
        <w:jc w:val="center"/>
        <w:rPr>
          <w:b/>
          <w:bCs/>
        </w:rPr>
      </w:pPr>
      <w:r>
        <w:rPr>
          <w:b/>
          <w:iCs/>
          <w:lang w:val="sr-Cyrl-RS"/>
        </w:rPr>
        <w:t>април</w:t>
      </w:r>
      <w:r w:rsidR="00CB7026">
        <w:rPr>
          <w:b/>
          <w:iCs/>
          <w:lang w:val="sr-Cyrl-RS"/>
        </w:rPr>
        <w:t xml:space="preserve"> </w:t>
      </w:r>
      <w:r w:rsidR="00F31FB5">
        <w:rPr>
          <w:b/>
          <w:bCs/>
        </w:rPr>
        <w:t>2015</w:t>
      </w:r>
      <w:r w:rsidR="00F31FB5" w:rsidRPr="00FF0FC8">
        <w:rPr>
          <w:b/>
          <w:bCs/>
        </w:rPr>
        <w:t xml:space="preserve">. </w:t>
      </w:r>
      <w:r w:rsidR="00F31FB5">
        <w:rPr>
          <w:b/>
          <w:bCs/>
        </w:rPr>
        <w:t>г</w:t>
      </w:r>
      <w:r w:rsidR="00F31FB5" w:rsidRPr="00FF0FC8">
        <w:rPr>
          <w:b/>
          <w:bCs/>
        </w:rPr>
        <w:t>одине</w:t>
      </w:r>
    </w:p>
    <w:p w:rsidR="00F31FB5" w:rsidRDefault="00F31FB5" w:rsidP="00F31FB5">
      <w:pPr>
        <w:jc w:val="both"/>
      </w:pPr>
    </w:p>
    <w:p w:rsidR="00F31FB5" w:rsidRPr="00A67743" w:rsidRDefault="00F31FB5" w:rsidP="00F31FB5">
      <w:pPr>
        <w:jc w:val="both"/>
      </w:pPr>
    </w:p>
    <w:p w:rsidR="00F31FB5" w:rsidRPr="00FF0FC8" w:rsidRDefault="00F31FB5" w:rsidP="00F31FB5">
      <w:pPr>
        <w:ind w:firstLine="708"/>
        <w:jc w:val="both"/>
        <w:rPr>
          <w:rFonts w:eastAsia="TimesNewRomanPSMT"/>
        </w:rPr>
      </w:pPr>
      <w:r w:rsidRPr="00FF0FC8">
        <w:rPr>
          <w:rFonts w:eastAsia="TimesNewRomanPSMT"/>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F0FC8">
        <w:t xml:space="preserve">Одлуке о покретању поступка јавне набавке број </w:t>
      </w:r>
      <w:r w:rsidR="009E1EA9">
        <w:rPr>
          <w:lang w:val="sr-Latn-CS"/>
        </w:rPr>
        <w:t>231</w:t>
      </w:r>
      <w:r>
        <w:t xml:space="preserve">/2015-ЈН од </w:t>
      </w:r>
      <w:r w:rsidR="009E1EA9">
        <w:rPr>
          <w:lang w:val="sr-Latn-CS"/>
        </w:rPr>
        <w:t>02.04</w:t>
      </w:r>
      <w:r>
        <w:t>.2015. године,</w:t>
      </w:r>
      <w:r w:rsidRPr="007E37FD">
        <w:rPr>
          <w:color w:val="auto"/>
        </w:rPr>
        <w:t xml:space="preserve"> и Решења о</w:t>
      </w:r>
      <w:r w:rsidR="009E1EA9">
        <w:rPr>
          <w:color w:val="auto"/>
        </w:rPr>
        <w:t xml:space="preserve"> </w:t>
      </w:r>
      <w:r w:rsidRPr="00FF0FC8">
        <w:rPr>
          <w:color w:val="auto"/>
        </w:rPr>
        <w:t>образовању комисије за јавну набавку</w:t>
      </w:r>
      <w:r w:rsidR="00CB7026">
        <w:rPr>
          <w:color w:val="auto"/>
          <w:lang w:val="sr-Cyrl-RS"/>
        </w:rPr>
        <w:t xml:space="preserve"> </w:t>
      </w:r>
      <w:r w:rsidR="009E1EA9">
        <w:rPr>
          <w:color w:val="auto"/>
          <w:lang w:val="sr-Latn-CS"/>
        </w:rPr>
        <w:t>232</w:t>
      </w:r>
      <w:r>
        <w:rPr>
          <w:color w:val="auto"/>
        </w:rPr>
        <w:t xml:space="preserve">/2015-ЈН од </w:t>
      </w:r>
      <w:r w:rsidR="009E1EA9">
        <w:rPr>
          <w:color w:val="auto"/>
          <w:lang w:val="sr-Latn-CS"/>
        </w:rPr>
        <w:t>02.04</w:t>
      </w:r>
      <w:r>
        <w:rPr>
          <w:color w:val="auto"/>
        </w:rPr>
        <w:t>.2015. године</w:t>
      </w:r>
      <w:r>
        <w:rPr>
          <w:i/>
          <w:iCs/>
        </w:rPr>
        <w:t>,</w:t>
      </w:r>
      <w:r w:rsidRPr="00FF0FC8">
        <w:t xml:space="preserve"> припремљена је:</w:t>
      </w:r>
    </w:p>
    <w:p w:rsidR="00F31FB5" w:rsidRPr="00FF0FC8" w:rsidRDefault="00F31FB5" w:rsidP="00F31FB5">
      <w:pPr>
        <w:ind w:firstLine="720"/>
        <w:jc w:val="both"/>
        <w:rPr>
          <w:rFonts w:eastAsia="TimesNewRomanPSMT"/>
        </w:rPr>
      </w:pPr>
    </w:p>
    <w:p w:rsidR="00F31FB5" w:rsidRPr="00FF0FC8" w:rsidRDefault="00F31FB5" w:rsidP="00F31FB5">
      <w:pPr>
        <w:shd w:val="clear" w:color="auto" w:fill="C6D9F1"/>
        <w:jc w:val="center"/>
        <w:rPr>
          <w:rFonts w:eastAsia="TimesNewRomanPS-BoldMT"/>
          <w:b/>
          <w:bCs/>
          <w:lang w:val="ru-RU"/>
        </w:rPr>
      </w:pPr>
      <w:r w:rsidRPr="00FF0FC8">
        <w:rPr>
          <w:rFonts w:eastAsia="TimesNewRomanPS-BoldMT"/>
          <w:b/>
          <w:bCs/>
        </w:rPr>
        <w:t>КОНКУРСНА ДОКУМЕНТАЦИЈА</w:t>
      </w:r>
    </w:p>
    <w:p w:rsidR="00F31FB5" w:rsidRPr="00670964" w:rsidRDefault="00FC56AC" w:rsidP="00F31FB5">
      <w:pPr>
        <w:shd w:val="clear" w:color="auto" w:fill="C6D9F1"/>
        <w:jc w:val="center"/>
        <w:rPr>
          <w:rFonts w:eastAsia="TimesNewRomanPS-BoldMT"/>
          <w:b/>
          <w:bCs/>
          <w:lang w:val="ru-RU"/>
        </w:rPr>
      </w:pPr>
      <w:r>
        <w:rPr>
          <w:rFonts w:eastAsia="TimesNewRomanPS-BoldMT"/>
          <w:b/>
          <w:bCs/>
          <w:lang w:val="sr-Cyrl-RS"/>
        </w:rPr>
        <w:t>з</w:t>
      </w:r>
      <w:r w:rsidR="00F31FB5" w:rsidRPr="00FF0FC8">
        <w:rPr>
          <w:rFonts w:eastAsia="TimesNewRomanPS-BoldMT"/>
          <w:b/>
          <w:bCs/>
        </w:rPr>
        <w:t>а</w:t>
      </w:r>
      <w:r>
        <w:rPr>
          <w:rFonts w:eastAsia="TimesNewRomanPS-BoldMT"/>
          <w:b/>
          <w:bCs/>
          <w:lang w:val="sr-Cyrl-RS"/>
        </w:rPr>
        <w:t xml:space="preserve"> поновљену </w:t>
      </w:r>
      <w:r w:rsidR="00F31FB5">
        <w:rPr>
          <w:rFonts w:eastAsia="TimesNewRomanPS-BoldMT"/>
          <w:b/>
          <w:bCs/>
        </w:rPr>
        <w:t xml:space="preserve">јавну набавку мале вредности - </w:t>
      </w:r>
      <w:r w:rsidR="00F31FB5" w:rsidRPr="00670964">
        <w:rPr>
          <w:b/>
        </w:rPr>
        <w:t>Набавка и садња садног материјала и одржавање истог (окопавање, орезивање и сл.)</w:t>
      </w:r>
      <w:r w:rsidR="00F31FB5" w:rsidRPr="00670964">
        <w:rPr>
          <w:b/>
          <w:lang w:val="sr-Cyrl-CS"/>
        </w:rPr>
        <w:t>,</w:t>
      </w:r>
    </w:p>
    <w:p w:rsidR="00F31FB5" w:rsidRPr="00FF0FC8" w:rsidRDefault="00F31FB5" w:rsidP="00F31FB5">
      <w:pPr>
        <w:shd w:val="clear" w:color="auto" w:fill="C6D9F1"/>
        <w:jc w:val="center"/>
        <w:rPr>
          <w:rFonts w:eastAsia="TimesNewRomanPS-BoldMT"/>
          <w:b/>
          <w:bCs/>
        </w:rPr>
      </w:pPr>
      <w:r w:rsidRPr="00FF0FC8">
        <w:rPr>
          <w:rFonts w:eastAsia="TimesNewRomanPS-BoldMT"/>
          <w:b/>
          <w:bCs/>
        </w:rPr>
        <w:t>ЈН бр.</w:t>
      </w:r>
      <w:r w:rsidR="00DC574C">
        <w:rPr>
          <w:rFonts w:eastAsia="TimesNewRomanPS-BoldMT"/>
          <w:b/>
          <w:bCs/>
          <w:lang w:val="sr-Cyrl-RS"/>
        </w:rPr>
        <w:t xml:space="preserve"> </w:t>
      </w:r>
      <w:r w:rsidRPr="001A7670">
        <w:rPr>
          <w:rFonts w:eastAsia="TimesNewRomanPS-BoldMT"/>
          <w:b/>
          <w:bCs/>
          <w:lang w:val="sr-Cyrl-CS"/>
        </w:rPr>
        <w:t>9</w:t>
      </w:r>
      <w:r w:rsidR="00FC56AC">
        <w:rPr>
          <w:rFonts w:eastAsia="TimesNewRomanPS-BoldMT"/>
          <w:b/>
          <w:bCs/>
          <w:lang w:val="sr-Cyrl-CS"/>
        </w:rPr>
        <w:t>-1</w:t>
      </w:r>
      <w:r w:rsidRPr="001A7670">
        <w:rPr>
          <w:rFonts w:eastAsia="TimesNewRomanPS-BoldMT"/>
          <w:b/>
          <w:bCs/>
        </w:rPr>
        <w:t>/201</w:t>
      </w:r>
      <w:r>
        <w:rPr>
          <w:rFonts w:eastAsia="TimesNewRomanPS-BoldMT"/>
          <w:b/>
          <w:bCs/>
        </w:rPr>
        <w:t>5</w:t>
      </w:r>
    </w:p>
    <w:p w:rsidR="00F31FB5" w:rsidRPr="00FF0FC8" w:rsidRDefault="00F31FB5" w:rsidP="00F31FB5">
      <w:pPr>
        <w:jc w:val="both"/>
        <w:rPr>
          <w:rFonts w:eastAsia="TimesNewRomanPS-BoldMT"/>
          <w:b/>
          <w:bCs/>
          <w:color w:val="FF0000"/>
        </w:rPr>
      </w:pPr>
    </w:p>
    <w:p w:rsidR="00F31FB5" w:rsidRPr="00FF0FC8" w:rsidRDefault="00F31FB5" w:rsidP="00F31FB5">
      <w:pPr>
        <w:jc w:val="both"/>
        <w:rPr>
          <w:rFonts w:eastAsia="TimesNewRomanPSMT"/>
        </w:rPr>
      </w:pPr>
      <w:r w:rsidRPr="00FF0FC8">
        <w:rPr>
          <w:rFonts w:eastAsia="TimesNewRomanPSMT"/>
        </w:rPr>
        <w:t>Конкурсна документација садржи:</w:t>
      </w:r>
    </w:p>
    <w:p w:rsidR="00F31FB5" w:rsidRPr="00FF0FC8" w:rsidRDefault="00F31FB5" w:rsidP="00F31FB5">
      <w:pPr>
        <w:jc w:val="both"/>
        <w:rPr>
          <w:rFonts w:eastAsia="TimesNewRomanPSMT"/>
        </w:rPr>
      </w:pPr>
    </w:p>
    <w:p w:rsidR="00F31FB5" w:rsidRPr="00FF0FC8" w:rsidRDefault="00F31FB5" w:rsidP="00F31FB5">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F31FB5" w:rsidRPr="00FF0FC8" w:rsidTr="00130A2D">
        <w:tc>
          <w:tcPr>
            <w:tcW w:w="1553"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jc w:val="both"/>
              <w:rPr>
                <w:rFonts w:eastAsia="TimesNewRomanPSMT"/>
                <w:b/>
                <w:i/>
              </w:rPr>
            </w:pPr>
            <w:r w:rsidRPr="00FF0FC8">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jc w:val="center"/>
              <w:rPr>
                <w:rFonts w:eastAsia="TimesNewRomanPSMT"/>
                <w:b/>
                <w:i/>
              </w:rPr>
            </w:pPr>
            <w:r w:rsidRPr="00FF0FC8">
              <w:rPr>
                <w:rFonts w:eastAsia="TimesNewRomanPSMT"/>
                <w:b/>
                <w:i/>
              </w:rPr>
              <w:t>Назив</w:t>
            </w:r>
            <w:r w:rsidRPr="00FF0FC8">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jc w:val="center"/>
              <w:rPr>
                <w:bCs/>
                <w:iCs/>
                <w:sz w:val="28"/>
                <w:szCs w:val="28"/>
              </w:rPr>
            </w:pPr>
            <w:r w:rsidRPr="00FF0FC8">
              <w:rPr>
                <w:rFonts w:eastAsia="TimesNewRomanPSMT"/>
                <w:b/>
                <w:i/>
              </w:rPr>
              <w:t>Страна</w:t>
            </w:r>
          </w:p>
        </w:tc>
      </w:tr>
      <w:tr w:rsidR="00F31FB5" w:rsidRPr="00FF0FC8" w:rsidTr="00130A2D">
        <w:tc>
          <w:tcPr>
            <w:tcW w:w="1553"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center"/>
              <w:rPr>
                <w:rFonts w:eastAsia="TimesNewRomanPSMT"/>
                <w:color w:val="auto"/>
              </w:rPr>
            </w:pPr>
            <w:r w:rsidRPr="00FF0FC8">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color w:val="auto"/>
              </w:rPr>
            </w:pPr>
            <w:r w:rsidRPr="00FF0FC8">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1FB5" w:rsidRPr="0037719F" w:rsidRDefault="00F31FB5" w:rsidP="00130A2D">
            <w:pPr>
              <w:snapToGrid w:val="0"/>
              <w:jc w:val="center"/>
              <w:rPr>
                <w:bCs/>
                <w:iCs/>
                <w:color w:val="000000" w:themeColor="text1"/>
                <w:sz w:val="28"/>
                <w:szCs w:val="28"/>
              </w:rPr>
            </w:pPr>
            <w:r w:rsidRPr="0037719F">
              <w:rPr>
                <w:rFonts w:eastAsia="TimesNewRomanPSMT"/>
                <w:color w:val="000000" w:themeColor="text1"/>
              </w:rPr>
              <w:t>3</w:t>
            </w:r>
          </w:p>
        </w:tc>
      </w:tr>
      <w:tr w:rsidR="00F31FB5" w:rsidRPr="00FF0FC8" w:rsidTr="00130A2D">
        <w:tc>
          <w:tcPr>
            <w:tcW w:w="1553"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center"/>
              <w:rPr>
                <w:rFonts w:eastAsia="TimesNewRomanPSMT"/>
                <w:color w:val="auto"/>
              </w:rPr>
            </w:pPr>
            <w:r w:rsidRPr="00FF0FC8">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color w:val="auto"/>
              </w:rPr>
            </w:pPr>
            <w:r w:rsidRPr="00FF0FC8">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1FB5" w:rsidRPr="0037719F" w:rsidRDefault="00F31FB5" w:rsidP="00130A2D">
            <w:pPr>
              <w:snapToGrid w:val="0"/>
              <w:jc w:val="center"/>
              <w:rPr>
                <w:rFonts w:eastAsia="TimesNewRomanPSMT"/>
                <w:color w:val="000000" w:themeColor="text1"/>
              </w:rPr>
            </w:pPr>
            <w:r w:rsidRPr="0037719F">
              <w:rPr>
                <w:rFonts w:eastAsia="TimesNewRomanPSMT"/>
                <w:color w:val="000000" w:themeColor="text1"/>
              </w:rPr>
              <w:t>4</w:t>
            </w:r>
          </w:p>
        </w:tc>
      </w:tr>
      <w:tr w:rsidR="00F31FB5" w:rsidRPr="00FF0FC8" w:rsidTr="00130A2D">
        <w:tc>
          <w:tcPr>
            <w:tcW w:w="1553"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center"/>
              <w:rPr>
                <w:rFonts w:eastAsia="TimesNewRomanPSMT"/>
                <w:color w:val="auto"/>
              </w:rPr>
            </w:pPr>
          </w:p>
          <w:p w:rsidR="00F31FB5" w:rsidRPr="00FF0FC8" w:rsidRDefault="00F31FB5" w:rsidP="00130A2D">
            <w:pPr>
              <w:snapToGrid w:val="0"/>
              <w:jc w:val="center"/>
              <w:rPr>
                <w:rFonts w:eastAsia="TimesNewRomanPSMT"/>
                <w:color w:val="auto"/>
              </w:rPr>
            </w:pPr>
          </w:p>
          <w:p w:rsidR="00F31FB5" w:rsidRPr="00FF0FC8" w:rsidRDefault="00F31FB5" w:rsidP="00130A2D">
            <w:pPr>
              <w:snapToGrid w:val="0"/>
              <w:jc w:val="center"/>
              <w:rPr>
                <w:rFonts w:eastAsia="TimesNewRomanPSMT"/>
                <w:color w:val="auto"/>
              </w:rPr>
            </w:pPr>
          </w:p>
          <w:p w:rsidR="00F31FB5" w:rsidRPr="00FF0FC8" w:rsidRDefault="00F31FB5" w:rsidP="00130A2D">
            <w:pPr>
              <w:snapToGrid w:val="0"/>
              <w:jc w:val="center"/>
              <w:rPr>
                <w:rFonts w:eastAsia="TimesNewRomanPSMT"/>
                <w:color w:val="auto"/>
              </w:rPr>
            </w:pPr>
          </w:p>
          <w:p w:rsidR="00F31FB5" w:rsidRPr="00FF0FC8" w:rsidRDefault="00F31FB5" w:rsidP="00130A2D">
            <w:pPr>
              <w:snapToGrid w:val="0"/>
              <w:jc w:val="center"/>
              <w:rPr>
                <w:rFonts w:eastAsia="TimesNewRomanPSMT"/>
                <w:color w:val="auto"/>
              </w:rPr>
            </w:pPr>
            <w:r w:rsidRPr="00FF0FC8">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color w:val="auto"/>
              </w:rPr>
            </w:pPr>
            <w:r w:rsidRPr="00FF0FC8">
              <w:rPr>
                <w:rFonts w:eastAsia="TimesNewRomanPSMT"/>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FF0FC8">
              <w:rPr>
                <w:rFonts w:eastAsia="TimesNewRomanPSMT"/>
                <w:color w:val="auto"/>
              </w:rPr>
              <w:t>исп</w:t>
            </w:r>
            <w:r w:rsidRPr="00FF0FC8">
              <w:rPr>
                <w:rFonts w:eastAsia="TimesNewRomanPSMT"/>
                <w:color w:val="auto"/>
                <w:lang w:val="sr-Cyrl-CS"/>
              </w:rPr>
              <w:t>о</w:t>
            </w:r>
            <w:r w:rsidRPr="00FF0FC8">
              <w:rPr>
                <w:rFonts w:eastAsia="TimesNewRomanPSMT"/>
                <w:color w:val="auto"/>
              </w:rPr>
              <w:t xml:space="preserve">руке </w:t>
            </w:r>
            <w:r w:rsidRPr="00FF0FC8">
              <w:rPr>
                <w:rFonts w:eastAsia="TimesNewRomanPSMT"/>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1FB5" w:rsidRPr="0037719F" w:rsidRDefault="00F31FB5" w:rsidP="00130A2D">
            <w:pPr>
              <w:snapToGrid w:val="0"/>
              <w:jc w:val="center"/>
              <w:rPr>
                <w:rFonts w:eastAsia="TimesNewRomanPSMT"/>
                <w:color w:val="000000" w:themeColor="text1"/>
              </w:rPr>
            </w:pPr>
          </w:p>
          <w:p w:rsidR="00F31FB5" w:rsidRPr="0037719F" w:rsidRDefault="00F31FB5" w:rsidP="00130A2D">
            <w:pPr>
              <w:snapToGrid w:val="0"/>
              <w:jc w:val="center"/>
              <w:rPr>
                <w:rFonts w:eastAsia="TimesNewRomanPSMT"/>
                <w:color w:val="000000" w:themeColor="text1"/>
              </w:rPr>
            </w:pPr>
          </w:p>
          <w:p w:rsidR="00F31FB5" w:rsidRPr="0037719F" w:rsidRDefault="00F31FB5" w:rsidP="00130A2D">
            <w:pPr>
              <w:snapToGrid w:val="0"/>
              <w:jc w:val="center"/>
              <w:rPr>
                <w:rFonts w:eastAsia="TimesNewRomanPSMT"/>
                <w:color w:val="000000" w:themeColor="text1"/>
              </w:rPr>
            </w:pPr>
          </w:p>
          <w:p w:rsidR="00F31FB5" w:rsidRPr="0037719F" w:rsidRDefault="00F31FB5" w:rsidP="00130A2D">
            <w:pPr>
              <w:snapToGrid w:val="0"/>
              <w:jc w:val="center"/>
              <w:rPr>
                <w:rFonts w:eastAsia="TimesNewRomanPSMT"/>
                <w:color w:val="000000" w:themeColor="text1"/>
              </w:rPr>
            </w:pPr>
          </w:p>
          <w:p w:rsidR="00F31FB5" w:rsidRPr="0037719F" w:rsidRDefault="00F31FB5" w:rsidP="00130A2D">
            <w:pPr>
              <w:snapToGrid w:val="0"/>
              <w:jc w:val="center"/>
              <w:rPr>
                <w:rFonts w:eastAsia="TimesNewRomanPSMT"/>
                <w:color w:val="000000" w:themeColor="text1"/>
              </w:rPr>
            </w:pPr>
            <w:r w:rsidRPr="0037719F">
              <w:rPr>
                <w:rFonts w:eastAsia="TimesNewRomanPSMT"/>
                <w:color w:val="000000" w:themeColor="text1"/>
              </w:rPr>
              <w:t>5</w:t>
            </w:r>
          </w:p>
        </w:tc>
      </w:tr>
      <w:tr w:rsidR="00F31FB5" w:rsidRPr="00FF0FC8" w:rsidTr="00130A2D">
        <w:tc>
          <w:tcPr>
            <w:tcW w:w="1553"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center"/>
              <w:rPr>
                <w:rFonts w:eastAsia="TimesNewRomanPSMT"/>
                <w:color w:val="auto"/>
              </w:rPr>
            </w:pPr>
          </w:p>
          <w:p w:rsidR="00F31FB5" w:rsidRPr="00FF0FC8" w:rsidRDefault="00F31FB5" w:rsidP="00130A2D">
            <w:pPr>
              <w:snapToGrid w:val="0"/>
              <w:jc w:val="center"/>
              <w:rPr>
                <w:rFonts w:eastAsia="TimesNewRomanPSMT"/>
                <w:color w:val="auto"/>
              </w:rPr>
            </w:pPr>
          </w:p>
          <w:p w:rsidR="00F31FB5" w:rsidRPr="00FF0FC8" w:rsidRDefault="00F31FB5" w:rsidP="00130A2D">
            <w:pPr>
              <w:snapToGrid w:val="0"/>
              <w:jc w:val="center"/>
              <w:rPr>
                <w:rFonts w:eastAsia="TimesNewRomanPSMT"/>
                <w:color w:val="auto"/>
              </w:rPr>
            </w:pPr>
            <w:r w:rsidRPr="00FF0FC8">
              <w:rPr>
                <w:rFonts w:eastAsia="TimesNewRomanPSMT"/>
                <w:color w:val="auto"/>
                <w:lang w:val="sr-Latn-CS"/>
              </w:rPr>
              <w:t>I</w:t>
            </w:r>
            <w:r w:rsidRPr="00FF0FC8">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color w:val="auto"/>
              </w:rPr>
            </w:pPr>
            <w:r w:rsidRPr="00FF0FC8">
              <w:rPr>
                <w:rFonts w:eastAsia="TimesNewRomanPSMT"/>
              </w:rPr>
              <w:t xml:space="preserve">Техничка документација и планови, односно документација о кредитној </w:t>
            </w:r>
            <w:r w:rsidRPr="00FF0FC8">
              <w:rPr>
                <w:rFonts w:eastAsia="TimesNewRomanPSMT"/>
                <w:color w:val="auto"/>
              </w:rPr>
              <w:t>способности наручиоца у случају јавне набавке фин</w:t>
            </w:r>
            <w:r w:rsidRPr="00FF0FC8">
              <w:rPr>
                <w:rFonts w:eastAsia="TimesNewRomanPSMT"/>
                <w:color w:val="auto"/>
                <w:lang w:val="sr-Cyrl-CS"/>
              </w:rPr>
              <w:t>ан</w:t>
            </w:r>
            <w:r w:rsidRPr="00FF0FC8">
              <w:rPr>
                <w:rFonts w:eastAsia="TimesNewRomanPSMT"/>
                <w:color w:val="auto"/>
              </w:rPr>
              <w:t>сијске</w:t>
            </w:r>
            <w:r w:rsidRPr="00FF0FC8">
              <w:rPr>
                <w:rFonts w:eastAsia="TimesNewRomanPSMT"/>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1FB5" w:rsidRPr="0037719F" w:rsidRDefault="00F31FB5" w:rsidP="00130A2D">
            <w:pPr>
              <w:snapToGrid w:val="0"/>
              <w:jc w:val="center"/>
              <w:rPr>
                <w:rFonts w:eastAsia="TimesNewRomanPSMT"/>
                <w:color w:val="000000" w:themeColor="text1"/>
              </w:rPr>
            </w:pPr>
          </w:p>
          <w:p w:rsidR="00F31FB5" w:rsidRPr="0037719F" w:rsidRDefault="00F31FB5" w:rsidP="00130A2D">
            <w:pPr>
              <w:snapToGrid w:val="0"/>
              <w:jc w:val="center"/>
              <w:rPr>
                <w:rFonts w:eastAsia="TimesNewRomanPSMT"/>
                <w:color w:val="000000" w:themeColor="text1"/>
              </w:rPr>
            </w:pPr>
          </w:p>
          <w:p w:rsidR="00F31FB5" w:rsidRPr="0037719F" w:rsidRDefault="0037719F" w:rsidP="00130A2D">
            <w:pPr>
              <w:snapToGrid w:val="0"/>
              <w:jc w:val="center"/>
              <w:rPr>
                <w:rFonts w:eastAsia="TimesNewRomanPSMT"/>
                <w:color w:val="000000" w:themeColor="text1"/>
                <w:lang w:val="sr-Cyrl-CS"/>
              </w:rPr>
            </w:pPr>
            <w:r w:rsidRPr="0037719F">
              <w:rPr>
                <w:rFonts w:eastAsia="TimesNewRomanPSMT"/>
                <w:color w:val="000000" w:themeColor="text1"/>
                <w:lang w:val="sr-Cyrl-CS"/>
              </w:rPr>
              <w:t>7</w:t>
            </w:r>
          </w:p>
        </w:tc>
      </w:tr>
      <w:tr w:rsidR="00F31FB5" w:rsidRPr="00FF0FC8" w:rsidTr="00130A2D">
        <w:tc>
          <w:tcPr>
            <w:tcW w:w="1553"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center"/>
              <w:rPr>
                <w:rFonts w:eastAsia="TimesNewRomanPSMT"/>
              </w:rPr>
            </w:pPr>
          </w:p>
          <w:p w:rsidR="00F31FB5" w:rsidRPr="00FF0FC8" w:rsidRDefault="00F31FB5" w:rsidP="00130A2D">
            <w:pPr>
              <w:snapToGrid w:val="0"/>
              <w:jc w:val="center"/>
              <w:rPr>
                <w:rFonts w:eastAsia="TimesNewRomanPSMT"/>
              </w:rPr>
            </w:pPr>
          </w:p>
          <w:p w:rsidR="00F31FB5" w:rsidRPr="00FF0FC8" w:rsidRDefault="00F31FB5" w:rsidP="00130A2D">
            <w:pPr>
              <w:snapToGrid w:val="0"/>
              <w:jc w:val="center"/>
              <w:rPr>
                <w:rFonts w:eastAsia="TimesNewRomanPSMT"/>
              </w:rPr>
            </w:pPr>
            <w:r w:rsidRPr="00FF0FC8">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color w:val="auto"/>
                <w:lang w:val="ru-RU"/>
              </w:rPr>
            </w:pPr>
            <w:r w:rsidRPr="00FF0FC8">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1FB5" w:rsidRPr="0037719F" w:rsidRDefault="00F31FB5" w:rsidP="00130A2D">
            <w:pPr>
              <w:snapToGrid w:val="0"/>
              <w:jc w:val="center"/>
              <w:rPr>
                <w:rFonts w:eastAsia="TimesNewRomanPSMT"/>
                <w:color w:val="000000" w:themeColor="text1"/>
              </w:rPr>
            </w:pPr>
          </w:p>
          <w:p w:rsidR="00F31FB5" w:rsidRPr="0037719F" w:rsidRDefault="00F31FB5" w:rsidP="00130A2D">
            <w:pPr>
              <w:snapToGrid w:val="0"/>
              <w:jc w:val="center"/>
              <w:rPr>
                <w:rFonts w:eastAsia="TimesNewRomanPSMT"/>
                <w:color w:val="000000" w:themeColor="text1"/>
              </w:rPr>
            </w:pPr>
          </w:p>
          <w:p w:rsidR="00F31FB5" w:rsidRPr="0037719F" w:rsidRDefault="0037719F" w:rsidP="00130A2D">
            <w:pPr>
              <w:snapToGrid w:val="0"/>
              <w:jc w:val="center"/>
              <w:rPr>
                <w:rFonts w:eastAsia="TimesNewRomanPSMT"/>
                <w:color w:val="000000" w:themeColor="text1"/>
                <w:lang w:val="sr-Cyrl-CS"/>
              </w:rPr>
            </w:pPr>
            <w:r w:rsidRPr="0037719F">
              <w:rPr>
                <w:rFonts w:eastAsia="TimesNewRomanPSMT"/>
                <w:color w:val="000000" w:themeColor="text1"/>
                <w:lang w:val="sr-Cyrl-CS"/>
              </w:rPr>
              <w:t>7</w:t>
            </w:r>
          </w:p>
        </w:tc>
      </w:tr>
      <w:tr w:rsidR="00F31FB5" w:rsidRPr="00FF0FC8" w:rsidTr="00130A2D">
        <w:tc>
          <w:tcPr>
            <w:tcW w:w="1553"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center"/>
              <w:rPr>
                <w:rFonts w:eastAsia="TimesNewRomanPSMT"/>
              </w:rPr>
            </w:pPr>
            <w:r w:rsidRPr="00FF0FC8">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color w:val="auto"/>
              </w:rPr>
            </w:pPr>
            <w:r w:rsidRPr="00FF0FC8">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1FB5" w:rsidRPr="0037719F" w:rsidRDefault="005336D8" w:rsidP="0037719F">
            <w:pPr>
              <w:snapToGrid w:val="0"/>
              <w:jc w:val="center"/>
              <w:rPr>
                <w:rFonts w:eastAsia="TimesNewRomanPSMT"/>
                <w:color w:val="000000" w:themeColor="text1"/>
                <w:lang w:val="sr-Cyrl-CS"/>
              </w:rPr>
            </w:pPr>
            <w:r>
              <w:rPr>
                <w:rFonts w:eastAsia="TimesNewRomanPSMT"/>
                <w:color w:val="000000" w:themeColor="text1"/>
                <w:lang w:val="sr-Cyrl-CS"/>
              </w:rPr>
              <w:t>12</w:t>
            </w:r>
          </w:p>
        </w:tc>
      </w:tr>
      <w:tr w:rsidR="00F31FB5" w:rsidRPr="00FF0FC8" w:rsidTr="00130A2D">
        <w:tc>
          <w:tcPr>
            <w:tcW w:w="1553"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center"/>
              <w:rPr>
                <w:rFonts w:eastAsia="TimesNewRomanPSMT"/>
              </w:rPr>
            </w:pPr>
            <w:r w:rsidRPr="00FF0FC8">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color w:val="auto"/>
              </w:rPr>
            </w:pPr>
            <w:r w:rsidRPr="00FF0FC8">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1FB5" w:rsidRPr="0037719F" w:rsidRDefault="005336D8" w:rsidP="00130A2D">
            <w:pPr>
              <w:snapToGrid w:val="0"/>
              <w:jc w:val="center"/>
              <w:rPr>
                <w:rFonts w:eastAsia="TimesNewRomanPSMT"/>
                <w:color w:val="000000" w:themeColor="text1"/>
                <w:lang w:val="sr-Cyrl-CS"/>
              </w:rPr>
            </w:pPr>
            <w:r>
              <w:rPr>
                <w:rFonts w:eastAsia="TimesNewRomanPSMT"/>
                <w:color w:val="000000" w:themeColor="text1"/>
                <w:lang w:val="sr-Cyrl-CS"/>
              </w:rPr>
              <w:t>20</w:t>
            </w:r>
          </w:p>
        </w:tc>
      </w:tr>
      <w:tr w:rsidR="00F31FB5" w:rsidRPr="00FF0FC8" w:rsidTr="00130A2D">
        <w:tc>
          <w:tcPr>
            <w:tcW w:w="1553"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F31FB5" w:rsidRPr="00D25CBC" w:rsidRDefault="00F31FB5" w:rsidP="00130A2D">
            <w:pPr>
              <w:snapToGrid w:val="0"/>
              <w:jc w:val="both"/>
              <w:rPr>
                <w:rFonts w:eastAsia="TimesNewRomanPSMT"/>
                <w:lang w:val="sr-Cyrl-CS"/>
              </w:rPr>
            </w:pPr>
            <w:r>
              <w:rPr>
                <w:rFonts w:eastAsia="TimesNewRomanPSMT"/>
                <w:lang w:val="sr-Cyrl-CS"/>
              </w:rPr>
              <w:t>Спецификација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1FB5" w:rsidRPr="0037719F" w:rsidRDefault="005336D8" w:rsidP="0037719F">
            <w:pPr>
              <w:snapToGrid w:val="0"/>
              <w:jc w:val="center"/>
              <w:rPr>
                <w:rFonts w:eastAsia="TimesNewRomanPSMT"/>
                <w:color w:val="000000" w:themeColor="text1"/>
                <w:lang w:val="sr-Cyrl-CS"/>
              </w:rPr>
            </w:pPr>
            <w:r>
              <w:rPr>
                <w:rFonts w:eastAsia="TimesNewRomanPSMT"/>
                <w:color w:val="000000" w:themeColor="text1"/>
                <w:lang w:val="sr-Cyrl-CS"/>
              </w:rPr>
              <w:t>24</w:t>
            </w:r>
          </w:p>
        </w:tc>
      </w:tr>
      <w:tr w:rsidR="00F31FB5" w:rsidRPr="00FF0FC8" w:rsidTr="00130A2D">
        <w:tc>
          <w:tcPr>
            <w:tcW w:w="1553"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color w:val="auto"/>
              </w:rPr>
            </w:pPr>
            <w:r w:rsidRPr="00FF0FC8">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1FB5" w:rsidRPr="00984605" w:rsidRDefault="005336D8" w:rsidP="00984605">
            <w:pPr>
              <w:snapToGrid w:val="0"/>
              <w:jc w:val="center"/>
              <w:rPr>
                <w:rFonts w:eastAsia="TimesNewRomanPSMT"/>
                <w:color w:val="000000" w:themeColor="text1"/>
                <w:lang w:val="sr-Latn-CS"/>
              </w:rPr>
            </w:pPr>
            <w:r>
              <w:rPr>
                <w:rFonts w:eastAsia="TimesNewRomanPSMT"/>
                <w:color w:val="000000" w:themeColor="text1"/>
                <w:lang w:val="sr-Cyrl-CS"/>
              </w:rPr>
              <w:t>2</w:t>
            </w:r>
            <w:r w:rsidR="00984605">
              <w:rPr>
                <w:rFonts w:eastAsia="TimesNewRomanPSMT"/>
                <w:color w:val="000000" w:themeColor="text1"/>
                <w:lang w:val="sr-Latn-CS"/>
              </w:rPr>
              <w:t>6</w:t>
            </w:r>
          </w:p>
        </w:tc>
      </w:tr>
      <w:tr w:rsidR="00F31FB5" w:rsidRPr="00FF0FC8" w:rsidTr="00130A2D">
        <w:tc>
          <w:tcPr>
            <w:tcW w:w="1553"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center"/>
              <w:rPr>
                <w:rFonts w:eastAsia="TimesNewRomanPSMT"/>
              </w:rPr>
            </w:pPr>
            <w:r w:rsidRPr="00FF0FC8">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color w:val="auto"/>
              </w:rPr>
            </w:pPr>
            <w:r w:rsidRPr="00FF0FC8">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1FB5" w:rsidRPr="00984605" w:rsidRDefault="003D2386" w:rsidP="00984605">
            <w:pPr>
              <w:snapToGrid w:val="0"/>
              <w:jc w:val="center"/>
              <w:rPr>
                <w:rFonts w:eastAsia="TimesNewRomanPSMT"/>
                <w:color w:val="000000" w:themeColor="text1"/>
                <w:lang w:val="sr-Latn-CS"/>
              </w:rPr>
            </w:pPr>
            <w:r w:rsidRPr="0037719F">
              <w:rPr>
                <w:rFonts w:eastAsia="TimesNewRomanPSMT"/>
                <w:color w:val="000000" w:themeColor="text1"/>
                <w:lang w:val="sr-Cyrl-CS"/>
              </w:rPr>
              <w:t>3</w:t>
            </w:r>
            <w:r w:rsidR="00984605">
              <w:rPr>
                <w:rFonts w:eastAsia="TimesNewRomanPSMT"/>
                <w:color w:val="000000" w:themeColor="text1"/>
                <w:lang w:val="sr-Latn-CS"/>
              </w:rPr>
              <w:t>0</w:t>
            </w:r>
          </w:p>
        </w:tc>
      </w:tr>
      <w:tr w:rsidR="00F31FB5" w:rsidRPr="00FF0FC8" w:rsidTr="00130A2D">
        <w:tc>
          <w:tcPr>
            <w:tcW w:w="1553"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center"/>
              <w:rPr>
                <w:rFonts w:eastAsia="TimesNewRomanPSMT"/>
              </w:rPr>
            </w:pPr>
            <w:r w:rsidRPr="00FF0FC8">
              <w:rPr>
                <w:rFonts w:eastAsia="TimesNewRomanPSMT"/>
              </w:rPr>
              <w:t>X</w:t>
            </w:r>
            <w:r>
              <w:rPr>
                <w:rFonts w:eastAsia="TimesNewRomanPSMT"/>
              </w:rPr>
              <w:t>I</w:t>
            </w:r>
          </w:p>
        </w:tc>
        <w:tc>
          <w:tcPr>
            <w:tcW w:w="6129"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color w:val="auto"/>
              </w:rPr>
            </w:pPr>
            <w:r w:rsidRPr="00FF0FC8">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1FB5" w:rsidRPr="00984605" w:rsidRDefault="003D2386" w:rsidP="00984605">
            <w:pPr>
              <w:snapToGrid w:val="0"/>
              <w:jc w:val="center"/>
              <w:rPr>
                <w:rFonts w:eastAsia="TimesNewRomanPSMT"/>
                <w:color w:val="000000" w:themeColor="text1"/>
                <w:lang w:val="sr-Latn-CS"/>
              </w:rPr>
            </w:pPr>
            <w:r w:rsidRPr="0037719F">
              <w:rPr>
                <w:rFonts w:eastAsia="TimesNewRomanPSMT"/>
                <w:color w:val="000000" w:themeColor="text1"/>
                <w:lang w:val="sr-Cyrl-CS"/>
              </w:rPr>
              <w:t>3</w:t>
            </w:r>
            <w:r w:rsidR="00984605">
              <w:rPr>
                <w:rFonts w:eastAsia="TimesNewRomanPSMT"/>
                <w:color w:val="000000" w:themeColor="text1"/>
                <w:lang w:val="sr-Latn-CS"/>
              </w:rPr>
              <w:t>1</w:t>
            </w:r>
          </w:p>
        </w:tc>
      </w:tr>
      <w:tr w:rsidR="003D2386" w:rsidRPr="00FF0FC8" w:rsidTr="00130A2D">
        <w:tc>
          <w:tcPr>
            <w:tcW w:w="1553" w:type="dxa"/>
            <w:tcBorders>
              <w:top w:val="single" w:sz="4" w:space="0" w:color="000000"/>
              <w:left w:val="single" w:sz="4" w:space="0" w:color="000000"/>
              <w:bottom w:val="single" w:sz="4" w:space="0" w:color="000000"/>
            </w:tcBorders>
            <w:shd w:val="clear" w:color="auto" w:fill="auto"/>
          </w:tcPr>
          <w:p w:rsidR="003D2386" w:rsidRPr="00FF0FC8" w:rsidRDefault="003D2386" w:rsidP="003D2386">
            <w:pPr>
              <w:snapToGrid w:val="0"/>
              <w:jc w:val="center"/>
              <w:rPr>
                <w:rFonts w:eastAsia="TimesNewRomanPSMT"/>
              </w:rPr>
            </w:pPr>
            <w:r w:rsidRPr="00FF0FC8">
              <w:rPr>
                <w:rFonts w:eastAsia="TimesNewRomanPSMT"/>
              </w:rPr>
              <w:t>X</w:t>
            </w:r>
            <w:r>
              <w:rPr>
                <w:rFonts w:eastAsia="TimesNewRomanPSMT"/>
              </w:rPr>
              <w:t>I</w:t>
            </w:r>
            <w:r w:rsidRPr="00FF0FC8">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3D2386" w:rsidRPr="003D2386" w:rsidRDefault="003D2386" w:rsidP="00130A2D">
            <w:pPr>
              <w:snapToGrid w:val="0"/>
              <w:jc w:val="both"/>
              <w:rPr>
                <w:rFonts w:eastAsia="TimesNewRomanPSMT"/>
                <w:lang w:val="sr-Cyrl-RS"/>
              </w:rPr>
            </w:pPr>
            <w:r w:rsidRPr="00FF0FC8">
              <w:rPr>
                <w:rFonts w:eastAsia="TimesNewRomanPSMT"/>
              </w:rPr>
              <w:t>Образац изјаве о</w:t>
            </w:r>
            <w:r>
              <w:rPr>
                <w:rFonts w:eastAsia="TimesNewRomanPSMT"/>
                <w:lang w:val="sr-Cyrl-RS"/>
              </w:rPr>
              <w:t xml:space="preserve"> испуњености  додатног услова из чл.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D2386" w:rsidRPr="00984605" w:rsidRDefault="003D2386" w:rsidP="00984605">
            <w:pPr>
              <w:snapToGrid w:val="0"/>
              <w:jc w:val="center"/>
              <w:rPr>
                <w:rFonts w:eastAsia="TimesNewRomanPSMT"/>
                <w:color w:val="000000" w:themeColor="text1"/>
                <w:lang w:val="sr-Latn-CS"/>
              </w:rPr>
            </w:pPr>
            <w:r w:rsidRPr="0037719F">
              <w:rPr>
                <w:rFonts w:eastAsia="TimesNewRomanPSMT"/>
                <w:color w:val="000000" w:themeColor="text1"/>
                <w:lang w:val="sr-Cyrl-CS"/>
              </w:rPr>
              <w:t>3</w:t>
            </w:r>
            <w:r w:rsidR="00984605">
              <w:rPr>
                <w:rFonts w:eastAsia="TimesNewRomanPSMT"/>
                <w:color w:val="000000" w:themeColor="text1"/>
                <w:lang w:val="sr-Latn-CS"/>
              </w:rPr>
              <w:t>2</w:t>
            </w:r>
          </w:p>
        </w:tc>
      </w:tr>
      <w:tr w:rsidR="003D2386" w:rsidRPr="00FF0FC8" w:rsidTr="00130A2D">
        <w:tc>
          <w:tcPr>
            <w:tcW w:w="1553" w:type="dxa"/>
            <w:tcBorders>
              <w:top w:val="single" w:sz="4" w:space="0" w:color="000000"/>
              <w:left w:val="single" w:sz="4" w:space="0" w:color="000000"/>
              <w:bottom w:val="single" w:sz="4" w:space="0" w:color="000000"/>
            </w:tcBorders>
            <w:shd w:val="clear" w:color="auto" w:fill="auto"/>
          </w:tcPr>
          <w:p w:rsidR="003D2386" w:rsidRPr="00FF0FC8" w:rsidRDefault="003D2386" w:rsidP="00130A2D">
            <w:pPr>
              <w:snapToGrid w:val="0"/>
              <w:jc w:val="center"/>
              <w:rPr>
                <w:rFonts w:eastAsia="TimesNewRomanPSMT"/>
              </w:rPr>
            </w:pPr>
            <w:r w:rsidRPr="00FF0FC8">
              <w:rPr>
                <w:rFonts w:eastAsia="TimesNewRomanPSMT"/>
              </w:rPr>
              <w:t>X</w:t>
            </w:r>
            <w:r>
              <w:rPr>
                <w:rFonts w:eastAsia="TimesNewRomanPSMT"/>
              </w:rPr>
              <w:t>I</w:t>
            </w:r>
            <w:r w:rsidRPr="00FF0FC8">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3D2386" w:rsidRPr="003D2386" w:rsidRDefault="003D2386" w:rsidP="00130A2D">
            <w:pPr>
              <w:snapToGrid w:val="0"/>
              <w:jc w:val="both"/>
              <w:rPr>
                <w:rFonts w:eastAsia="TimesNewRomanPSMT"/>
                <w:lang w:val="sr-Cyrl-RS"/>
              </w:rPr>
            </w:pPr>
            <w:r>
              <w:rPr>
                <w:rFonts w:eastAsia="TimesNewRomanPSMT"/>
                <w:lang w:val="sr-Cyrl-RS"/>
              </w:rPr>
              <w:t>Референтна листа изведених радова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D2386" w:rsidRPr="00984605" w:rsidRDefault="003D2386" w:rsidP="00984605">
            <w:pPr>
              <w:snapToGrid w:val="0"/>
              <w:jc w:val="center"/>
              <w:rPr>
                <w:rFonts w:eastAsia="TimesNewRomanPSMT"/>
                <w:color w:val="000000" w:themeColor="text1"/>
                <w:lang w:val="sr-Latn-CS"/>
              </w:rPr>
            </w:pPr>
            <w:r w:rsidRPr="0037719F">
              <w:rPr>
                <w:rFonts w:eastAsia="TimesNewRomanPSMT"/>
                <w:color w:val="000000" w:themeColor="text1"/>
                <w:lang w:val="sr-Cyrl-CS"/>
              </w:rPr>
              <w:t>3</w:t>
            </w:r>
            <w:r w:rsidR="00984605">
              <w:rPr>
                <w:rFonts w:eastAsia="TimesNewRomanPSMT"/>
                <w:color w:val="000000" w:themeColor="text1"/>
                <w:lang w:val="sr-Latn-CS"/>
              </w:rPr>
              <w:t>3</w:t>
            </w:r>
            <w:bookmarkStart w:id="0" w:name="_GoBack"/>
            <w:bookmarkEnd w:id="0"/>
          </w:p>
        </w:tc>
      </w:tr>
    </w:tbl>
    <w:p w:rsidR="00F31FB5" w:rsidRPr="00FF0FC8" w:rsidRDefault="00F31FB5" w:rsidP="00F31FB5">
      <w:pPr>
        <w:jc w:val="both"/>
      </w:pPr>
    </w:p>
    <w:p w:rsidR="00F31FB5" w:rsidRPr="00FF0FC8" w:rsidRDefault="00F31FB5" w:rsidP="00F31FB5">
      <w:pPr>
        <w:jc w:val="both"/>
        <w:rPr>
          <w:rFonts w:eastAsia="TimesNewRomanPSMT"/>
        </w:rPr>
      </w:pPr>
    </w:p>
    <w:p w:rsidR="00F31FB5" w:rsidRDefault="00F31FB5" w:rsidP="00F31FB5">
      <w:pPr>
        <w:jc w:val="both"/>
        <w:rPr>
          <w:rFonts w:eastAsia="TimesNewRomanPSMT"/>
        </w:rPr>
      </w:pPr>
    </w:p>
    <w:p w:rsidR="00F31FB5" w:rsidRDefault="00F31FB5" w:rsidP="00F31FB5">
      <w:pPr>
        <w:jc w:val="both"/>
        <w:rPr>
          <w:rFonts w:eastAsia="TimesNewRomanPSMT"/>
        </w:rPr>
      </w:pPr>
    </w:p>
    <w:p w:rsidR="00F31FB5" w:rsidRDefault="00F31FB5" w:rsidP="00F31FB5">
      <w:pPr>
        <w:jc w:val="both"/>
        <w:rPr>
          <w:rFonts w:eastAsia="TimesNewRomanPSMT"/>
        </w:rPr>
      </w:pPr>
    </w:p>
    <w:p w:rsidR="00F31FB5" w:rsidRDefault="00F31FB5" w:rsidP="00F31FB5">
      <w:pPr>
        <w:jc w:val="both"/>
        <w:rPr>
          <w:rFonts w:eastAsia="TimesNewRomanPSMT"/>
        </w:rPr>
      </w:pPr>
    </w:p>
    <w:p w:rsidR="00F31FB5" w:rsidRDefault="00F31FB5" w:rsidP="00F31FB5">
      <w:pPr>
        <w:jc w:val="both"/>
        <w:rPr>
          <w:rFonts w:eastAsia="TimesNewRomanPSMT"/>
        </w:rPr>
      </w:pPr>
    </w:p>
    <w:p w:rsidR="00F31FB5" w:rsidRDefault="00F31FB5" w:rsidP="00F31FB5">
      <w:pPr>
        <w:jc w:val="both"/>
        <w:rPr>
          <w:rFonts w:eastAsia="TimesNewRomanPSMT"/>
        </w:rPr>
      </w:pPr>
    </w:p>
    <w:p w:rsidR="00F31FB5" w:rsidRDefault="00F31FB5" w:rsidP="00F31FB5">
      <w:pPr>
        <w:jc w:val="both"/>
        <w:rPr>
          <w:rFonts w:eastAsia="TimesNewRomanPSMT"/>
        </w:rPr>
      </w:pPr>
    </w:p>
    <w:p w:rsidR="00F31FB5" w:rsidRDefault="00F31FB5" w:rsidP="00F31FB5">
      <w:pPr>
        <w:jc w:val="both"/>
        <w:rPr>
          <w:rFonts w:eastAsia="TimesNewRomanPSMT"/>
        </w:rPr>
      </w:pPr>
    </w:p>
    <w:p w:rsidR="00F31FB5" w:rsidRDefault="00F31FB5" w:rsidP="00F31FB5">
      <w:pPr>
        <w:jc w:val="both"/>
        <w:rPr>
          <w:rFonts w:eastAsia="TimesNewRomanPSMT"/>
        </w:rPr>
      </w:pPr>
    </w:p>
    <w:p w:rsidR="00F31FB5" w:rsidRPr="00827913" w:rsidRDefault="00F31FB5" w:rsidP="00F31FB5">
      <w:pPr>
        <w:jc w:val="both"/>
        <w:rPr>
          <w:rFonts w:eastAsia="TimesNewRomanPSMT"/>
        </w:rPr>
      </w:pPr>
    </w:p>
    <w:p w:rsidR="00F31FB5" w:rsidRDefault="00F31FB5" w:rsidP="00F31FB5">
      <w:pPr>
        <w:jc w:val="both"/>
        <w:rPr>
          <w:rFonts w:eastAsia="TimesNewRomanPSMT"/>
        </w:rPr>
      </w:pPr>
    </w:p>
    <w:p w:rsidR="00F31FB5" w:rsidRPr="00FA0A94" w:rsidRDefault="00F31FB5" w:rsidP="00F31FB5">
      <w:pPr>
        <w:pStyle w:val="Default"/>
        <w:jc w:val="center"/>
        <w:rPr>
          <w:sz w:val="28"/>
          <w:szCs w:val="28"/>
        </w:rPr>
      </w:pPr>
      <w:r w:rsidRPr="00FA0A94">
        <w:rPr>
          <w:b/>
          <w:bCs/>
          <w:iCs/>
          <w:sz w:val="28"/>
          <w:szCs w:val="28"/>
        </w:rPr>
        <w:t>I  ОПШТИ ПОДАЦИ О ЈАВНОЈ НАБАВЦИ</w:t>
      </w:r>
    </w:p>
    <w:p w:rsidR="00F31FB5" w:rsidRDefault="00F31FB5" w:rsidP="00F31FB5">
      <w:pPr>
        <w:pStyle w:val="Default"/>
        <w:rPr>
          <w:b/>
          <w:bCs/>
          <w:sz w:val="23"/>
          <w:szCs w:val="23"/>
          <w:lang w:val="sr-Cyrl-CS"/>
        </w:rPr>
      </w:pPr>
    </w:p>
    <w:p w:rsidR="00F31FB5" w:rsidRPr="00DC574C" w:rsidRDefault="00F31FB5" w:rsidP="00F31FB5">
      <w:pPr>
        <w:jc w:val="both"/>
        <w:rPr>
          <w:b/>
          <w:bCs/>
          <w:i/>
          <w:iCs/>
          <w:sz w:val="28"/>
          <w:szCs w:val="28"/>
        </w:rPr>
      </w:pPr>
    </w:p>
    <w:p w:rsidR="00F31FB5" w:rsidRPr="00DC574C" w:rsidRDefault="00F31FB5" w:rsidP="00F31FB5">
      <w:pPr>
        <w:numPr>
          <w:ilvl w:val="0"/>
          <w:numId w:val="18"/>
        </w:numPr>
        <w:jc w:val="both"/>
        <w:rPr>
          <w:b/>
          <w:bCs/>
        </w:rPr>
      </w:pPr>
      <w:r w:rsidRPr="00DC574C">
        <w:rPr>
          <w:b/>
          <w:bCs/>
        </w:rPr>
        <w:t>Подаци о наручиоцу</w:t>
      </w:r>
    </w:p>
    <w:p w:rsidR="00F31FB5" w:rsidRPr="00DC574C" w:rsidRDefault="00F31FB5" w:rsidP="00F31FB5">
      <w:pPr>
        <w:ind w:left="720"/>
        <w:jc w:val="both"/>
        <w:rPr>
          <w:b/>
        </w:rPr>
      </w:pPr>
    </w:p>
    <w:p w:rsidR="00F31FB5" w:rsidRPr="00DC574C" w:rsidRDefault="00F31FB5" w:rsidP="00DC574C">
      <w:pPr>
        <w:jc w:val="both"/>
      </w:pPr>
      <w:r w:rsidRPr="00DC574C">
        <w:t>Наручилац: Ј.П. Дирекција за изградњу општине Велико Градиште</w:t>
      </w:r>
    </w:p>
    <w:p w:rsidR="00F31FB5" w:rsidRPr="00DC574C" w:rsidRDefault="00F31FB5" w:rsidP="00DC574C">
      <w:pPr>
        <w:jc w:val="both"/>
        <w:rPr>
          <w:lang w:val="sr-Cyrl-CS"/>
        </w:rPr>
      </w:pPr>
      <w:r w:rsidRPr="00DC574C">
        <w:rPr>
          <w:lang w:val="sr-Cyrl-CS"/>
        </w:rPr>
        <w:t>Адреса:</w:t>
      </w:r>
      <w:r w:rsidRPr="00DC574C">
        <w:rPr>
          <w:iCs/>
          <w:lang w:val="sr-Cyrl-CS"/>
        </w:rPr>
        <w:t xml:space="preserve"> Житни трг бр. 1, 12220 Велико Градиште </w:t>
      </w:r>
    </w:p>
    <w:p w:rsidR="00F31FB5" w:rsidRPr="00DC574C" w:rsidRDefault="00F31FB5" w:rsidP="00F31FB5">
      <w:pPr>
        <w:rPr>
          <w:rFonts w:eastAsia="Times New Roman"/>
          <w:color w:val="auto"/>
          <w:kern w:val="0"/>
          <w:lang w:eastAsia="en-US"/>
        </w:rPr>
      </w:pPr>
      <w:r w:rsidRPr="00DC574C">
        <w:rPr>
          <w:lang w:val="sr-Cyrl-CS"/>
        </w:rPr>
        <w:t>Интернет страница:</w:t>
      </w:r>
      <w:hyperlink r:id="rId10" w:history="1">
        <w:r w:rsidRPr="00DC574C">
          <w:rPr>
            <w:rStyle w:val="Hyperlink"/>
            <w:rFonts w:eastAsia="Times New Roman"/>
            <w:kern w:val="0"/>
            <w:lang w:eastAsia="en-US"/>
          </w:rPr>
          <w:t>www.direkcijavg.com</w:t>
        </w:r>
      </w:hyperlink>
    </w:p>
    <w:p w:rsidR="00F31FB5" w:rsidRPr="00DC574C" w:rsidRDefault="00F31FB5" w:rsidP="00F31FB5">
      <w:pPr>
        <w:ind w:firstLine="360"/>
        <w:jc w:val="both"/>
        <w:rPr>
          <w:b/>
        </w:rPr>
      </w:pPr>
    </w:p>
    <w:p w:rsidR="00F31FB5" w:rsidRPr="00DC574C" w:rsidRDefault="00F31FB5" w:rsidP="00F31FB5">
      <w:pPr>
        <w:numPr>
          <w:ilvl w:val="0"/>
          <w:numId w:val="18"/>
        </w:numPr>
        <w:jc w:val="both"/>
        <w:rPr>
          <w:b/>
          <w:bCs/>
        </w:rPr>
      </w:pPr>
      <w:r w:rsidRPr="00DC574C">
        <w:rPr>
          <w:b/>
          <w:bCs/>
        </w:rPr>
        <w:t>Врста поступка јавне набавке</w:t>
      </w:r>
    </w:p>
    <w:p w:rsidR="00F31FB5" w:rsidRPr="00DC574C" w:rsidRDefault="00F31FB5" w:rsidP="00F31FB5">
      <w:pPr>
        <w:ind w:left="720"/>
        <w:jc w:val="both"/>
        <w:rPr>
          <w:b/>
        </w:rPr>
      </w:pPr>
    </w:p>
    <w:p w:rsidR="00F31FB5" w:rsidRPr="00DC574C" w:rsidRDefault="00F31FB5" w:rsidP="00DC574C">
      <w:pPr>
        <w:jc w:val="both"/>
      </w:pPr>
      <w:r w:rsidRPr="00DC574C">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31FB5" w:rsidRPr="00DC574C" w:rsidRDefault="00F31FB5" w:rsidP="00F31FB5">
      <w:pPr>
        <w:jc w:val="both"/>
      </w:pPr>
    </w:p>
    <w:p w:rsidR="00F31FB5" w:rsidRPr="00DC574C" w:rsidRDefault="00F31FB5" w:rsidP="00DC574C">
      <w:pPr>
        <w:pStyle w:val="ListParagraph"/>
        <w:numPr>
          <w:ilvl w:val="0"/>
          <w:numId w:val="18"/>
        </w:numPr>
        <w:jc w:val="both"/>
        <w:rPr>
          <w:b/>
        </w:rPr>
      </w:pPr>
      <w:r w:rsidRPr="00DC574C">
        <w:rPr>
          <w:b/>
          <w:bCs/>
        </w:rPr>
        <w:t>Предмет јавне набавке</w:t>
      </w:r>
    </w:p>
    <w:p w:rsidR="00F31FB5" w:rsidRPr="00DC574C" w:rsidRDefault="00F31FB5" w:rsidP="00F31FB5">
      <w:pPr>
        <w:jc w:val="both"/>
        <w:rPr>
          <w:b/>
        </w:rPr>
      </w:pPr>
    </w:p>
    <w:p w:rsidR="00F31FB5" w:rsidRPr="00DC574C" w:rsidRDefault="00F31FB5" w:rsidP="00DC574C">
      <w:pPr>
        <w:jc w:val="both"/>
        <w:rPr>
          <w:color w:val="000000" w:themeColor="text1"/>
          <w:lang w:val="sr-Cyrl-RS"/>
        </w:rPr>
      </w:pPr>
      <w:r w:rsidRPr="00DC574C">
        <w:t>Предмет јавне набавке број 9</w:t>
      </w:r>
      <w:r w:rsidR="00FC56AC" w:rsidRPr="00DC574C">
        <w:rPr>
          <w:lang w:val="sr-Cyrl-RS"/>
        </w:rPr>
        <w:t>-1</w:t>
      </w:r>
      <w:r w:rsidRPr="00DC574C">
        <w:t>/2015</w:t>
      </w:r>
      <w:r w:rsidRPr="00DC574C">
        <w:rPr>
          <w:lang w:val="sr-Cyrl-CS"/>
        </w:rPr>
        <w:t xml:space="preserve"> </w:t>
      </w:r>
      <w:r w:rsidRPr="00DC574C">
        <w:t>су услуге</w:t>
      </w:r>
      <w:r w:rsidR="00FC56AC" w:rsidRPr="00DC574C">
        <w:rPr>
          <w:lang w:val="sr-Cyrl-RS"/>
        </w:rPr>
        <w:t xml:space="preserve"> </w:t>
      </w:r>
      <w:r w:rsidRPr="00DC574C">
        <w:t>- Набавка и садња садног материјала и одржавање истог (окопавање, орезивање и сл.)</w:t>
      </w:r>
      <w:r w:rsidR="00FC56AC" w:rsidRPr="00DC574C">
        <w:rPr>
          <w:lang w:val="sr-Cyrl-RS"/>
        </w:rPr>
        <w:t xml:space="preserve"> </w:t>
      </w:r>
      <w:r w:rsidRPr="00DC574C">
        <w:rPr>
          <w:color w:val="000000" w:themeColor="text1"/>
        </w:rPr>
        <w:t>77310000</w:t>
      </w:r>
      <w:r w:rsidR="00FC56AC" w:rsidRPr="00DC574C">
        <w:rPr>
          <w:color w:val="000000" w:themeColor="text1"/>
          <w:lang w:val="sr-Cyrl-RS"/>
        </w:rPr>
        <w:t xml:space="preserve"> </w:t>
      </w:r>
      <w:r w:rsidRPr="00DC574C">
        <w:rPr>
          <w:color w:val="000000" w:themeColor="text1"/>
        </w:rPr>
        <w:t>- Услуге садње и одржавања зелених површина</w:t>
      </w:r>
      <w:r w:rsidR="00FC56AC" w:rsidRPr="00DC574C">
        <w:rPr>
          <w:color w:val="000000" w:themeColor="text1"/>
          <w:lang w:val="sr-Cyrl-RS"/>
        </w:rPr>
        <w:t>.</w:t>
      </w:r>
    </w:p>
    <w:p w:rsidR="00F31FB5" w:rsidRPr="00DC574C" w:rsidRDefault="00F31FB5" w:rsidP="00F31FB5">
      <w:pPr>
        <w:ind w:firstLine="720"/>
        <w:jc w:val="both"/>
        <w:rPr>
          <w:b/>
        </w:rPr>
      </w:pPr>
    </w:p>
    <w:p w:rsidR="00F31FB5" w:rsidRPr="00DC574C" w:rsidRDefault="00F31FB5" w:rsidP="00DC574C">
      <w:pPr>
        <w:pStyle w:val="ListParagraph"/>
        <w:numPr>
          <w:ilvl w:val="0"/>
          <w:numId w:val="18"/>
        </w:numPr>
        <w:jc w:val="both"/>
        <w:rPr>
          <w:b/>
          <w:bCs/>
          <w:iCs/>
        </w:rPr>
      </w:pPr>
      <w:r w:rsidRPr="00DC574C">
        <w:rPr>
          <w:b/>
          <w:bCs/>
          <w:iCs/>
        </w:rPr>
        <w:t>Напомена</w:t>
      </w:r>
      <w:r w:rsidRPr="00DC574C">
        <w:rPr>
          <w:b/>
          <w:bCs/>
          <w:iCs/>
          <w:lang w:val="sr-Cyrl-CS"/>
        </w:rPr>
        <w:t xml:space="preserve"> </w:t>
      </w:r>
      <w:r w:rsidRPr="00DC574C">
        <w:rPr>
          <w:b/>
          <w:bCs/>
          <w:iCs/>
        </w:rPr>
        <w:t>уколико је у питању резервисана јавна набавка- НЕ</w:t>
      </w:r>
    </w:p>
    <w:p w:rsidR="00F31FB5" w:rsidRPr="00DC574C" w:rsidRDefault="00F31FB5" w:rsidP="00F31FB5">
      <w:pPr>
        <w:jc w:val="both"/>
        <w:rPr>
          <w:b/>
        </w:rPr>
      </w:pPr>
    </w:p>
    <w:p w:rsidR="00F31FB5" w:rsidRPr="00DC574C" w:rsidRDefault="00F31FB5" w:rsidP="00DC574C">
      <w:pPr>
        <w:pStyle w:val="ListParagraph"/>
        <w:numPr>
          <w:ilvl w:val="0"/>
          <w:numId w:val="18"/>
        </w:numPr>
        <w:jc w:val="both"/>
        <w:rPr>
          <w:b/>
        </w:rPr>
      </w:pPr>
      <w:r w:rsidRPr="00DC574C">
        <w:rPr>
          <w:b/>
          <w:bCs/>
        </w:rPr>
        <w:t xml:space="preserve">Контакт (лице или служба) </w:t>
      </w:r>
    </w:p>
    <w:p w:rsidR="00F31FB5" w:rsidRPr="00DC574C" w:rsidRDefault="00F31FB5" w:rsidP="00F31FB5">
      <w:pPr>
        <w:jc w:val="both"/>
        <w:rPr>
          <w:b/>
        </w:rPr>
      </w:pPr>
    </w:p>
    <w:p w:rsidR="00F31FB5" w:rsidRPr="00DC574C" w:rsidRDefault="00F31FB5" w:rsidP="00DC574C">
      <w:pPr>
        <w:jc w:val="both"/>
        <w:rPr>
          <w:rFonts w:eastAsia="Times New Roman"/>
          <w:color w:val="auto"/>
          <w:kern w:val="0"/>
          <w:lang w:eastAsia="en-US"/>
        </w:rPr>
      </w:pPr>
      <w:r w:rsidRPr="00DC574C">
        <w:t>Лице (или служба) за контакт:</w:t>
      </w:r>
      <w:r w:rsidRPr="00DC574C">
        <w:rPr>
          <w:rFonts w:eastAsia="Times New Roman"/>
          <w:color w:val="auto"/>
          <w:kern w:val="0"/>
          <w:lang w:val="sr-Cyrl-CS" w:eastAsia="en-US"/>
        </w:rPr>
        <w:t xml:space="preserve"> </w:t>
      </w:r>
      <w:r w:rsidR="00CB4A3F" w:rsidRPr="00DC574C">
        <w:rPr>
          <w:rFonts w:eastAsia="Times New Roman"/>
          <w:color w:val="auto"/>
          <w:kern w:val="0"/>
          <w:lang w:val="sr-Latn-CS" w:eastAsia="en-US"/>
        </w:rPr>
        <w:t>M</w:t>
      </w:r>
      <w:r w:rsidR="00CB4A3F" w:rsidRPr="00DC574C">
        <w:rPr>
          <w:rFonts w:eastAsia="Times New Roman"/>
          <w:color w:val="auto"/>
          <w:kern w:val="0"/>
          <w:lang w:val="sr-Cyrl-RS" w:eastAsia="en-US"/>
        </w:rPr>
        <w:t>ирослава Раденковић</w:t>
      </w:r>
      <w:r w:rsidRPr="00DC574C">
        <w:rPr>
          <w:rFonts w:eastAsia="Times New Roman"/>
          <w:color w:val="auto"/>
          <w:kern w:val="0"/>
          <w:lang w:val="sr-Cyrl-CS" w:eastAsia="en-US"/>
        </w:rPr>
        <w:t xml:space="preserve">, </w:t>
      </w:r>
      <w:r w:rsidR="00CB4A3F" w:rsidRPr="00DC574C">
        <w:rPr>
          <w:rFonts w:eastAsia="Times New Roman"/>
          <w:color w:val="auto"/>
          <w:kern w:val="0"/>
          <w:lang w:val="sr-Cyrl-CS" w:eastAsia="en-US"/>
        </w:rPr>
        <w:t>самостални стручни срадник за реализацију</w:t>
      </w:r>
      <w:r w:rsidRPr="00DC574C">
        <w:rPr>
          <w:rFonts w:eastAsia="Times New Roman"/>
          <w:color w:val="auto"/>
          <w:kern w:val="0"/>
          <w:lang w:val="sr-Cyrl-CS" w:eastAsia="en-US"/>
        </w:rPr>
        <w:t xml:space="preserve"> јавн</w:t>
      </w:r>
      <w:r w:rsidR="00CB4A3F" w:rsidRPr="00DC574C">
        <w:rPr>
          <w:rFonts w:eastAsia="Times New Roman"/>
          <w:color w:val="auto"/>
          <w:kern w:val="0"/>
          <w:lang w:val="sr-Cyrl-CS" w:eastAsia="en-US"/>
        </w:rPr>
        <w:t>их</w:t>
      </w:r>
      <w:r w:rsidRPr="00DC574C">
        <w:rPr>
          <w:rFonts w:eastAsia="Times New Roman"/>
          <w:color w:val="auto"/>
          <w:kern w:val="0"/>
          <w:lang w:val="sr-Cyrl-CS" w:eastAsia="en-US"/>
        </w:rPr>
        <w:t xml:space="preserve"> набавк</w:t>
      </w:r>
      <w:r w:rsidR="00CB4A3F" w:rsidRPr="00DC574C">
        <w:rPr>
          <w:rFonts w:eastAsia="Times New Roman"/>
          <w:color w:val="auto"/>
          <w:kern w:val="0"/>
          <w:lang w:val="sr-Cyrl-CS" w:eastAsia="en-US"/>
        </w:rPr>
        <w:t>и</w:t>
      </w:r>
      <w:r w:rsidRPr="00DC574C">
        <w:rPr>
          <w:rFonts w:eastAsia="Times New Roman"/>
          <w:color w:val="auto"/>
          <w:kern w:val="0"/>
          <w:lang w:val="sr-Cyrl-CS" w:eastAsia="en-US"/>
        </w:rPr>
        <w:t xml:space="preserve">, </w:t>
      </w:r>
      <w:r w:rsidRPr="00DC574C">
        <w:rPr>
          <w:rFonts w:eastAsia="Times New Roman"/>
          <w:color w:val="auto"/>
          <w:kern w:val="0"/>
          <w:lang w:eastAsia="en-US"/>
        </w:rPr>
        <w:t xml:space="preserve">и </w:t>
      </w:r>
      <w:r w:rsidRPr="00DC574C">
        <w:t xml:space="preserve">Иван Рајчић, </w:t>
      </w:r>
      <w:r w:rsidRPr="00DC574C">
        <w:rPr>
          <w:lang w:val="sr-Cyrl-CS"/>
        </w:rPr>
        <w:t xml:space="preserve">стручна служба, </w:t>
      </w:r>
      <w:hyperlink r:id="rId11" w:history="1">
        <w:r w:rsidRPr="00DC574C">
          <w:rPr>
            <w:rStyle w:val="Hyperlink"/>
            <w:rFonts w:eastAsia="Times New Roman"/>
            <w:kern w:val="0"/>
            <w:lang w:eastAsia="en-US"/>
          </w:rPr>
          <w:t>direkcijavg@gmail.com</w:t>
        </w:r>
      </w:hyperlink>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jc w:val="both"/>
        <w:rPr>
          <w:bCs/>
          <w:lang w:val="sr-Latn-CS"/>
        </w:rPr>
      </w:pPr>
    </w:p>
    <w:p w:rsidR="00944610" w:rsidRPr="00944610" w:rsidRDefault="00944610" w:rsidP="00F31FB5">
      <w:pPr>
        <w:jc w:val="both"/>
        <w:rPr>
          <w:bCs/>
          <w:lang w:val="sr-Latn-CS"/>
        </w:rPr>
      </w:pPr>
    </w:p>
    <w:p w:rsidR="00F31FB5" w:rsidRDefault="00F31FB5" w:rsidP="00F31FB5">
      <w:pPr>
        <w:jc w:val="both"/>
        <w:rPr>
          <w:bCs/>
          <w:lang w:val="sr-Cyrl-CS"/>
        </w:rPr>
      </w:pPr>
    </w:p>
    <w:p w:rsidR="00F31FB5" w:rsidRDefault="00F31FB5" w:rsidP="00F31FB5">
      <w:pPr>
        <w:jc w:val="both"/>
        <w:rPr>
          <w:bCs/>
          <w:lang w:val="sr-Cyrl-CS"/>
        </w:rPr>
      </w:pPr>
    </w:p>
    <w:p w:rsidR="00F31FB5" w:rsidRDefault="00F31FB5" w:rsidP="00F31FB5">
      <w:pPr>
        <w:pStyle w:val="Default"/>
        <w:jc w:val="center"/>
        <w:rPr>
          <w:b/>
          <w:bCs/>
          <w:iCs/>
          <w:sz w:val="28"/>
          <w:szCs w:val="28"/>
        </w:rPr>
      </w:pPr>
      <w:r w:rsidRPr="00FA0A94">
        <w:rPr>
          <w:b/>
          <w:bCs/>
          <w:iCs/>
          <w:sz w:val="28"/>
          <w:szCs w:val="28"/>
        </w:rPr>
        <w:lastRenderedPageBreak/>
        <w:t>II  ПОДАЦИ О ПРЕДМЕТУ ЈАВНЕ НАБАВКЕ</w:t>
      </w:r>
    </w:p>
    <w:p w:rsidR="00F31FB5" w:rsidRPr="00FA0A94" w:rsidRDefault="00F31FB5" w:rsidP="00F31FB5">
      <w:pPr>
        <w:pStyle w:val="Default"/>
        <w:jc w:val="center"/>
        <w:rPr>
          <w:b/>
          <w:bCs/>
          <w:iCs/>
          <w:sz w:val="28"/>
          <w:szCs w:val="28"/>
        </w:rPr>
      </w:pPr>
    </w:p>
    <w:p w:rsidR="00F31FB5" w:rsidRPr="00FF0FC8" w:rsidRDefault="00F31FB5" w:rsidP="00F31FB5">
      <w:pPr>
        <w:jc w:val="both"/>
        <w:rPr>
          <w:b/>
          <w:bCs/>
          <w:i/>
          <w:iCs/>
          <w:sz w:val="28"/>
          <w:szCs w:val="28"/>
        </w:rPr>
      </w:pPr>
    </w:p>
    <w:p w:rsidR="00F31FB5" w:rsidRPr="00FF0FC8" w:rsidRDefault="00F31FB5" w:rsidP="00F31FB5">
      <w:pPr>
        <w:jc w:val="both"/>
      </w:pPr>
      <w:r w:rsidRPr="00FF0FC8">
        <w:rPr>
          <w:b/>
          <w:bCs/>
        </w:rPr>
        <w:t>1. Предмет јавне набавке</w:t>
      </w:r>
    </w:p>
    <w:p w:rsidR="00F31FB5" w:rsidRDefault="00F31FB5" w:rsidP="00F31FB5">
      <w:pPr>
        <w:ind w:firstLine="720"/>
        <w:jc w:val="both"/>
        <w:rPr>
          <w:color w:val="000000" w:themeColor="text1"/>
        </w:rPr>
      </w:pPr>
      <w:r w:rsidRPr="00FF0FC8">
        <w:t>Предмет јавне набавке бр</w:t>
      </w:r>
      <w:r w:rsidRPr="00FF0FC8">
        <w:rPr>
          <w:lang w:val="ru-RU"/>
        </w:rPr>
        <w:t>.</w:t>
      </w:r>
      <w:r w:rsidRPr="001A7670">
        <w:t>9</w:t>
      </w:r>
      <w:r w:rsidR="00FC56AC">
        <w:rPr>
          <w:lang w:val="sr-Cyrl-RS"/>
        </w:rPr>
        <w:t>-1</w:t>
      </w:r>
      <w:r w:rsidRPr="001A7670">
        <w:t>/201</w:t>
      </w:r>
      <w:r>
        <w:t>5</w:t>
      </w:r>
      <w:r>
        <w:rPr>
          <w:lang w:val="sr-Cyrl-CS"/>
        </w:rPr>
        <w:t xml:space="preserve"> </w:t>
      </w:r>
      <w:r w:rsidRPr="00FF0FC8">
        <w:t>су</w:t>
      </w:r>
      <w:r>
        <w:t xml:space="preserve"> услуге - Н</w:t>
      </w:r>
      <w:r w:rsidRPr="005474B5">
        <w:t>абавка и са</w:t>
      </w:r>
      <w:r>
        <w:t>дња</w:t>
      </w:r>
      <w:r w:rsidRPr="005474B5">
        <w:t xml:space="preserve"> садног материјала и одржавање истог (окопавање, орезивање и сл.)</w:t>
      </w:r>
      <w:r w:rsidR="00FC56AC">
        <w:rPr>
          <w:lang w:val="sr-Cyrl-RS"/>
        </w:rPr>
        <w:t xml:space="preserve"> </w:t>
      </w:r>
      <w:r>
        <w:rPr>
          <w:color w:val="000000" w:themeColor="text1"/>
        </w:rPr>
        <w:t>77310000</w:t>
      </w:r>
      <w:r w:rsidRPr="006349B3">
        <w:rPr>
          <w:color w:val="000000" w:themeColor="text1"/>
        </w:rPr>
        <w:t xml:space="preserve">- </w:t>
      </w:r>
      <w:r>
        <w:rPr>
          <w:color w:val="000000" w:themeColor="text1"/>
        </w:rPr>
        <w:t>Услуге садње и одржавања зелених површина</w:t>
      </w:r>
    </w:p>
    <w:p w:rsidR="00F31FB5" w:rsidRPr="00FF0FC8" w:rsidRDefault="00F31FB5" w:rsidP="00F31FB5">
      <w:pPr>
        <w:ind w:firstLine="720"/>
        <w:jc w:val="both"/>
        <w:rPr>
          <w:i/>
        </w:rPr>
      </w:pPr>
    </w:p>
    <w:p w:rsidR="00F31FB5" w:rsidRDefault="00F31FB5" w:rsidP="00F31FB5">
      <w:pPr>
        <w:jc w:val="both"/>
        <w:rPr>
          <w:b/>
          <w:bCs/>
          <w:lang w:val="sr-Cyrl-CS"/>
        </w:rPr>
      </w:pPr>
      <w:r w:rsidRPr="00FF0FC8">
        <w:rPr>
          <w:b/>
          <w:bCs/>
          <w:lang w:val="sr-Cyrl-CS"/>
        </w:rPr>
        <w:t>2.Партије</w:t>
      </w:r>
    </w:p>
    <w:p w:rsidR="00F31FB5" w:rsidRPr="00857A76" w:rsidRDefault="00F31FB5" w:rsidP="00F31FB5">
      <w:pPr>
        <w:ind w:firstLine="708"/>
        <w:jc w:val="both"/>
      </w:pPr>
      <w:r w:rsidRPr="00857A76">
        <w:rPr>
          <w:bCs/>
          <w:iCs/>
        </w:rPr>
        <w:t>Предмет јавне набавке није обликован по партијама</w:t>
      </w:r>
    </w:p>
    <w:p w:rsidR="00F31FB5" w:rsidRPr="00FF0FC8" w:rsidRDefault="00F31FB5" w:rsidP="00F31FB5">
      <w:pPr>
        <w:jc w:val="both"/>
      </w:pPr>
    </w:p>
    <w:p w:rsidR="00F31FB5" w:rsidRPr="00FF0FC8" w:rsidRDefault="00F31FB5" w:rsidP="00F31FB5">
      <w:pPr>
        <w:jc w:val="both"/>
        <w:rPr>
          <w:b/>
          <w:bCs/>
          <w:i/>
          <w:iCs/>
        </w:rPr>
      </w:pPr>
    </w:p>
    <w:p w:rsidR="00F31FB5" w:rsidRPr="00FF0FC8" w:rsidRDefault="00F31FB5" w:rsidP="00F31FB5">
      <w:pPr>
        <w:jc w:val="both"/>
        <w:rPr>
          <w:i/>
          <w:iCs/>
        </w:rPr>
      </w:pPr>
    </w:p>
    <w:p w:rsidR="00F31FB5" w:rsidRPr="00FF0FC8" w:rsidRDefault="00F31FB5" w:rsidP="00F31FB5">
      <w:pPr>
        <w:jc w:val="both"/>
        <w:rPr>
          <w:i/>
          <w:iCs/>
        </w:rPr>
      </w:pPr>
    </w:p>
    <w:p w:rsidR="00F31FB5" w:rsidRPr="00FF0FC8" w:rsidRDefault="00F31FB5" w:rsidP="00F31FB5">
      <w:pPr>
        <w:jc w:val="both"/>
        <w:rPr>
          <w:i/>
          <w:iCs/>
        </w:rPr>
      </w:pPr>
    </w:p>
    <w:p w:rsidR="00F31FB5" w:rsidRPr="00FF0FC8"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Default="00F31FB5" w:rsidP="00F31FB5">
      <w:pPr>
        <w:jc w:val="both"/>
        <w:rPr>
          <w:i/>
          <w:iCs/>
        </w:rPr>
      </w:pPr>
    </w:p>
    <w:p w:rsidR="00F31FB5" w:rsidRPr="004003F4" w:rsidRDefault="00F31FB5" w:rsidP="00F31FB5">
      <w:pPr>
        <w:jc w:val="both"/>
        <w:rPr>
          <w:i/>
          <w:iCs/>
        </w:rPr>
      </w:pPr>
    </w:p>
    <w:p w:rsidR="00F31FB5" w:rsidRPr="00ED5FF0" w:rsidRDefault="00F31FB5" w:rsidP="00F31FB5">
      <w:pPr>
        <w:jc w:val="both"/>
        <w:rPr>
          <w:i/>
          <w:iCs/>
        </w:rPr>
      </w:pPr>
    </w:p>
    <w:p w:rsidR="00F31FB5" w:rsidRPr="00D02634" w:rsidRDefault="00F31FB5" w:rsidP="00F31FB5">
      <w:pPr>
        <w:jc w:val="both"/>
        <w:rPr>
          <w:i/>
          <w:iCs/>
        </w:rPr>
      </w:pPr>
    </w:p>
    <w:p w:rsidR="00F31FB5" w:rsidRPr="005938CF" w:rsidRDefault="00F31FB5" w:rsidP="00F31FB5">
      <w:pPr>
        <w:pStyle w:val="Default"/>
        <w:jc w:val="center"/>
        <w:rPr>
          <w:b/>
          <w:bCs/>
          <w:i/>
          <w:iCs/>
          <w:color w:val="FF0000"/>
          <w:lang w:val="ru-RU"/>
        </w:rPr>
      </w:pPr>
      <w:r w:rsidRPr="00981CD8">
        <w:rPr>
          <w:b/>
          <w:bCs/>
          <w:iCs/>
          <w:sz w:val="28"/>
          <w:szCs w:val="28"/>
        </w:rPr>
        <w:lastRenderedPageBreak/>
        <w:t>III  ВРСТА, ТЕХНИЧКЕ КАРАКТЕРИСТИКЕ, КВАЛИТЕТ, КОЛИЧИНА И ОПИС РАДОВА , НАЧИН СПРОВОЂЕЊА КОНТРОЛЕ И ОБЕЗБЕЂИВАЊА ГАРАНЦИЈЕ КВАЛИТЕТА, РОК ИЗВРШЕЊА И СЛ.</w:t>
      </w:r>
    </w:p>
    <w:p w:rsidR="00F31FB5" w:rsidRPr="00AC0657" w:rsidRDefault="00F31FB5" w:rsidP="00F31FB5">
      <w:pPr>
        <w:spacing w:before="80" w:after="80"/>
        <w:rPr>
          <w:color w:val="FF0000"/>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5740"/>
        <w:gridCol w:w="1276"/>
        <w:gridCol w:w="1949"/>
      </w:tblGrid>
      <w:tr w:rsidR="00F31FB5" w:rsidRPr="00AC0657" w:rsidTr="00C22BC0">
        <w:trPr>
          <w:jc w:val="center"/>
        </w:trPr>
        <w:tc>
          <w:tcPr>
            <w:tcW w:w="889" w:type="dxa"/>
            <w:vAlign w:val="center"/>
          </w:tcPr>
          <w:p w:rsidR="00F31FB5" w:rsidRPr="00C22BC0" w:rsidRDefault="00F31FB5" w:rsidP="00130A2D">
            <w:pPr>
              <w:spacing w:before="80" w:after="80"/>
              <w:jc w:val="center"/>
              <w:rPr>
                <w:b/>
                <w:color w:val="000000" w:themeColor="text1"/>
                <w:sz w:val="22"/>
                <w:szCs w:val="22"/>
                <w:lang w:val="sr-Cyrl-CS"/>
              </w:rPr>
            </w:pPr>
            <w:r w:rsidRPr="00C22BC0">
              <w:rPr>
                <w:b/>
                <w:color w:val="000000" w:themeColor="text1"/>
                <w:sz w:val="22"/>
                <w:szCs w:val="22"/>
                <w:lang w:val="sr-Cyrl-CS"/>
              </w:rPr>
              <w:t>Р. број</w:t>
            </w:r>
          </w:p>
        </w:tc>
        <w:tc>
          <w:tcPr>
            <w:tcW w:w="5740" w:type="dxa"/>
            <w:vAlign w:val="center"/>
          </w:tcPr>
          <w:p w:rsidR="00F31FB5" w:rsidRPr="00C22BC0" w:rsidRDefault="00F31FB5" w:rsidP="00130A2D">
            <w:pPr>
              <w:spacing w:before="80" w:after="80"/>
              <w:jc w:val="center"/>
              <w:rPr>
                <w:b/>
                <w:color w:val="000000" w:themeColor="text1"/>
                <w:sz w:val="22"/>
                <w:szCs w:val="22"/>
                <w:lang w:val="sr-Cyrl-CS"/>
              </w:rPr>
            </w:pPr>
            <w:r w:rsidRPr="00C22BC0">
              <w:rPr>
                <w:b/>
                <w:color w:val="000000" w:themeColor="text1"/>
                <w:sz w:val="22"/>
                <w:szCs w:val="22"/>
                <w:lang w:val="sr-Cyrl-CS"/>
              </w:rPr>
              <w:t>Врста услуга</w:t>
            </w:r>
          </w:p>
        </w:tc>
        <w:tc>
          <w:tcPr>
            <w:tcW w:w="1276" w:type="dxa"/>
            <w:vAlign w:val="center"/>
          </w:tcPr>
          <w:p w:rsidR="00F31FB5" w:rsidRPr="00C22BC0" w:rsidRDefault="00F31FB5" w:rsidP="00130A2D">
            <w:pPr>
              <w:spacing w:before="80" w:after="80"/>
              <w:jc w:val="center"/>
              <w:rPr>
                <w:b/>
                <w:color w:val="000000" w:themeColor="text1"/>
                <w:sz w:val="22"/>
                <w:szCs w:val="22"/>
                <w:lang w:val="sr-Cyrl-CS"/>
              </w:rPr>
            </w:pPr>
            <w:r w:rsidRPr="00C22BC0">
              <w:rPr>
                <w:b/>
                <w:color w:val="000000" w:themeColor="text1"/>
                <w:sz w:val="22"/>
                <w:szCs w:val="22"/>
                <w:lang w:val="sr-Cyrl-CS"/>
              </w:rPr>
              <w:t>Јединица мере</w:t>
            </w:r>
          </w:p>
        </w:tc>
        <w:tc>
          <w:tcPr>
            <w:tcW w:w="1949" w:type="dxa"/>
            <w:vAlign w:val="center"/>
          </w:tcPr>
          <w:p w:rsidR="00F31FB5" w:rsidRPr="00C22BC0" w:rsidRDefault="00F31FB5" w:rsidP="00130A2D">
            <w:pPr>
              <w:spacing w:before="80" w:after="80"/>
              <w:jc w:val="center"/>
              <w:rPr>
                <w:b/>
                <w:color w:val="000000" w:themeColor="text1"/>
                <w:sz w:val="22"/>
                <w:szCs w:val="22"/>
                <w:lang w:val="sr-Cyrl-CS"/>
              </w:rPr>
            </w:pPr>
            <w:r w:rsidRPr="00C22BC0">
              <w:rPr>
                <w:b/>
                <w:color w:val="000000" w:themeColor="text1"/>
                <w:sz w:val="22"/>
                <w:szCs w:val="22"/>
                <w:lang w:val="sr-Cyrl-CS"/>
              </w:rPr>
              <w:t>Оријентациона количина</w:t>
            </w:r>
          </w:p>
          <w:p w:rsidR="00F31FB5" w:rsidRPr="00C22BC0" w:rsidRDefault="00F31FB5" w:rsidP="00130A2D">
            <w:pPr>
              <w:spacing w:before="80" w:after="80"/>
              <w:jc w:val="center"/>
              <w:rPr>
                <w:b/>
                <w:color w:val="000000" w:themeColor="text1"/>
                <w:sz w:val="22"/>
                <w:szCs w:val="22"/>
                <w:lang w:val="sr-Cyrl-CS"/>
              </w:rPr>
            </w:pPr>
            <w:r w:rsidRPr="00C22BC0">
              <w:rPr>
                <w:b/>
                <w:color w:val="000000" w:themeColor="text1"/>
                <w:sz w:val="22"/>
                <w:szCs w:val="22"/>
                <w:lang w:val="sr-Cyrl-CS"/>
              </w:rPr>
              <w:t>(накнадно ће се утврдити стварне количине)</w:t>
            </w:r>
          </w:p>
        </w:tc>
      </w:tr>
      <w:tr w:rsidR="00F31FB5" w:rsidRPr="00AC0657" w:rsidTr="00C22BC0">
        <w:trPr>
          <w:jc w:val="center"/>
        </w:trPr>
        <w:tc>
          <w:tcPr>
            <w:tcW w:w="889" w:type="dxa"/>
            <w:vAlign w:val="center"/>
          </w:tcPr>
          <w:p w:rsidR="00F31FB5" w:rsidRPr="00C22BC0" w:rsidRDefault="00C22BC0" w:rsidP="00C22BC0">
            <w:pPr>
              <w:suppressAutoHyphens w:val="0"/>
              <w:spacing w:line="240" w:lineRule="auto"/>
              <w:ind w:left="426"/>
              <w:jc w:val="center"/>
              <w:rPr>
                <w:color w:val="000000" w:themeColor="text1"/>
                <w:sz w:val="22"/>
                <w:szCs w:val="22"/>
                <w:lang w:val="sr-Cyrl-CS"/>
              </w:rPr>
            </w:pPr>
            <w:r>
              <w:rPr>
                <w:color w:val="000000" w:themeColor="text1"/>
                <w:sz w:val="22"/>
                <w:szCs w:val="22"/>
                <w:lang w:val="sr-Cyrl-CS"/>
              </w:rPr>
              <w:t>1.</w:t>
            </w:r>
          </w:p>
        </w:tc>
        <w:tc>
          <w:tcPr>
            <w:tcW w:w="5740" w:type="dxa"/>
            <w:vAlign w:val="center"/>
          </w:tcPr>
          <w:p w:rsidR="00F31FB5" w:rsidRPr="00E923ED" w:rsidRDefault="00F31FB5" w:rsidP="00FC56AC">
            <w:pPr>
              <w:rPr>
                <w:b/>
                <w:color w:val="000000" w:themeColor="text1"/>
                <w:sz w:val="22"/>
                <w:szCs w:val="22"/>
                <w:lang w:val="sr-Cyrl-RS"/>
              </w:rPr>
            </w:pPr>
            <w:r w:rsidRPr="00E923ED">
              <w:rPr>
                <w:b/>
                <w:color w:val="000000" w:themeColor="text1"/>
                <w:sz w:val="22"/>
                <w:szCs w:val="22"/>
                <w:lang w:val="sr-Cyrl-CS"/>
              </w:rPr>
              <w:t xml:space="preserve">Испорука и садња- руже </w:t>
            </w:r>
            <w:r w:rsidR="00C22BC0" w:rsidRPr="00E923ED">
              <w:rPr>
                <w:b/>
                <w:color w:val="000000" w:themeColor="text1"/>
                <w:sz w:val="22"/>
                <w:szCs w:val="22"/>
                <w:lang w:val="sr-Cyrl-RS"/>
              </w:rPr>
              <w:t>многоцветнице</w:t>
            </w:r>
          </w:p>
        </w:tc>
        <w:tc>
          <w:tcPr>
            <w:tcW w:w="1276" w:type="dxa"/>
            <w:vAlign w:val="center"/>
          </w:tcPr>
          <w:p w:rsidR="00F31FB5" w:rsidRPr="00C22BC0" w:rsidRDefault="00F31FB5" w:rsidP="00130A2D">
            <w:pPr>
              <w:jc w:val="center"/>
              <w:rPr>
                <w:color w:val="000000" w:themeColor="text1"/>
                <w:sz w:val="22"/>
                <w:szCs w:val="22"/>
                <w:lang w:val="sr-Cyrl-CS"/>
              </w:rPr>
            </w:pPr>
          </w:p>
        </w:tc>
        <w:tc>
          <w:tcPr>
            <w:tcW w:w="1949" w:type="dxa"/>
            <w:vAlign w:val="center"/>
          </w:tcPr>
          <w:p w:rsidR="00F31FB5" w:rsidRPr="00C22BC0" w:rsidRDefault="00F31FB5" w:rsidP="00130A2D">
            <w:pPr>
              <w:jc w:val="center"/>
              <w:rPr>
                <w:color w:val="000000" w:themeColor="text1"/>
                <w:sz w:val="22"/>
                <w:szCs w:val="22"/>
                <w:lang w:val="sr-Cyrl-CS"/>
              </w:rPr>
            </w:pPr>
          </w:p>
        </w:tc>
      </w:tr>
      <w:tr w:rsidR="00E923ED" w:rsidRPr="00AC0657" w:rsidTr="002A388C">
        <w:trPr>
          <w:jc w:val="center"/>
        </w:trPr>
        <w:tc>
          <w:tcPr>
            <w:tcW w:w="889" w:type="dxa"/>
            <w:vAlign w:val="center"/>
          </w:tcPr>
          <w:p w:rsidR="00E923ED" w:rsidRPr="00C22BC0" w:rsidRDefault="00E923ED" w:rsidP="00C22BC0">
            <w:pPr>
              <w:suppressAutoHyphens w:val="0"/>
              <w:spacing w:line="240" w:lineRule="auto"/>
              <w:ind w:left="426"/>
              <w:jc w:val="center"/>
              <w:rPr>
                <w:color w:val="000000" w:themeColor="text1"/>
                <w:sz w:val="22"/>
                <w:szCs w:val="22"/>
                <w:lang w:val="sr-Cyrl-CS"/>
              </w:rPr>
            </w:pPr>
          </w:p>
        </w:tc>
        <w:tc>
          <w:tcPr>
            <w:tcW w:w="5740" w:type="dxa"/>
          </w:tcPr>
          <w:p w:rsidR="00E923ED" w:rsidRPr="009854BE" w:rsidRDefault="00E923ED" w:rsidP="00FC56AC">
            <w:r w:rsidRPr="009854BE">
              <w:t>тамно црвене (Лаваглут) 40-60цм или сличне¹</w:t>
            </w:r>
          </w:p>
        </w:tc>
        <w:tc>
          <w:tcPr>
            <w:tcW w:w="1276" w:type="dxa"/>
          </w:tcPr>
          <w:p w:rsidR="00E923ED" w:rsidRDefault="00E923ED" w:rsidP="00E923ED">
            <w:pPr>
              <w:jc w:val="center"/>
            </w:pPr>
            <w:r w:rsidRPr="003E35B2">
              <w:rPr>
                <w:color w:val="000000" w:themeColor="text1"/>
                <w:sz w:val="22"/>
                <w:szCs w:val="22"/>
                <w:lang w:val="sr-Cyrl-CS"/>
              </w:rPr>
              <w:t>Ком.</w:t>
            </w:r>
          </w:p>
        </w:tc>
        <w:tc>
          <w:tcPr>
            <w:tcW w:w="1949" w:type="dxa"/>
          </w:tcPr>
          <w:p w:rsidR="00E923ED" w:rsidRPr="00FB56C4" w:rsidRDefault="00E923ED" w:rsidP="00E923ED">
            <w:pPr>
              <w:jc w:val="center"/>
            </w:pPr>
            <w:r w:rsidRPr="00FB56C4">
              <w:t>400</w:t>
            </w:r>
          </w:p>
        </w:tc>
      </w:tr>
      <w:tr w:rsidR="00E923ED" w:rsidRPr="00AC0657" w:rsidTr="002A388C">
        <w:trPr>
          <w:jc w:val="center"/>
        </w:trPr>
        <w:tc>
          <w:tcPr>
            <w:tcW w:w="889" w:type="dxa"/>
            <w:vAlign w:val="center"/>
          </w:tcPr>
          <w:p w:rsidR="00E923ED" w:rsidRPr="00C22BC0" w:rsidRDefault="00E923ED" w:rsidP="00C22BC0">
            <w:pPr>
              <w:suppressAutoHyphens w:val="0"/>
              <w:spacing w:line="240" w:lineRule="auto"/>
              <w:ind w:left="426"/>
              <w:jc w:val="center"/>
              <w:rPr>
                <w:color w:val="000000" w:themeColor="text1"/>
                <w:sz w:val="22"/>
                <w:szCs w:val="22"/>
                <w:lang w:val="sr-Cyrl-CS"/>
              </w:rPr>
            </w:pPr>
          </w:p>
        </w:tc>
        <w:tc>
          <w:tcPr>
            <w:tcW w:w="5740" w:type="dxa"/>
          </w:tcPr>
          <w:p w:rsidR="00E923ED" w:rsidRPr="009854BE" w:rsidRDefault="00E923ED" w:rsidP="00FC56AC">
            <w:r w:rsidRPr="009854BE">
              <w:t>тамно црвене (Лаваглут) 40-60цм или сличне¹</w:t>
            </w:r>
          </w:p>
        </w:tc>
        <w:tc>
          <w:tcPr>
            <w:tcW w:w="1276" w:type="dxa"/>
          </w:tcPr>
          <w:p w:rsidR="00E923ED" w:rsidRDefault="00E923ED" w:rsidP="00E923ED">
            <w:pPr>
              <w:jc w:val="center"/>
            </w:pPr>
            <w:r w:rsidRPr="003E35B2">
              <w:rPr>
                <w:color w:val="000000" w:themeColor="text1"/>
                <w:sz w:val="22"/>
                <w:szCs w:val="22"/>
                <w:lang w:val="sr-Cyrl-CS"/>
              </w:rPr>
              <w:t>Ком.</w:t>
            </w:r>
          </w:p>
        </w:tc>
        <w:tc>
          <w:tcPr>
            <w:tcW w:w="1949" w:type="dxa"/>
          </w:tcPr>
          <w:p w:rsidR="00E923ED" w:rsidRPr="00FB56C4" w:rsidRDefault="00E923ED" w:rsidP="00E923ED">
            <w:pPr>
              <w:jc w:val="center"/>
            </w:pPr>
            <w:r w:rsidRPr="00FB56C4">
              <w:t>250</w:t>
            </w:r>
          </w:p>
        </w:tc>
      </w:tr>
      <w:tr w:rsidR="00E923ED" w:rsidRPr="00AC0657" w:rsidTr="002A388C">
        <w:trPr>
          <w:jc w:val="center"/>
        </w:trPr>
        <w:tc>
          <w:tcPr>
            <w:tcW w:w="889" w:type="dxa"/>
            <w:vAlign w:val="center"/>
          </w:tcPr>
          <w:p w:rsidR="00E923ED" w:rsidRPr="00C22BC0" w:rsidRDefault="00E923ED" w:rsidP="00C22BC0">
            <w:pPr>
              <w:suppressAutoHyphens w:val="0"/>
              <w:spacing w:line="240" w:lineRule="auto"/>
              <w:ind w:left="426"/>
              <w:jc w:val="center"/>
              <w:rPr>
                <w:color w:val="000000" w:themeColor="text1"/>
                <w:sz w:val="22"/>
                <w:szCs w:val="22"/>
                <w:lang w:val="sr-Cyrl-CS"/>
              </w:rPr>
            </w:pPr>
          </w:p>
        </w:tc>
        <w:tc>
          <w:tcPr>
            <w:tcW w:w="5740" w:type="dxa"/>
          </w:tcPr>
          <w:p w:rsidR="00E923ED" w:rsidRPr="009854BE" w:rsidRDefault="00E923ED" w:rsidP="00FC56AC">
            <w:r w:rsidRPr="009854BE">
              <w:t>беле ( Аспирин) 50-60цм или сличне²</w:t>
            </w:r>
          </w:p>
        </w:tc>
        <w:tc>
          <w:tcPr>
            <w:tcW w:w="1276" w:type="dxa"/>
          </w:tcPr>
          <w:p w:rsidR="00E923ED" w:rsidRDefault="00E923ED" w:rsidP="00E923ED">
            <w:pPr>
              <w:jc w:val="center"/>
            </w:pPr>
            <w:r w:rsidRPr="003E35B2">
              <w:rPr>
                <w:color w:val="000000" w:themeColor="text1"/>
                <w:sz w:val="22"/>
                <w:szCs w:val="22"/>
                <w:lang w:val="sr-Cyrl-CS"/>
              </w:rPr>
              <w:t>Ком.</w:t>
            </w:r>
          </w:p>
        </w:tc>
        <w:tc>
          <w:tcPr>
            <w:tcW w:w="1949" w:type="dxa"/>
          </w:tcPr>
          <w:p w:rsidR="00E923ED" w:rsidRPr="00FB56C4" w:rsidRDefault="00E923ED" w:rsidP="00E923ED">
            <w:pPr>
              <w:jc w:val="center"/>
            </w:pPr>
            <w:r w:rsidRPr="00FB56C4">
              <w:t>250</w:t>
            </w:r>
          </w:p>
        </w:tc>
      </w:tr>
      <w:tr w:rsidR="00E923ED" w:rsidRPr="00AC0657" w:rsidTr="002A388C">
        <w:trPr>
          <w:jc w:val="center"/>
        </w:trPr>
        <w:tc>
          <w:tcPr>
            <w:tcW w:w="889" w:type="dxa"/>
            <w:vAlign w:val="center"/>
          </w:tcPr>
          <w:p w:rsidR="00E923ED" w:rsidRPr="00C22BC0" w:rsidRDefault="00E923ED" w:rsidP="00C22BC0">
            <w:pPr>
              <w:suppressAutoHyphens w:val="0"/>
              <w:spacing w:line="240" w:lineRule="auto"/>
              <w:ind w:left="426"/>
              <w:jc w:val="center"/>
              <w:rPr>
                <w:color w:val="000000" w:themeColor="text1"/>
                <w:sz w:val="22"/>
                <w:szCs w:val="22"/>
                <w:lang w:val="sr-Cyrl-CS"/>
              </w:rPr>
            </w:pPr>
          </w:p>
        </w:tc>
        <w:tc>
          <w:tcPr>
            <w:tcW w:w="5740" w:type="dxa"/>
          </w:tcPr>
          <w:p w:rsidR="00E923ED" w:rsidRPr="009854BE" w:rsidRDefault="00E923ED" w:rsidP="00FC56AC">
            <w:r w:rsidRPr="009854BE">
              <w:t>розе ( Барлебург) 50-70 цм или сличне³</w:t>
            </w:r>
          </w:p>
        </w:tc>
        <w:tc>
          <w:tcPr>
            <w:tcW w:w="1276" w:type="dxa"/>
          </w:tcPr>
          <w:p w:rsidR="00E923ED" w:rsidRDefault="00E923ED" w:rsidP="00E923ED">
            <w:pPr>
              <w:jc w:val="center"/>
            </w:pPr>
            <w:r w:rsidRPr="003E35B2">
              <w:rPr>
                <w:color w:val="000000" w:themeColor="text1"/>
                <w:sz w:val="22"/>
                <w:szCs w:val="22"/>
                <w:lang w:val="sr-Cyrl-CS"/>
              </w:rPr>
              <w:t>Ком.</w:t>
            </w:r>
          </w:p>
        </w:tc>
        <w:tc>
          <w:tcPr>
            <w:tcW w:w="1949" w:type="dxa"/>
          </w:tcPr>
          <w:p w:rsidR="00E923ED" w:rsidRPr="00FB56C4" w:rsidRDefault="00E923ED" w:rsidP="00E923ED">
            <w:pPr>
              <w:jc w:val="center"/>
            </w:pPr>
            <w:r w:rsidRPr="00FB56C4">
              <w:t>50</w:t>
            </w:r>
          </w:p>
        </w:tc>
      </w:tr>
      <w:tr w:rsidR="00E923ED" w:rsidRPr="00AC0657" w:rsidTr="002A388C">
        <w:trPr>
          <w:jc w:val="center"/>
        </w:trPr>
        <w:tc>
          <w:tcPr>
            <w:tcW w:w="889" w:type="dxa"/>
            <w:vAlign w:val="center"/>
          </w:tcPr>
          <w:p w:rsidR="00E923ED" w:rsidRPr="00C22BC0" w:rsidRDefault="00E923ED" w:rsidP="00C22BC0">
            <w:pPr>
              <w:suppressAutoHyphens w:val="0"/>
              <w:spacing w:line="240" w:lineRule="auto"/>
              <w:ind w:left="426"/>
              <w:jc w:val="center"/>
              <w:rPr>
                <w:color w:val="000000" w:themeColor="text1"/>
                <w:sz w:val="22"/>
                <w:szCs w:val="22"/>
                <w:lang w:val="sr-Cyrl-CS"/>
              </w:rPr>
            </w:pPr>
          </w:p>
        </w:tc>
        <w:tc>
          <w:tcPr>
            <w:tcW w:w="5740" w:type="dxa"/>
          </w:tcPr>
          <w:p w:rsidR="00E923ED" w:rsidRPr="009854BE" w:rsidRDefault="00E923ED" w:rsidP="00FC56AC">
            <w:r w:rsidRPr="009854BE">
              <w:t>розе ( Барлебург) 50-70 цм или сличне³</w:t>
            </w:r>
          </w:p>
        </w:tc>
        <w:tc>
          <w:tcPr>
            <w:tcW w:w="1276" w:type="dxa"/>
          </w:tcPr>
          <w:p w:rsidR="00E923ED" w:rsidRDefault="00E923ED" w:rsidP="00E923ED">
            <w:pPr>
              <w:jc w:val="center"/>
            </w:pPr>
            <w:r w:rsidRPr="003E35B2">
              <w:rPr>
                <w:color w:val="000000" w:themeColor="text1"/>
                <w:sz w:val="22"/>
                <w:szCs w:val="22"/>
                <w:lang w:val="sr-Cyrl-CS"/>
              </w:rPr>
              <w:t>Ком.</w:t>
            </w:r>
          </w:p>
        </w:tc>
        <w:tc>
          <w:tcPr>
            <w:tcW w:w="1949" w:type="dxa"/>
          </w:tcPr>
          <w:p w:rsidR="00E923ED" w:rsidRPr="00FB56C4" w:rsidRDefault="00E923ED" w:rsidP="00E923ED">
            <w:pPr>
              <w:jc w:val="center"/>
            </w:pPr>
            <w:r w:rsidRPr="00FB56C4">
              <w:t>80</w:t>
            </w:r>
          </w:p>
        </w:tc>
      </w:tr>
      <w:tr w:rsidR="00E923ED" w:rsidRPr="00AC0657" w:rsidTr="002A388C">
        <w:trPr>
          <w:jc w:val="center"/>
        </w:trPr>
        <w:tc>
          <w:tcPr>
            <w:tcW w:w="889" w:type="dxa"/>
            <w:vAlign w:val="center"/>
          </w:tcPr>
          <w:p w:rsidR="00E923ED" w:rsidRPr="00C22BC0" w:rsidRDefault="00E923ED" w:rsidP="00C22BC0">
            <w:pPr>
              <w:suppressAutoHyphens w:val="0"/>
              <w:spacing w:line="240" w:lineRule="auto"/>
              <w:ind w:left="426"/>
              <w:jc w:val="center"/>
              <w:rPr>
                <w:color w:val="000000" w:themeColor="text1"/>
                <w:sz w:val="22"/>
                <w:szCs w:val="22"/>
                <w:lang w:val="sr-Cyrl-CS"/>
              </w:rPr>
            </w:pPr>
          </w:p>
        </w:tc>
        <w:tc>
          <w:tcPr>
            <w:tcW w:w="5740" w:type="dxa"/>
          </w:tcPr>
          <w:p w:rsidR="00E923ED" w:rsidRPr="009854BE" w:rsidRDefault="00E923ED" w:rsidP="00FC56AC">
            <w:r w:rsidRPr="009854BE">
              <w:t>тамно црвене (Лаваглут) 40-60цм или сличне¹</w:t>
            </w:r>
          </w:p>
        </w:tc>
        <w:tc>
          <w:tcPr>
            <w:tcW w:w="1276" w:type="dxa"/>
          </w:tcPr>
          <w:p w:rsidR="00E923ED" w:rsidRDefault="00E923ED" w:rsidP="00E923ED">
            <w:pPr>
              <w:jc w:val="center"/>
            </w:pPr>
            <w:r w:rsidRPr="003E35B2">
              <w:rPr>
                <w:color w:val="000000" w:themeColor="text1"/>
                <w:sz w:val="22"/>
                <w:szCs w:val="22"/>
                <w:lang w:val="sr-Cyrl-CS"/>
              </w:rPr>
              <w:t>Ком.</w:t>
            </w:r>
          </w:p>
        </w:tc>
        <w:tc>
          <w:tcPr>
            <w:tcW w:w="1949" w:type="dxa"/>
          </w:tcPr>
          <w:p w:rsidR="00E923ED" w:rsidRPr="00FB56C4" w:rsidRDefault="00E923ED" w:rsidP="00E923ED">
            <w:pPr>
              <w:jc w:val="center"/>
            </w:pPr>
            <w:r w:rsidRPr="00FB56C4">
              <w:t>50</w:t>
            </w:r>
          </w:p>
        </w:tc>
      </w:tr>
      <w:tr w:rsidR="00E923ED" w:rsidRPr="00AC0657" w:rsidTr="002A388C">
        <w:trPr>
          <w:jc w:val="center"/>
        </w:trPr>
        <w:tc>
          <w:tcPr>
            <w:tcW w:w="889" w:type="dxa"/>
            <w:vAlign w:val="center"/>
          </w:tcPr>
          <w:p w:rsidR="00E923ED" w:rsidRPr="00C22BC0" w:rsidRDefault="00E923ED" w:rsidP="00C22BC0">
            <w:pPr>
              <w:suppressAutoHyphens w:val="0"/>
              <w:spacing w:line="240" w:lineRule="auto"/>
              <w:ind w:left="426"/>
              <w:jc w:val="center"/>
              <w:rPr>
                <w:color w:val="000000" w:themeColor="text1"/>
                <w:sz w:val="22"/>
                <w:szCs w:val="22"/>
                <w:lang w:val="sr-Cyrl-CS"/>
              </w:rPr>
            </w:pPr>
          </w:p>
        </w:tc>
        <w:tc>
          <w:tcPr>
            <w:tcW w:w="5740" w:type="dxa"/>
          </w:tcPr>
          <w:p w:rsidR="00E923ED" w:rsidRPr="00E923ED" w:rsidRDefault="00E923ED" w:rsidP="00FC56AC">
            <w:r w:rsidRPr="00E923ED">
              <w:t>црвене (Минхнер Киндл) 50-70цм или сличне</w:t>
            </w:r>
            <w:r w:rsidRPr="00E923ED">
              <w:rPr>
                <w:rFonts w:ascii="Cambria Math" w:hAnsi="Cambria Math" w:cs="Cambria Math"/>
              </w:rPr>
              <w:t>⁴</w:t>
            </w:r>
          </w:p>
        </w:tc>
        <w:tc>
          <w:tcPr>
            <w:tcW w:w="1276" w:type="dxa"/>
          </w:tcPr>
          <w:p w:rsidR="00E923ED" w:rsidRDefault="00E923ED" w:rsidP="00E923ED">
            <w:pPr>
              <w:jc w:val="center"/>
            </w:pPr>
            <w:r w:rsidRPr="003E35B2">
              <w:rPr>
                <w:color w:val="000000" w:themeColor="text1"/>
                <w:sz w:val="22"/>
                <w:szCs w:val="22"/>
                <w:lang w:val="sr-Cyrl-CS"/>
              </w:rPr>
              <w:t>Ком.</w:t>
            </w:r>
          </w:p>
        </w:tc>
        <w:tc>
          <w:tcPr>
            <w:tcW w:w="1949" w:type="dxa"/>
          </w:tcPr>
          <w:p w:rsidR="00E923ED" w:rsidRPr="00FB56C4" w:rsidRDefault="00E923ED" w:rsidP="00E923ED">
            <w:pPr>
              <w:jc w:val="center"/>
            </w:pPr>
            <w:r w:rsidRPr="00FB56C4">
              <w:t>300</w:t>
            </w:r>
          </w:p>
        </w:tc>
      </w:tr>
      <w:tr w:rsidR="00E923ED" w:rsidRPr="00AC0657" w:rsidTr="002A388C">
        <w:trPr>
          <w:jc w:val="center"/>
        </w:trPr>
        <w:tc>
          <w:tcPr>
            <w:tcW w:w="889" w:type="dxa"/>
            <w:vAlign w:val="center"/>
          </w:tcPr>
          <w:p w:rsidR="00E923ED" w:rsidRPr="00C22BC0" w:rsidRDefault="00E923ED" w:rsidP="00C22BC0">
            <w:pPr>
              <w:suppressAutoHyphens w:val="0"/>
              <w:spacing w:line="240" w:lineRule="auto"/>
              <w:ind w:left="426"/>
              <w:jc w:val="center"/>
              <w:rPr>
                <w:color w:val="000000" w:themeColor="text1"/>
                <w:sz w:val="22"/>
                <w:szCs w:val="22"/>
                <w:lang w:val="sr-Cyrl-CS"/>
              </w:rPr>
            </w:pPr>
          </w:p>
        </w:tc>
        <w:tc>
          <w:tcPr>
            <w:tcW w:w="5740" w:type="dxa"/>
          </w:tcPr>
          <w:p w:rsidR="00E923ED" w:rsidRPr="009854BE" w:rsidRDefault="00E923ED" w:rsidP="00FC56AC">
            <w:r w:rsidRPr="009854BE">
              <w:t>розе ( Барлебург) 50-70 цм или сличне³</w:t>
            </w:r>
          </w:p>
        </w:tc>
        <w:tc>
          <w:tcPr>
            <w:tcW w:w="1276" w:type="dxa"/>
          </w:tcPr>
          <w:p w:rsidR="00E923ED" w:rsidRDefault="00E923ED" w:rsidP="00E923ED">
            <w:pPr>
              <w:jc w:val="center"/>
            </w:pPr>
            <w:r w:rsidRPr="003E35B2">
              <w:rPr>
                <w:color w:val="000000" w:themeColor="text1"/>
                <w:sz w:val="22"/>
                <w:szCs w:val="22"/>
                <w:lang w:val="sr-Cyrl-CS"/>
              </w:rPr>
              <w:t>Ком.</w:t>
            </w:r>
          </w:p>
        </w:tc>
        <w:tc>
          <w:tcPr>
            <w:tcW w:w="1949" w:type="dxa"/>
          </w:tcPr>
          <w:p w:rsidR="00E923ED" w:rsidRPr="00FB56C4" w:rsidRDefault="00E923ED" w:rsidP="00E923ED">
            <w:pPr>
              <w:jc w:val="center"/>
            </w:pPr>
            <w:r w:rsidRPr="00FB56C4">
              <w:t>300</w:t>
            </w:r>
          </w:p>
        </w:tc>
      </w:tr>
      <w:tr w:rsidR="00E923ED" w:rsidRPr="00AC0657" w:rsidTr="002A388C">
        <w:trPr>
          <w:jc w:val="center"/>
        </w:trPr>
        <w:tc>
          <w:tcPr>
            <w:tcW w:w="889" w:type="dxa"/>
            <w:vAlign w:val="center"/>
          </w:tcPr>
          <w:p w:rsidR="00E923ED" w:rsidRPr="00C22BC0" w:rsidRDefault="00E923ED" w:rsidP="00C22BC0">
            <w:pPr>
              <w:suppressAutoHyphens w:val="0"/>
              <w:spacing w:line="240" w:lineRule="auto"/>
              <w:ind w:left="426"/>
              <w:jc w:val="center"/>
              <w:rPr>
                <w:color w:val="000000" w:themeColor="text1"/>
                <w:sz w:val="22"/>
                <w:szCs w:val="22"/>
                <w:lang w:val="sr-Cyrl-CS"/>
              </w:rPr>
            </w:pPr>
          </w:p>
        </w:tc>
        <w:tc>
          <w:tcPr>
            <w:tcW w:w="5740" w:type="dxa"/>
          </w:tcPr>
          <w:p w:rsidR="00E923ED" w:rsidRPr="009854BE" w:rsidRDefault="00E923ED" w:rsidP="00FC56AC">
            <w:r w:rsidRPr="009854BE">
              <w:t>светло ружичаста (Поези) 50-70цм или сличне</w:t>
            </w:r>
            <w:r w:rsidRPr="009854BE">
              <w:rPr>
                <w:rFonts w:ascii="Cambria Math" w:hAnsi="Cambria Math" w:cs="Cambria Math"/>
              </w:rPr>
              <w:t>⁵</w:t>
            </w:r>
          </w:p>
        </w:tc>
        <w:tc>
          <w:tcPr>
            <w:tcW w:w="1276" w:type="dxa"/>
          </w:tcPr>
          <w:p w:rsidR="00E923ED" w:rsidRDefault="00E923ED" w:rsidP="00E923ED">
            <w:pPr>
              <w:jc w:val="center"/>
            </w:pPr>
            <w:r w:rsidRPr="003E35B2">
              <w:rPr>
                <w:color w:val="000000" w:themeColor="text1"/>
                <w:sz w:val="22"/>
                <w:szCs w:val="22"/>
                <w:lang w:val="sr-Cyrl-CS"/>
              </w:rPr>
              <w:t>Ком.</w:t>
            </w:r>
          </w:p>
        </w:tc>
        <w:tc>
          <w:tcPr>
            <w:tcW w:w="1949" w:type="dxa"/>
          </w:tcPr>
          <w:p w:rsidR="00E923ED" w:rsidRPr="00FB56C4" w:rsidRDefault="00E923ED" w:rsidP="00E923ED">
            <w:pPr>
              <w:jc w:val="center"/>
            </w:pPr>
            <w:r w:rsidRPr="00FB56C4">
              <w:t>800</w:t>
            </w:r>
          </w:p>
        </w:tc>
      </w:tr>
      <w:tr w:rsidR="00E923ED" w:rsidRPr="00AC0657" w:rsidTr="002A388C">
        <w:trPr>
          <w:jc w:val="center"/>
        </w:trPr>
        <w:tc>
          <w:tcPr>
            <w:tcW w:w="889" w:type="dxa"/>
            <w:vAlign w:val="center"/>
          </w:tcPr>
          <w:p w:rsidR="00E923ED" w:rsidRPr="00C22BC0" w:rsidRDefault="00E923ED" w:rsidP="00C22BC0">
            <w:pPr>
              <w:suppressAutoHyphens w:val="0"/>
              <w:spacing w:line="240" w:lineRule="auto"/>
              <w:ind w:left="426"/>
              <w:jc w:val="center"/>
              <w:rPr>
                <w:color w:val="000000" w:themeColor="text1"/>
                <w:sz w:val="22"/>
                <w:szCs w:val="22"/>
                <w:lang w:val="sr-Cyrl-CS"/>
              </w:rPr>
            </w:pPr>
          </w:p>
        </w:tc>
        <w:tc>
          <w:tcPr>
            <w:tcW w:w="5740" w:type="dxa"/>
          </w:tcPr>
          <w:p w:rsidR="00E923ED" w:rsidRPr="009854BE" w:rsidRDefault="00E923ED" w:rsidP="00FC56AC">
            <w:r w:rsidRPr="009854BE">
              <w:t>тамно црвене (Лаваглут) 40-60цм или сличне¹</w:t>
            </w:r>
          </w:p>
        </w:tc>
        <w:tc>
          <w:tcPr>
            <w:tcW w:w="1276" w:type="dxa"/>
          </w:tcPr>
          <w:p w:rsidR="00E923ED" w:rsidRDefault="00E923ED" w:rsidP="00E923ED">
            <w:pPr>
              <w:jc w:val="center"/>
            </w:pPr>
            <w:r w:rsidRPr="003E35B2">
              <w:rPr>
                <w:color w:val="000000" w:themeColor="text1"/>
                <w:sz w:val="22"/>
                <w:szCs w:val="22"/>
                <w:lang w:val="sr-Cyrl-CS"/>
              </w:rPr>
              <w:t>Ком.</w:t>
            </w:r>
          </w:p>
        </w:tc>
        <w:tc>
          <w:tcPr>
            <w:tcW w:w="1949" w:type="dxa"/>
          </w:tcPr>
          <w:p w:rsidR="00E923ED" w:rsidRPr="00FB56C4" w:rsidRDefault="00E923ED" w:rsidP="00E923ED">
            <w:pPr>
              <w:jc w:val="center"/>
            </w:pPr>
            <w:r w:rsidRPr="00FB56C4">
              <w:t>20</w:t>
            </w:r>
          </w:p>
        </w:tc>
      </w:tr>
      <w:tr w:rsidR="00E923ED" w:rsidRPr="00AC0657" w:rsidTr="002A388C">
        <w:trPr>
          <w:jc w:val="center"/>
        </w:trPr>
        <w:tc>
          <w:tcPr>
            <w:tcW w:w="889" w:type="dxa"/>
            <w:vAlign w:val="center"/>
          </w:tcPr>
          <w:p w:rsidR="00E923ED" w:rsidRPr="00C22BC0" w:rsidRDefault="00E923ED" w:rsidP="00C22BC0">
            <w:pPr>
              <w:suppressAutoHyphens w:val="0"/>
              <w:spacing w:line="240" w:lineRule="auto"/>
              <w:ind w:left="426"/>
              <w:jc w:val="center"/>
              <w:rPr>
                <w:color w:val="000000" w:themeColor="text1"/>
                <w:sz w:val="22"/>
                <w:szCs w:val="22"/>
                <w:lang w:val="sr-Cyrl-CS"/>
              </w:rPr>
            </w:pPr>
          </w:p>
        </w:tc>
        <w:tc>
          <w:tcPr>
            <w:tcW w:w="5740" w:type="dxa"/>
          </w:tcPr>
          <w:p w:rsidR="00E923ED" w:rsidRPr="009854BE" w:rsidRDefault="00E923ED" w:rsidP="00FC56AC">
            <w:r w:rsidRPr="009854BE">
              <w:t>жута ( Комтес Де Бар) 50-60цм или сличне</w:t>
            </w:r>
            <w:r w:rsidRPr="009854BE">
              <w:rPr>
                <w:rFonts w:ascii="Cambria Math" w:hAnsi="Cambria Math" w:cs="Cambria Math"/>
              </w:rPr>
              <w:t>⁶</w:t>
            </w:r>
          </w:p>
        </w:tc>
        <w:tc>
          <w:tcPr>
            <w:tcW w:w="1276" w:type="dxa"/>
          </w:tcPr>
          <w:p w:rsidR="00E923ED" w:rsidRDefault="00E923ED" w:rsidP="00E923ED">
            <w:pPr>
              <w:jc w:val="center"/>
            </w:pPr>
            <w:r w:rsidRPr="003E35B2">
              <w:rPr>
                <w:color w:val="000000" w:themeColor="text1"/>
                <w:sz w:val="22"/>
                <w:szCs w:val="22"/>
                <w:lang w:val="sr-Cyrl-CS"/>
              </w:rPr>
              <w:t>Ком.</w:t>
            </w:r>
          </w:p>
        </w:tc>
        <w:tc>
          <w:tcPr>
            <w:tcW w:w="1949" w:type="dxa"/>
          </w:tcPr>
          <w:p w:rsidR="00E923ED" w:rsidRPr="00FB56C4" w:rsidRDefault="00E923ED" w:rsidP="00E923ED">
            <w:pPr>
              <w:jc w:val="center"/>
            </w:pPr>
            <w:r w:rsidRPr="00FB56C4">
              <w:t>250</w:t>
            </w:r>
          </w:p>
        </w:tc>
      </w:tr>
      <w:tr w:rsidR="00E923ED" w:rsidRPr="00AC0657" w:rsidTr="002A388C">
        <w:trPr>
          <w:jc w:val="center"/>
        </w:trPr>
        <w:tc>
          <w:tcPr>
            <w:tcW w:w="889" w:type="dxa"/>
            <w:vAlign w:val="center"/>
          </w:tcPr>
          <w:p w:rsidR="00E923ED" w:rsidRPr="00C22BC0" w:rsidRDefault="00E923ED" w:rsidP="00C22BC0">
            <w:pPr>
              <w:suppressAutoHyphens w:val="0"/>
              <w:spacing w:line="240" w:lineRule="auto"/>
              <w:ind w:left="426"/>
              <w:jc w:val="center"/>
              <w:rPr>
                <w:color w:val="000000" w:themeColor="text1"/>
                <w:sz w:val="22"/>
                <w:szCs w:val="22"/>
                <w:lang w:val="sr-Cyrl-CS"/>
              </w:rPr>
            </w:pPr>
          </w:p>
        </w:tc>
        <w:tc>
          <w:tcPr>
            <w:tcW w:w="5740" w:type="dxa"/>
          </w:tcPr>
          <w:p w:rsidR="00E923ED" w:rsidRPr="009854BE" w:rsidRDefault="00E923ED" w:rsidP="00FC56AC">
            <w:r w:rsidRPr="009854BE">
              <w:t>тамно црвене (Лаваглут) 40-60цм или сличне¹</w:t>
            </w:r>
          </w:p>
        </w:tc>
        <w:tc>
          <w:tcPr>
            <w:tcW w:w="1276" w:type="dxa"/>
          </w:tcPr>
          <w:p w:rsidR="00E923ED" w:rsidRDefault="00E923ED" w:rsidP="00E923ED">
            <w:pPr>
              <w:jc w:val="center"/>
            </w:pPr>
            <w:r w:rsidRPr="003E35B2">
              <w:rPr>
                <w:color w:val="000000" w:themeColor="text1"/>
                <w:sz w:val="22"/>
                <w:szCs w:val="22"/>
                <w:lang w:val="sr-Cyrl-CS"/>
              </w:rPr>
              <w:t>Ком.</w:t>
            </w:r>
          </w:p>
        </w:tc>
        <w:tc>
          <w:tcPr>
            <w:tcW w:w="1949" w:type="dxa"/>
          </w:tcPr>
          <w:p w:rsidR="00E923ED" w:rsidRDefault="00E923ED" w:rsidP="00E923ED">
            <w:pPr>
              <w:jc w:val="center"/>
            </w:pPr>
            <w:r w:rsidRPr="00FB56C4">
              <w:t>250</w:t>
            </w:r>
          </w:p>
        </w:tc>
      </w:tr>
      <w:tr w:rsidR="00F31FB5" w:rsidRPr="00AC0657" w:rsidTr="00C22BC0">
        <w:trPr>
          <w:jc w:val="center"/>
        </w:trPr>
        <w:tc>
          <w:tcPr>
            <w:tcW w:w="889" w:type="dxa"/>
            <w:vAlign w:val="center"/>
          </w:tcPr>
          <w:p w:rsidR="00F31FB5" w:rsidRPr="00C22BC0" w:rsidRDefault="00C22BC0" w:rsidP="00C22BC0">
            <w:pPr>
              <w:suppressAutoHyphens w:val="0"/>
              <w:spacing w:line="240" w:lineRule="auto"/>
              <w:ind w:left="426"/>
              <w:jc w:val="center"/>
              <w:rPr>
                <w:color w:val="000000" w:themeColor="text1"/>
                <w:sz w:val="22"/>
                <w:szCs w:val="22"/>
                <w:lang w:val="sr-Cyrl-CS"/>
              </w:rPr>
            </w:pPr>
            <w:r>
              <w:rPr>
                <w:color w:val="000000" w:themeColor="text1"/>
                <w:sz w:val="22"/>
                <w:szCs w:val="22"/>
                <w:lang w:val="sr-Cyrl-CS"/>
              </w:rPr>
              <w:t>2.</w:t>
            </w:r>
          </w:p>
        </w:tc>
        <w:tc>
          <w:tcPr>
            <w:tcW w:w="5740" w:type="dxa"/>
            <w:vAlign w:val="center"/>
          </w:tcPr>
          <w:p w:rsidR="00F31FB5" w:rsidRPr="00E923ED" w:rsidRDefault="00F31FB5" w:rsidP="00FC56AC">
            <w:pPr>
              <w:rPr>
                <w:b/>
                <w:color w:val="000000" w:themeColor="text1"/>
                <w:sz w:val="22"/>
                <w:szCs w:val="22"/>
                <w:lang w:val="sr-Latn-CS"/>
              </w:rPr>
            </w:pPr>
            <w:r w:rsidRPr="00E923ED">
              <w:rPr>
                <w:b/>
                <w:color w:val="000000" w:themeColor="text1"/>
                <w:sz w:val="22"/>
                <w:szCs w:val="22"/>
                <w:lang w:val="sr-Cyrl-CS"/>
              </w:rPr>
              <w:t>Испорука и садња- шећерка</w:t>
            </w:r>
            <w:r w:rsidR="009336EA">
              <w:rPr>
                <w:b/>
                <w:color w:val="000000" w:themeColor="text1"/>
                <w:sz w:val="22"/>
                <w:szCs w:val="22"/>
                <w:lang w:val="sr-Cyrl-CS"/>
              </w:rPr>
              <w:t xml:space="preserve">, </w:t>
            </w:r>
            <w:r w:rsidR="009336EA" w:rsidRPr="009336EA">
              <w:rPr>
                <w:color w:val="000000" w:themeColor="text1"/>
                <w:sz w:val="22"/>
                <w:szCs w:val="22"/>
                <w:lang w:val="sr-Cyrl-CS"/>
              </w:rPr>
              <w:t>са црвеним листом</w:t>
            </w:r>
          </w:p>
        </w:tc>
        <w:tc>
          <w:tcPr>
            <w:tcW w:w="1276" w:type="dxa"/>
            <w:vAlign w:val="center"/>
          </w:tcPr>
          <w:p w:rsidR="00F31FB5" w:rsidRPr="00C22BC0" w:rsidRDefault="00F31FB5" w:rsidP="00130A2D">
            <w:pPr>
              <w:jc w:val="center"/>
              <w:rPr>
                <w:color w:val="000000" w:themeColor="text1"/>
                <w:sz w:val="22"/>
                <w:szCs w:val="22"/>
              </w:rPr>
            </w:pPr>
            <w:r w:rsidRPr="00C22BC0">
              <w:rPr>
                <w:color w:val="000000" w:themeColor="text1"/>
                <w:sz w:val="22"/>
                <w:szCs w:val="22"/>
              </w:rPr>
              <w:t xml:space="preserve">Ком. </w:t>
            </w:r>
          </w:p>
        </w:tc>
        <w:tc>
          <w:tcPr>
            <w:tcW w:w="1949" w:type="dxa"/>
            <w:vAlign w:val="center"/>
          </w:tcPr>
          <w:p w:rsidR="00F31FB5" w:rsidRPr="00C22BC0" w:rsidRDefault="00C22BC0" w:rsidP="00130A2D">
            <w:pPr>
              <w:jc w:val="center"/>
              <w:rPr>
                <w:color w:val="000000" w:themeColor="text1"/>
                <w:sz w:val="22"/>
                <w:szCs w:val="22"/>
                <w:lang w:val="sr-Cyrl-RS"/>
              </w:rPr>
            </w:pPr>
            <w:r w:rsidRPr="00C22BC0">
              <w:rPr>
                <w:color w:val="000000" w:themeColor="text1"/>
                <w:sz w:val="22"/>
                <w:szCs w:val="22"/>
                <w:lang w:val="sr-Cyrl-RS"/>
              </w:rPr>
              <w:t>825</w:t>
            </w:r>
          </w:p>
        </w:tc>
      </w:tr>
      <w:tr w:rsidR="00F31FB5" w:rsidRPr="00AC0657" w:rsidTr="00C22BC0">
        <w:trPr>
          <w:jc w:val="center"/>
        </w:trPr>
        <w:tc>
          <w:tcPr>
            <w:tcW w:w="889" w:type="dxa"/>
            <w:vAlign w:val="center"/>
          </w:tcPr>
          <w:p w:rsidR="00F31FB5" w:rsidRPr="00C22BC0" w:rsidRDefault="00C22BC0" w:rsidP="00C22BC0">
            <w:pPr>
              <w:suppressAutoHyphens w:val="0"/>
              <w:spacing w:line="240" w:lineRule="auto"/>
              <w:ind w:left="426"/>
              <w:jc w:val="center"/>
              <w:rPr>
                <w:color w:val="000000" w:themeColor="text1"/>
                <w:sz w:val="22"/>
                <w:szCs w:val="22"/>
                <w:lang w:val="sr-Cyrl-CS"/>
              </w:rPr>
            </w:pPr>
            <w:r>
              <w:rPr>
                <w:color w:val="000000" w:themeColor="text1"/>
                <w:sz w:val="22"/>
                <w:szCs w:val="22"/>
                <w:lang w:val="sr-Cyrl-CS"/>
              </w:rPr>
              <w:t>3.</w:t>
            </w:r>
          </w:p>
        </w:tc>
        <w:tc>
          <w:tcPr>
            <w:tcW w:w="5740" w:type="dxa"/>
            <w:vAlign w:val="center"/>
          </w:tcPr>
          <w:p w:rsidR="00F31FB5" w:rsidRPr="00E923ED" w:rsidRDefault="00F31FB5" w:rsidP="00FC56AC">
            <w:pPr>
              <w:rPr>
                <w:b/>
                <w:color w:val="000000" w:themeColor="text1"/>
                <w:sz w:val="22"/>
                <w:szCs w:val="22"/>
                <w:lang w:val="sr-Cyrl-CS"/>
              </w:rPr>
            </w:pPr>
            <w:r w:rsidRPr="00E923ED">
              <w:rPr>
                <w:b/>
                <w:color w:val="000000" w:themeColor="text1"/>
                <w:sz w:val="22"/>
                <w:szCs w:val="22"/>
                <w:lang w:val="sr-Cyrl-CS"/>
              </w:rPr>
              <w:t>Испорука и садња-</w:t>
            </w:r>
            <w:r w:rsidR="00C22BC0" w:rsidRPr="00E923ED">
              <w:rPr>
                <w:b/>
                <w:color w:val="000000" w:themeColor="text1"/>
                <w:sz w:val="22"/>
                <w:szCs w:val="22"/>
                <w:lang w:val="sr-Cyrl-CS"/>
              </w:rPr>
              <w:t>дан и ноћ („Царево око“)-јесењи расад</w:t>
            </w:r>
          </w:p>
        </w:tc>
        <w:tc>
          <w:tcPr>
            <w:tcW w:w="1276" w:type="dxa"/>
            <w:vAlign w:val="center"/>
          </w:tcPr>
          <w:p w:rsidR="00F31FB5" w:rsidRPr="00C22BC0" w:rsidRDefault="00F31FB5" w:rsidP="00130A2D">
            <w:pPr>
              <w:jc w:val="center"/>
              <w:rPr>
                <w:color w:val="000000" w:themeColor="text1"/>
                <w:sz w:val="22"/>
                <w:szCs w:val="22"/>
                <w:lang w:val="sr-Cyrl-CS"/>
              </w:rPr>
            </w:pPr>
            <w:r w:rsidRPr="00C22BC0">
              <w:rPr>
                <w:color w:val="000000" w:themeColor="text1"/>
                <w:sz w:val="22"/>
                <w:szCs w:val="22"/>
                <w:lang w:val="sr-Cyrl-CS"/>
              </w:rPr>
              <w:t>Ком.</w:t>
            </w:r>
          </w:p>
        </w:tc>
        <w:tc>
          <w:tcPr>
            <w:tcW w:w="1949" w:type="dxa"/>
            <w:vAlign w:val="center"/>
          </w:tcPr>
          <w:p w:rsidR="00F31FB5" w:rsidRPr="00C22BC0" w:rsidRDefault="00C22BC0" w:rsidP="00130A2D">
            <w:pPr>
              <w:jc w:val="center"/>
              <w:rPr>
                <w:color w:val="000000" w:themeColor="text1"/>
                <w:sz w:val="22"/>
                <w:szCs w:val="22"/>
                <w:lang w:val="sr-Cyrl-CS"/>
              </w:rPr>
            </w:pPr>
            <w:r w:rsidRPr="00C22BC0">
              <w:rPr>
                <w:color w:val="000000" w:themeColor="text1"/>
                <w:sz w:val="22"/>
                <w:szCs w:val="22"/>
                <w:lang w:val="sr-Cyrl-CS"/>
              </w:rPr>
              <w:t>1500</w:t>
            </w:r>
          </w:p>
        </w:tc>
      </w:tr>
      <w:tr w:rsidR="00F31FB5" w:rsidRPr="00AC0657" w:rsidTr="00C22BC0">
        <w:trPr>
          <w:jc w:val="center"/>
        </w:trPr>
        <w:tc>
          <w:tcPr>
            <w:tcW w:w="889" w:type="dxa"/>
            <w:vAlign w:val="center"/>
          </w:tcPr>
          <w:p w:rsidR="00F31FB5" w:rsidRPr="00C22BC0" w:rsidRDefault="00C22BC0" w:rsidP="00C22BC0">
            <w:pPr>
              <w:suppressAutoHyphens w:val="0"/>
              <w:spacing w:line="240" w:lineRule="auto"/>
              <w:ind w:left="426"/>
              <w:jc w:val="center"/>
              <w:rPr>
                <w:color w:val="000000" w:themeColor="text1"/>
                <w:sz w:val="22"/>
                <w:szCs w:val="22"/>
                <w:lang w:val="sr-Cyrl-CS"/>
              </w:rPr>
            </w:pPr>
            <w:r>
              <w:rPr>
                <w:color w:val="000000" w:themeColor="text1"/>
                <w:sz w:val="22"/>
                <w:szCs w:val="22"/>
                <w:lang w:val="sr-Cyrl-CS"/>
              </w:rPr>
              <w:t>4.</w:t>
            </w:r>
          </w:p>
        </w:tc>
        <w:tc>
          <w:tcPr>
            <w:tcW w:w="5740" w:type="dxa"/>
            <w:vAlign w:val="center"/>
          </w:tcPr>
          <w:p w:rsidR="00F31FB5" w:rsidRPr="00E923ED" w:rsidRDefault="00F31FB5" w:rsidP="00FC56AC">
            <w:pPr>
              <w:rPr>
                <w:b/>
                <w:color w:val="000000" w:themeColor="text1"/>
                <w:sz w:val="22"/>
                <w:szCs w:val="22"/>
                <w:lang w:val="sr-Cyrl-CS"/>
              </w:rPr>
            </w:pPr>
            <w:r w:rsidRPr="00E923ED">
              <w:rPr>
                <w:b/>
                <w:color w:val="000000" w:themeColor="text1"/>
                <w:sz w:val="22"/>
                <w:szCs w:val="22"/>
                <w:lang w:val="sr-Cyrl-CS"/>
              </w:rPr>
              <w:t>Испорука и садња-белагона</w:t>
            </w:r>
            <w:r w:rsidR="00C22BC0" w:rsidRPr="00E923ED">
              <w:rPr>
                <w:b/>
                <w:color w:val="000000" w:themeColor="text1"/>
                <w:sz w:val="22"/>
                <w:szCs w:val="22"/>
                <w:lang w:val="sr-Cyrl-CS"/>
              </w:rPr>
              <w:t xml:space="preserve"> или мушкатла</w:t>
            </w:r>
          </w:p>
        </w:tc>
        <w:tc>
          <w:tcPr>
            <w:tcW w:w="1276" w:type="dxa"/>
            <w:vAlign w:val="center"/>
          </w:tcPr>
          <w:p w:rsidR="00F31FB5" w:rsidRPr="00C22BC0" w:rsidRDefault="00F31FB5" w:rsidP="00130A2D">
            <w:pPr>
              <w:jc w:val="center"/>
              <w:rPr>
                <w:color w:val="000000" w:themeColor="text1"/>
                <w:sz w:val="22"/>
                <w:szCs w:val="22"/>
                <w:lang w:val="sr-Cyrl-CS"/>
              </w:rPr>
            </w:pPr>
            <w:r w:rsidRPr="00C22BC0">
              <w:rPr>
                <w:color w:val="000000" w:themeColor="text1"/>
                <w:sz w:val="22"/>
                <w:szCs w:val="22"/>
                <w:lang w:val="sr-Cyrl-CS"/>
              </w:rPr>
              <w:t>Ком.</w:t>
            </w:r>
          </w:p>
        </w:tc>
        <w:tc>
          <w:tcPr>
            <w:tcW w:w="1949" w:type="dxa"/>
            <w:vAlign w:val="center"/>
          </w:tcPr>
          <w:p w:rsidR="00F31FB5" w:rsidRPr="00C22BC0" w:rsidRDefault="00C22BC0" w:rsidP="00130A2D">
            <w:pPr>
              <w:jc w:val="center"/>
              <w:rPr>
                <w:color w:val="000000" w:themeColor="text1"/>
                <w:sz w:val="22"/>
                <w:szCs w:val="22"/>
                <w:lang w:val="sr-Cyrl-CS"/>
              </w:rPr>
            </w:pPr>
            <w:r w:rsidRPr="00C22BC0">
              <w:rPr>
                <w:color w:val="000000" w:themeColor="text1"/>
                <w:sz w:val="22"/>
                <w:szCs w:val="22"/>
                <w:lang w:val="sr-Cyrl-CS"/>
              </w:rPr>
              <w:t>221</w:t>
            </w:r>
          </w:p>
        </w:tc>
      </w:tr>
      <w:tr w:rsidR="00F31FB5" w:rsidRPr="00AC0657" w:rsidTr="00C22BC0">
        <w:trPr>
          <w:jc w:val="center"/>
        </w:trPr>
        <w:tc>
          <w:tcPr>
            <w:tcW w:w="889" w:type="dxa"/>
            <w:vAlign w:val="center"/>
          </w:tcPr>
          <w:p w:rsidR="00F31FB5" w:rsidRPr="00C22BC0" w:rsidRDefault="00C22BC0" w:rsidP="00C22BC0">
            <w:pPr>
              <w:suppressAutoHyphens w:val="0"/>
              <w:spacing w:line="240" w:lineRule="auto"/>
              <w:ind w:left="426"/>
              <w:jc w:val="center"/>
              <w:rPr>
                <w:color w:val="000000" w:themeColor="text1"/>
                <w:sz w:val="22"/>
                <w:szCs w:val="22"/>
                <w:lang w:val="sr-Cyrl-CS"/>
              </w:rPr>
            </w:pPr>
            <w:r>
              <w:rPr>
                <w:color w:val="000000" w:themeColor="text1"/>
                <w:sz w:val="22"/>
                <w:szCs w:val="22"/>
                <w:lang w:val="sr-Cyrl-CS"/>
              </w:rPr>
              <w:t>5.</w:t>
            </w:r>
          </w:p>
        </w:tc>
        <w:tc>
          <w:tcPr>
            <w:tcW w:w="5740" w:type="dxa"/>
            <w:vAlign w:val="center"/>
          </w:tcPr>
          <w:p w:rsidR="00F31FB5" w:rsidRPr="00E923ED" w:rsidRDefault="00F31FB5" w:rsidP="00FC56AC">
            <w:pPr>
              <w:rPr>
                <w:b/>
                <w:color w:val="000000" w:themeColor="text1"/>
                <w:sz w:val="22"/>
                <w:szCs w:val="22"/>
                <w:lang w:val="sr-Cyrl-CS"/>
              </w:rPr>
            </w:pPr>
            <w:r w:rsidRPr="00E923ED">
              <w:rPr>
                <w:b/>
                <w:color w:val="000000" w:themeColor="text1"/>
                <w:sz w:val="22"/>
                <w:szCs w:val="22"/>
                <w:lang w:val="sr-Cyrl-CS"/>
              </w:rPr>
              <w:t>Испорука и садња -салвије</w:t>
            </w:r>
          </w:p>
        </w:tc>
        <w:tc>
          <w:tcPr>
            <w:tcW w:w="1276" w:type="dxa"/>
            <w:vAlign w:val="center"/>
          </w:tcPr>
          <w:p w:rsidR="00F31FB5" w:rsidRPr="00C22BC0" w:rsidRDefault="00F31FB5" w:rsidP="00130A2D">
            <w:pPr>
              <w:jc w:val="center"/>
              <w:rPr>
                <w:color w:val="000000" w:themeColor="text1"/>
                <w:sz w:val="22"/>
                <w:szCs w:val="22"/>
                <w:lang w:val="sr-Cyrl-CS"/>
              </w:rPr>
            </w:pPr>
            <w:r w:rsidRPr="00C22BC0">
              <w:rPr>
                <w:color w:val="000000" w:themeColor="text1"/>
                <w:sz w:val="22"/>
                <w:szCs w:val="22"/>
                <w:lang w:val="sr-Cyrl-CS"/>
              </w:rPr>
              <w:t>Ком.</w:t>
            </w:r>
          </w:p>
        </w:tc>
        <w:tc>
          <w:tcPr>
            <w:tcW w:w="1949" w:type="dxa"/>
            <w:vAlign w:val="center"/>
          </w:tcPr>
          <w:p w:rsidR="00F31FB5" w:rsidRPr="00C22BC0" w:rsidRDefault="00F31FB5" w:rsidP="00C22BC0">
            <w:pPr>
              <w:jc w:val="center"/>
              <w:rPr>
                <w:color w:val="000000" w:themeColor="text1"/>
                <w:sz w:val="22"/>
                <w:szCs w:val="22"/>
                <w:lang w:val="sr-Cyrl-CS"/>
              </w:rPr>
            </w:pPr>
            <w:r w:rsidRPr="00C22BC0">
              <w:rPr>
                <w:color w:val="000000" w:themeColor="text1"/>
                <w:sz w:val="22"/>
                <w:szCs w:val="22"/>
                <w:lang w:val="sr-Cyrl-CS"/>
              </w:rPr>
              <w:t>1.</w:t>
            </w:r>
            <w:r w:rsidR="00C22BC0" w:rsidRPr="00C22BC0">
              <w:rPr>
                <w:color w:val="000000" w:themeColor="text1"/>
                <w:sz w:val="22"/>
                <w:szCs w:val="22"/>
                <w:lang w:val="sr-Cyrl-CS"/>
              </w:rPr>
              <w:t>47</w:t>
            </w:r>
            <w:r w:rsidRPr="00C22BC0">
              <w:rPr>
                <w:color w:val="000000" w:themeColor="text1"/>
                <w:sz w:val="22"/>
                <w:szCs w:val="22"/>
                <w:lang w:val="sr-Cyrl-CS"/>
              </w:rPr>
              <w:t>0</w:t>
            </w:r>
          </w:p>
        </w:tc>
      </w:tr>
      <w:tr w:rsidR="00F31FB5" w:rsidRPr="00AC0657" w:rsidTr="00C22BC0">
        <w:trPr>
          <w:jc w:val="center"/>
        </w:trPr>
        <w:tc>
          <w:tcPr>
            <w:tcW w:w="889" w:type="dxa"/>
            <w:vAlign w:val="center"/>
          </w:tcPr>
          <w:p w:rsidR="00F31FB5" w:rsidRPr="00C22BC0" w:rsidRDefault="00C22BC0" w:rsidP="00C22BC0">
            <w:pPr>
              <w:suppressAutoHyphens w:val="0"/>
              <w:spacing w:line="240" w:lineRule="auto"/>
              <w:ind w:left="426"/>
              <w:jc w:val="center"/>
              <w:rPr>
                <w:color w:val="000000" w:themeColor="text1"/>
                <w:sz w:val="22"/>
                <w:szCs w:val="22"/>
                <w:lang w:val="sr-Cyrl-CS"/>
              </w:rPr>
            </w:pPr>
            <w:r>
              <w:rPr>
                <w:color w:val="000000" w:themeColor="text1"/>
                <w:sz w:val="22"/>
                <w:szCs w:val="22"/>
                <w:lang w:val="sr-Cyrl-CS"/>
              </w:rPr>
              <w:t>6.</w:t>
            </w:r>
          </w:p>
        </w:tc>
        <w:tc>
          <w:tcPr>
            <w:tcW w:w="5740" w:type="dxa"/>
            <w:vAlign w:val="center"/>
          </w:tcPr>
          <w:p w:rsidR="00F31FB5" w:rsidRPr="00E923ED" w:rsidRDefault="00F31FB5" w:rsidP="00FC56AC">
            <w:pPr>
              <w:rPr>
                <w:b/>
                <w:color w:val="000000" w:themeColor="text1"/>
                <w:sz w:val="22"/>
                <w:szCs w:val="22"/>
                <w:lang w:val="sr-Cyrl-CS"/>
              </w:rPr>
            </w:pPr>
            <w:r w:rsidRPr="00E923ED">
              <w:rPr>
                <w:b/>
                <w:color w:val="000000" w:themeColor="text1"/>
                <w:sz w:val="22"/>
                <w:szCs w:val="22"/>
                <w:lang w:val="sr-Cyrl-CS"/>
              </w:rPr>
              <w:t>Испорука и садња-тагетес (кадифа)</w:t>
            </w:r>
          </w:p>
        </w:tc>
        <w:tc>
          <w:tcPr>
            <w:tcW w:w="1276" w:type="dxa"/>
            <w:vAlign w:val="center"/>
          </w:tcPr>
          <w:p w:rsidR="00F31FB5" w:rsidRPr="00C22BC0" w:rsidRDefault="00F31FB5" w:rsidP="00130A2D">
            <w:pPr>
              <w:jc w:val="center"/>
              <w:rPr>
                <w:color w:val="000000" w:themeColor="text1"/>
                <w:sz w:val="22"/>
                <w:szCs w:val="22"/>
                <w:lang w:val="sr-Cyrl-CS"/>
              </w:rPr>
            </w:pPr>
            <w:r w:rsidRPr="00C22BC0">
              <w:rPr>
                <w:color w:val="000000" w:themeColor="text1"/>
                <w:sz w:val="22"/>
                <w:szCs w:val="22"/>
                <w:lang w:val="sr-Cyrl-CS"/>
              </w:rPr>
              <w:t>Ком.</w:t>
            </w:r>
          </w:p>
        </w:tc>
        <w:tc>
          <w:tcPr>
            <w:tcW w:w="1949" w:type="dxa"/>
            <w:vAlign w:val="center"/>
          </w:tcPr>
          <w:p w:rsidR="00F31FB5" w:rsidRPr="00C22BC0" w:rsidRDefault="00C22BC0" w:rsidP="00130A2D">
            <w:pPr>
              <w:jc w:val="center"/>
              <w:rPr>
                <w:color w:val="000000" w:themeColor="text1"/>
                <w:sz w:val="22"/>
                <w:szCs w:val="22"/>
                <w:lang w:val="sr-Cyrl-CS"/>
              </w:rPr>
            </w:pPr>
            <w:r w:rsidRPr="00C22BC0">
              <w:rPr>
                <w:color w:val="000000" w:themeColor="text1"/>
                <w:sz w:val="22"/>
                <w:szCs w:val="22"/>
                <w:lang w:val="sr-Cyrl-CS"/>
              </w:rPr>
              <w:t>495</w:t>
            </w:r>
          </w:p>
        </w:tc>
      </w:tr>
      <w:tr w:rsidR="00A64523" w:rsidRPr="00AC0657" w:rsidTr="002A388C">
        <w:trPr>
          <w:jc w:val="center"/>
        </w:trPr>
        <w:tc>
          <w:tcPr>
            <w:tcW w:w="889" w:type="dxa"/>
            <w:vAlign w:val="center"/>
          </w:tcPr>
          <w:p w:rsidR="00A64523" w:rsidRPr="00C22BC0" w:rsidRDefault="00A64523" w:rsidP="00C22BC0">
            <w:pPr>
              <w:suppressAutoHyphens w:val="0"/>
              <w:spacing w:line="240" w:lineRule="auto"/>
              <w:ind w:left="426"/>
              <w:jc w:val="center"/>
              <w:rPr>
                <w:color w:val="000000" w:themeColor="text1"/>
                <w:sz w:val="22"/>
                <w:szCs w:val="22"/>
                <w:lang w:val="sr-Cyrl-CS"/>
              </w:rPr>
            </w:pPr>
            <w:r>
              <w:rPr>
                <w:color w:val="000000" w:themeColor="text1"/>
                <w:sz w:val="22"/>
                <w:szCs w:val="22"/>
                <w:lang w:val="sr-Cyrl-CS"/>
              </w:rPr>
              <w:t>7.</w:t>
            </w:r>
          </w:p>
        </w:tc>
        <w:tc>
          <w:tcPr>
            <w:tcW w:w="5740" w:type="dxa"/>
            <w:vAlign w:val="center"/>
          </w:tcPr>
          <w:p w:rsidR="00A64523" w:rsidRPr="00FF3FC5" w:rsidRDefault="00A64523" w:rsidP="00FC56AC">
            <w:pPr>
              <w:rPr>
                <w:color w:val="000000" w:themeColor="text1"/>
                <w:sz w:val="22"/>
                <w:szCs w:val="22"/>
                <w:lang w:val="sr-Cyrl-RS"/>
              </w:rPr>
            </w:pPr>
            <w:r w:rsidRPr="00BA63D4">
              <w:rPr>
                <w:rFonts w:eastAsia="Times New Roman"/>
                <w:b/>
                <w:bCs/>
              </w:rPr>
              <w:t xml:space="preserve">Липа </w:t>
            </w:r>
            <w:r w:rsidRPr="00BA63D4">
              <w:rPr>
                <w:rFonts w:eastAsia="Times New Roman"/>
              </w:rPr>
              <w:t>( Tilia parvifolia)</w:t>
            </w:r>
            <w:r w:rsidR="00FF3FC5">
              <w:rPr>
                <w:rFonts w:eastAsia="Times New Roman"/>
                <w:lang w:val="sr-Cyrl-RS"/>
              </w:rPr>
              <w:t>, висине преко 3м</w:t>
            </w:r>
          </w:p>
        </w:tc>
        <w:tc>
          <w:tcPr>
            <w:tcW w:w="1276" w:type="dxa"/>
          </w:tcPr>
          <w:p w:rsidR="00A64523" w:rsidRDefault="00A64523" w:rsidP="00A64523">
            <w:pPr>
              <w:jc w:val="center"/>
            </w:pPr>
            <w:r w:rsidRPr="005C144E">
              <w:rPr>
                <w:color w:val="000000" w:themeColor="text1"/>
                <w:sz w:val="22"/>
                <w:szCs w:val="22"/>
                <w:lang w:val="sr-Cyrl-CS"/>
              </w:rPr>
              <w:t>Ком.</w:t>
            </w:r>
          </w:p>
        </w:tc>
        <w:tc>
          <w:tcPr>
            <w:tcW w:w="1949" w:type="dxa"/>
            <w:vAlign w:val="center"/>
          </w:tcPr>
          <w:p w:rsidR="00A64523" w:rsidRPr="00C22BC0" w:rsidRDefault="00A64523" w:rsidP="00130A2D">
            <w:pPr>
              <w:jc w:val="center"/>
              <w:rPr>
                <w:color w:val="000000" w:themeColor="text1"/>
                <w:sz w:val="22"/>
                <w:szCs w:val="22"/>
                <w:lang w:val="sr-Cyrl-CS"/>
              </w:rPr>
            </w:pPr>
            <w:r>
              <w:rPr>
                <w:color w:val="000000" w:themeColor="text1"/>
                <w:sz w:val="22"/>
                <w:szCs w:val="22"/>
                <w:lang w:val="sr-Cyrl-CS"/>
              </w:rPr>
              <w:t>4</w:t>
            </w:r>
          </w:p>
        </w:tc>
      </w:tr>
      <w:tr w:rsidR="00A64523" w:rsidRPr="00AC0657" w:rsidTr="002A388C">
        <w:trPr>
          <w:jc w:val="center"/>
        </w:trPr>
        <w:tc>
          <w:tcPr>
            <w:tcW w:w="889" w:type="dxa"/>
            <w:vAlign w:val="center"/>
          </w:tcPr>
          <w:p w:rsidR="00A64523" w:rsidRDefault="00A64523" w:rsidP="00C22BC0">
            <w:pPr>
              <w:suppressAutoHyphens w:val="0"/>
              <w:spacing w:line="240" w:lineRule="auto"/>
              <w:ind w:left="426"/>
              <w:jc w:val="center"/>
              <w:rPr>
                <w:color w:val="000000" w:themeColor="text1"/>
                <w:sz w:val="22"/>
                <w:szCs w:val="22"/>
                <w:lang w:val="sr-Cyrl-CS"/>
              </w:rPr>
            </w:pPr>
            <w:r>
              <w:rPr>
                <w:color w:val="000000" w:themeColor="text1"/>
                <w:sz w:val="22"/>
                <w:szCs w:val="22"/>
                <w:lang w:val="sr-Cyrl-CS"/>
              </w:rPr>
              <w:t>8.</w:t>
            </w:r>
          </w:p>
        </w:tc>
        <w:tc>
          <w:tcPr>
            <w:tcW w:w="5740" w:type="dxa"/>
            <w:vAlign w:val="center"/>
          </w:tcPr>
          <w:p w:rsidR="00A64523" w:rsidRPr="00E923ED" w:rsidRDefault="00A64523" w:rsidP="00FC56AC">
            <w:pPr>
              <w:rPr>
                <w:rFonts w:eastAsia="Times New Roman"/>
                <w:b/>
                <w:bCs/>
              </w:rPr>
            </w:pPr>
            <w:r w:rsidRPr="00E923ED">
              <w:rPr>
                <w:rFonts w:eastAsia="Times New Roman"/>
                <w:b/>
                <w:bCs/>
              </w:rPr>
              <w:t>Кугласти јасен ( Fraxinus excelsior</w:t>
            </w:r>
          </w:p>
          <w:p w:rsidR="00A64523" w:rsidRPr="00FF3FC5" w:rsidRDefault="00A64523" w:rsidP="00FC56AC">
            <w:pPr>
              <w:rPr>
                <w:rFonts w:eastAsia="Times New Roman"/>
                <w:b/>
                <w:bCs/>
                <w:lang w:val="sr-Cyrl-RS"/>
              </w:rPr>
            </w:pPr>
            <w:r w:rsidRPr="00E923ED">
              <w:rPr>
                <w:rFonts w:eastAsia="Times New Roman"/>
                <w:b/>
                <w:bCs/>
              </w:rPr>
              <w:t xml:space="preserve"> 'globosum')</w:t>
            </w:r>
            <w:r w:rsidR="00FF3FC5">
              <w:rPr>
                <w:rFonts w:eastAsia="Times New Roman"/>
                <w:b/>
                <w:bCs/>
                <w:lang w:val="sr-Cyrl-RS"/>
              </w:rPr>
              <w:t xml:space="preserve">, </w:t>
            </w:r>
            <w:r w:rsidR="00FF3FC5" w:rsidRPr="00FF3FC5">
              <w:rPr>
                <w:rFonts w:eastAsia="Times New Roman"/>
                <w:bCs/>
                <w:lang w:val="sr-Cyrl-RS"/>
              </w:rPr>
              <w:t>висине од</w:t>
            </w:r>
            <w:r w:rsidR="00FF3FC5">
              <w:rPr>
                <w:rFonts w:eastAsia="Times New Roman"/>
                <w:bCs/>
                <w:lang w:val="sr-Cyrl-RS"/>
              </w:rPr>
              <w:t xml:space="preserve"> 2,5-3м, прсног пречника стабла 8-10цм, уједначене висине и хабитуса</w:t>
            </w:r>
          </w:p>
        </w:tc>
        <w:tc>
          <w:tcPr>
            <w:tcW w:w="1276" w:type="dxa"/>
          </w:tcPr>
          <w:p w:rsidR="00A64523" w:rsidRDefault="00A64523" w:rsidP="00A64523">
            <w:pPr>
              <w:jc w:val="center"/>
            </w:pPr>
            <w:r w:rsidRPr="005C144E">
              <w:rPr>
                <w:color w:val="000000" w:themeColor="text1"/>
                <w:sz w:val="22"/>
                <w:szCs w:val="22"/>
                <w:lang w:val="sr-Cyrl-CS"/>
              </w:rPr>
              <w:t>Ком.</w:t>
            </w:r>
          </w:p>
        </w:tc>
        <w:tc>
          <w:tcPr>
            <w:tcW w:w="1949" w:type="dxa"/>
            <w:vAlign w:val="center"/>
          </w:tcPr>
          <w:p w:rsidR="00A64523" w:rsidRDefault="00A64523" w:rsidP="00130A2D">
            <w:pPr>
              <w:jc w:val="center"/>
              <w:rPr>
                <w:color w:val="000000" w:themeColor="text1"/>
                <w:sz w:val="22"/>
                <w:szCs w:val="22"/>
                <w:lang w:val="sr-Cyrl-CS"/>
              </w:rPr>
            </w:pPr>
            <w:r>
              <w:rPr>
                <w:color w:val="000000" w:themeColor="text1"/>
                <w:sz w:val="22"/>
                <w:szCs w:val="22"/>
                <w:lang w:val="sr-Cyrl-CS"/>
              </w:rPr>
              <w:t>85</w:t>
            </w:r>
          </w:p>
        </w:tc>
      </w:tr>
      <w:tr w:rsidR="00A64523" w:rsidRPr="00AC0657" w:rsidTr="002A388C">
        <w:trPr>
          <w:jc w:val="center"/>
        </w:trPr>
        <w:tc>
          <w:tcPr>
            <w:tcW w:w="889" w:type="dxa"/>
            <w:vAlign w:val="center"/>
          </w:tcPr>
          <w:p w:rsidR="00A64523" w:rsidRDefault="00A64523" w:rsidP="00C22BC0">
            <w:pPr>
              <w:suppressAutoHyphens w:val="0"/>
              <w:spacing w:line="240" w:lineRule="auto"/>
              <w:ind w:left="426"/>
              <w:jc w:val="center"/>
              <w:rPr>
                <w:color w:val="000000" w:themeColor="text1"/>
                <w:sz w:val="22"/>
                <w:szCs w:val="22"/>
                <w:lang w:val="sr-Cyrl-CS"/>
              </w:rPr>
            </w:pPr>
            <w:r>
              <w:rPr>
                <w:color w:val="000000" w:themeColor="text1"/>
                <w:sz w:val="22"/>
                <w:szCs w:val="22"/>
                <w:lang w:val="sr-Cyrl-CS"/>
              </w:rPr>
              <w:t>9.</w:t>
            </w:r>
          </w:p>
        </w:tc>
        <w:tc>
          <w:tcPr>
            <w:tcW w:w="5740" w:type="dxa"/>
            <w:vAlign w:val="center"/>
          </w:tcPr>
          <w:p w:rsidR="00A64523" w:rsidRPr="00FF3FC5" w:rsidRDefault="00A64523" w:rsidP="00FC56AC">
            <w:pPr>
              <w:rPr>
                <w:rFonts w:eastAsia="Times New Roman"/>
                <w:b/>
                <w:bCs/>
                <w:lang w:val="sr-Cyrl-RS"/>
              </w:rPr>
            </w:pPr>
            <w:r w:rsidRPr="00BA63D4">
              <w:rPr>
                <w:rFonts w:eastAsia="Times New Roman"/>
                <w:b/>
                <w:bCs/>
              </w:rPr>
              <w:t>Платан</w:t>
            </w:r>
            <w:r w:rsidRPr="00BA63D4">
              <w:rPr>
                <w:rFonts w:eastAsia="Times New Roman"/>
              </w:rPr>
              <w:t xml:space="preserve"> ( Platanus x acerifolia)</w:t>
            </w:r>
            <w:r w:rsidR="00FF3FC5">
              <w:rPr>
                <w:rFonts w:eastAsia="Times New Roman"/>
                <w:lang w:val="sr-Cyrl-RS"/>
              </w:rPr>
              <w:t>, висине око 3,5м, п.п.&gt;10цм</w:t>
            </w:r>
          </w:p>
        </w:tc>
        <w:tc>
          <w:tcPr>
            <w:tcW w:w="1276" w:type="dxa"/>
          </w:tcPr>
          <w:p w:rsidR="00A64523" w:rsidRDefault="00A64523" w:rsidP="00A64523">
            <w:pPr>
              <w:jc w:val="center"/>
            </w:pPr>
            <w:r w:rsidRPr="005C144E">
              <w:rPr>
                <w:color w:val="000000" w:themeColor="text1"/>
                <w:sz w:val="22"/>
                <w:szCs w:val="22"/>
                <w:lang w:val="sr-Cyrl-CS"/>
              </w:rPr>
              <w:t>Ком.</w:t>
            </w:r>
          </w:p>
        </w:tc>
        <w:tc>
          <w:tcPr>
            <w:tcW w:w="1949" w:type="dxa"/>
            <w:vAlign w:val="center"/>
          </w:tcPr>
          <w:p w:rsidR="00A64523" w:rsidRDefault="00A64523" w:rsidP="00130A2D">
            <w:pPr>
              <w:jc w:val="center"/>
              <w:rPr>
                <w:color w:val="000000" w:themeColor="text1"/>
                <w:sz w:val="22"/>
                <w:szCs w:val="22"/>
                <w:lang w:val="sr-Cyrl-CS"/>
              </w:rPr>
            </w:pPr>
            <w:r>
              <w:rPr>
                <w:color w:val="000000" w:themeColor="text1"/>
                <w:sz w:val="22"/>
                <w:szCs w:val="22"/>
                <w:lang w:val="sr-Cyrl-CS"/>
              </w:rPr>
              <w:t>20</w:t>
            </w:r>
          </w:p>
        </w:tc>
      </w:tr>
      <w:tr w:rsidR="00A64523" w:rsidRPr="00AC0657" w:rsidTr="002A388C">
        <w:trPr>
          <w:jc w:val="center"/>
        </w:trPr>
        <w:tc>
          <w:tcPr>
            <w:tcW w:w="889" w:type="dxa"/>
            <w:vAlign w:val="center"/>
          </w:tcPr>
          <w:p w:rsidR="00A64523" w:rsidRDefault="00A64523" w:rsidP="00C22BC0">
            <w:pPr>
              <w:suppressAutoHyphens w:val="0"/>
              <w:spacing w:line="240" w:lineRule="auto"/>
              <w:ind w:left="426"/>
              <w:jc w:val="center"/>
              <w:rPr>
                <w:color w:val="000000" w:themeColor="text1"/>
                <w:sz w:val="22"/>
                <w:szCs w:val="22"/>
                <w:lang w:val="sr-Cyrl-CS"/>
              </w:rPr>
            </w:pPr>
            <w:r>
              <w:rPr>
                <w:color w:val="000000" w:themeColor="text1"/>
                <w:sz w:val="22"/>
                <w:szCs w:val="22"/>
                <w:lang w:val="sr-Cyrl-CS"/>
              </w:rPr>
              <w:t>10</w:t>
            </w:r>
          </w:p>
        </w:tc>
        <w:tc>
          <w:tcPr>
            <w:tcW w:w="5740" w:type="dxa"/>
            <w:vAlign w:val="center"/>
          </w:tcPr>
          <w:p w:rsidR="00A64523" w:rsidRPr="00FF3FC5" w:rsidRDefault="00A64523" w:rsidP="00FC56AC">
            <w:pPr>
              <w:rPr>
                <w:rFonts w:eastAsia="Times New Roman"/>
                <w:b/>
                <w:bCs/>
                <w:lang w:val="sr-Cyrl-RS"/>
              </w:rPr>
            </w:pPr>
            <w:r w:rsidRPr="00BA63D4">
              <w:rPr>
                <w:rFonts w:eastAsia="Times New Roman"/>
                <w:b/>
                <w:bCs/>
              </w:rPr>
              <w:t xml:space="preserve">Црвена </w:t>
            </w:r>
            <w:r w:rsidRPr="00E923ED">
              <w:rPr>
                <w:rFonts w:eastAsia="Times New Roman"/>
                <w:b/>
                <w:bCs/>
              </w:rPr>
              <w:t>шљива</w:t>
            </w:r>
            <w:r w:rsidRPr="00E923ED">
              <w:rPr>
                <w:rFonts w:eastAsia="Times New Roman"/>
              </w:rPr>
              <w:t xml:space="preserve"> ( Prunus pissardi 'nigra')</w:t>
            </w:r>
            <w:r w:rsidR="00FF3FC5">
              <w:rPr>
                <w:rFonts w:eastAsia="Times New Roman"/>
                <w:lang w:val="sr-Cyrl-RS"/>
              </w:rPr>
              <w:t>, висине 2,5-3м, п.п.&gt;6цм, уједначене висине и хабитуса</w:t>
            </w:r>
          </w:p>
        </w:tc>
        <w:tc>
          <w:tcPr>
            <w:tcW w:w="1276" w:type="dxa"/>
          </w:tcPr>
          <w:p w:rsidR="00A64523" w:rsidRDefault="00A64523" w:rsidP="00A64523">
            <w:pPr>
              <w:jc w:val="center"/>
            </w:pPr>
            <w:r w:rsidRPr="005C144E">
              <w:rPr>
                <w:color w:val="000000" w:themeColor="text1"/>
                <w:sz w:val="22"/>
                <w:szCs w:val="22"/>
                <w:lang w:val="sr-Cyrl-CS"/>
              </w:rPr>
              <w:t>Ком.</w:t>
            </w:r>
          </w:p>
        </w:tc>
        <w:tc>
          <w:tcPr>
            <w:tcW w:w="1949" w:type="dxa"/>
            <w:vAlign w:val="center"/>
          </w:tcPr>
          <w:p w:rsidR="00A64523" w:rsidRDefault="00A64523" w:rsidP="00130A2D">
            <w:pPr>
              <w:jc w:val="center"/>
              <w:rPr>
                <w:color w:val="000000" w:themeColor="text1"/>
                <w:sz w:val="22"/>
                <w:szCs w:val="22"/>
                <w:lang w:val="sr-Cyrl-CS"/>
              </w:rPr>
            </w:pPr>
            <w:r>
              <w:rPr>
                <w:color w:val="000000" w:themeColor="text1"/>
                <w:sz w:val="22"/>
                <w:szCs w:val="22"/>
                <w:lang w:val="sr-Cyrl-CS"/>
              </w:rPr>
              <w:t>33</w:t>
            </w:r>
          </w:p>
        </w:tc>
      </w:tr>
      <w:tr w:rsidR="00A64523" w:rsidRPr="00AC0657" w:rsidTr="002A388C">
        <w:trPr>
          <w:jc w:val="center"/>
        </w:trPr>
        <w:tc>
          <w:tcPr>
            <w:tcW w:w="889" w:type="dxa"/>
            <w:vAlign w:val="center"/>
          </w:tcPr>
          <w:p w:rsidR="00A64523" w:rsidRDefault="00A64523" w:rsidP="00C22BC0">
            <w:pPr>
              <w:suppressAutoHyphens w:val="0"/>
              <w:spacing w:line="240" w:lineRule="auto"/>
              <w:ind w:left="426"/>
              <w:jc w:val="center"/>
              <w:rPr>
                <w:color w:val="000000" w:themeColor="text1"/>
                <w:sz w:val="22"/>
                <w:szCs w:val="22"/>
                <w:lang w:val="sr-Cyrl-CS"/>
              </w:rPr>
            </w:pPr>
            <w:r>
              <w:rPr>
                <w:color w:val="000000" w:themeColor="text1"/>
                <w:sz w:val="22"/>
                <w:szCs w:val="22"/>
                <w:lang w:val="sr-Cyrl-CS"/>
              </w:rPr>
              <w:t>11</w:t>
            </w:r>
          </w:p>
        </w:tc>
        <w:tc>
          <w:tcPr>
            <w:tcW w:w="5740" w:type="dxa"/>
            <w:vAlign w:val="center"/>
          </w:tcPr>
          <w:p w:rsidR="00A64523" w:rsidRPr="00FF3FC5" w:rsidRDefault="00A64523" w:rsidP="00FC56AC">
            <w:pPr>
              <w:rPr>
                <w:rFonts w:eastAsia="Times New Roman"/>
                <w:b/>
                <w:bCs/>
                <w:lang w:val="sr-Cyrl-RS"/>
              </w:rPr>
            </w:pPr>
            <w:r w:rsidRPr="00BA63D4">
              <w:rPr>
                <w:rFonts w:eastAsia="Times New Roman"/>
                <w:b/>
                <w:bCs/>
              </w:rPr>
              <w:t>Бодљикaва смрча</w:t>
            </w:r>
            <w:r w:rsidRPr="00BA63D4">
              <w:rPr>
                <w:rFonts w:eastAsia="Times New Roman"/>
              </w:rPr>
              <w:t xml:space="preserve"> (Picea Pungens)</w:t>
            </w:r>
            <w:r w:rsidR="00FF3FC5">
              <w:rPr>
                <w:rFonts w:eastAsia="Times New Roman"/>
                <w:lang w:val="sr-Cyrl-RS"/>
              </w:rPr>
              <w:t>, висине &gt;1.2м</w:t>
            </w:r>
          </w:p>
        </w:tc>
        <w:tc>
          <w:tcPr>
            <w:tcW w:w="1276" w:type="dxa"/>
          </w:tcPr>
          <w:p w:rsidR="00A64523" w:rsidRDefault="00A64523" w:rsidP="00A64523">
            <w:pPr>
              <w:jc w:val="center"/>
            </w:pPr>
            <w:r w:rsidRPr="005C144E">
              <w:rPr>
                <w:color w:val="000000" w:themeColor="text1"/>
                <w:sz w:val="22"/>
                <w:szCs w:val="22"/>
                <w:lang w:val="sr-Cyrl-CS"/>
              </w:rPr>
              <w:t>Ком.</w:t>
            </w:r>
          </w:p>
        </w:tc>
        <w:tc>
          <w:tcPr>
            <w:tcW w:w="1949" w:type="dxa"/>
            <w:vAlign w:val="center"/>
          </w:tcPr>
          <w:p w:rsidR="00A64523" w:rsidRDefault="00A64523" w:rsidP="00130A2D">
            <w:pPr>
              <w:jc w:val="center"/>
              <w:rPr>
                <w:color w:val="000000" w:themeColor="text1"/>
                <w:sz w:val="22"/>
                <w:szCs w:val="22"/>
                <w:lang w:val="sr-Cyrl-CS"/>
              </w:rPr>
            </w:pPr>
            <w:r>
              <w:rPr>
                <w:color w:val="000000" w:themeColor="text1"/>
                <w:sz w:val="22"/>
                <w:szCs w:val="22"/>
                <w:lang w:val="sr-Cyrl-CS"/>
              </w:rPr>
              <w:t>6</w:t>
            </w:r>
          </w:p>
        </w:tc>
      </w:tr>
      <w:tr w:rsidR="00A64523" w:rsidRPr="00AC0657" w:rsidTr="002A388C">
        <w:trPr>
          <w:jc w:val="center"/>
        </w:trPr>
        <w:tc>
          <w:tcPr>
            <w:tcW w:w="889" w:type="dxa"/>
            <w:vAlign w:val="center"/>
          </w:tcPr>
          <w:p w:rsidR="00A64523" w:rsidRDefault="00A64523" w:rsidP="00C22BC0">
            <w:pPr>
              <w:suppressAutoHyphens w:val="0"/>
              <w:spacing w:line="240" w:lineRule="auto"/>
              <w:ind w:left="426"/>
              <w:jc w:val="center"/>
              <w:rPr>
                <w:color w:val="000000" w:themeColor="text1"/>
                <w:sz w:val="22"/>
                <w:szCs w:val="22"/>
                <w:lang w:val="sr-Cyrl-CS"/>
              </w:rPr>
            </w:pPr>
            <w:r>
              <w:rPr>
                <w:color w:val="000000" w:themeColor="text1"/>
                <w:sz w:val="22"/>
                <w:szCs w:val="22"/>
                <w:lang w:val="sr-Cyrl-CS"/>
              </w:rPr>
              <w:t>12</w:t>
            </w:r>
          </w:p>
        </w:tc>
        <w:tc>
          <w:tcPr>
            <w:tcW w:w="5740" w:type="dxa"/>
            <w:vAlign w:val="center"/>
          </w:tcPr>
          <w:p w:rsidR="00A64523" w:rsidRPr="00FF3FC5" w:rsidRDefault="00A64523" w:rsidP="00FC56AC">
            <w:pPr>
              <w:rPr>
                <w:rFonts w:eastAsia="Times New Roman"/>
                <w:b/>
                <w:bCs/>
                <w:lang w:val="sr-Cyrl-RS"/>
              </w:rPr>
            </w:pPr>
            <w:r w:rsidRPr="00BA63D4">
              <w:rPr>
                <w:rFonts w:eastAsia="Times New Roman"/>
                <w:b/>
                <w:bCs/>
              </w:rPr>
              <w:t>Магнолија</w:t>
            </w:r>
            <w:r w:rsidRPr="00BA63D4">
              <w:rPr>
                <w:rFonts w:eastAsia="Times New Roman"/>
              </w:rPr>
              <w:t xml:space="preserve"> ( Magnolia x liliflora)</w:t>
            </w:r>
            <w:r w:rsidR="00FF3FC5">
              <w:rPr>
                <w:rFonts w:eastAsia="Times New Roman"/>
                <w:lang w:val="sr-Cyrl-RS"/>
              </w:rPr>
              <w:t>, висине око 1.5м</w:t>
            </w:r>
          </w:p>
        </w:tc>
        <w:tc>
          <w:tcPr>
            <w:tcW w:w="1276" w:type="dxa"/>
          </w:tcPr>
          <w:p w:rsidR="00A64523" w:rsidRDefault="00A64523" w:rsidP="00A64523">
            <w:pPr>
              <w:jc w:val="center"/>
            </w:pPr>
            <w:r w:rsidRPr="005C144E">
              <w:rPr>
                <w:color w:val="000000" w:themeColor="text1"/>
                <w:sz w:val="22"/>
                <w:szCs w:val="22"/>
                <w:lang w:val="sr-Cyrl-CS"/>
              </w:rPr>
              <w:t>Ком.</w:t>
            </w:r>
          </w:p>
        </w:tc>
        <w:tc>
          <w:tcPr>
            <w:tcW w:w="1949" w:type="dxa"/>
            <w:vAlign w:val="center"/>
          </w:tcPr>
          <w:p w:rsidR="00A64523" w:rsidRDefault="00A64523" w:rsidP="00130A2D">
            <w:pPr>
              <w:jc w:val="center"/>
              <w:rPr>
                <w:color w:val="000000" w:themeColor="text1"/>
                <w:sz w:val="22"/>
                <w:szCs w:val="22"/>
                <w:lang w:val="sr-Cyrl-CS"/>
              </w:rPr>
            </w:pPr>
            <w:r>
              <w:rPr>
                <w:color w:val="000000" w:themeColor="text1"/>
                <w:sz w:val="22"/>
                <w:szCs w:val="22"/>
                <w:lang w:val="sr-Cyrl-CS"/>
              </w:rPr>
              <w:t>4</w:t>
            </w:r>
          </w:p>
        </w:tc>
      </w:tr>
      <w:tr w:rsidR="00A64523" w:rsidRPr="00AC0657" w:rsidTr="002A388C">
        <w:trPr>
          <w:jc w:val="center"/>
        </w:trPr>
        <w:tc>
          <w:tcPr>
            <w:tcW w:w="889" w:type="dxa"/>
            <w:vAlign w:val="center"/>
          </w:tcPr>
          <w:p w:rsidR="00A64523" w:rsidRDefault="00A64523" w:rsidP="00C22BC0">
            <w:pPr>
              <w:suppressAutoHyphens w:val="0"/>
              <w:spacing w:line="240" w:lineRule="auto"/>
              <w:ind w:left="426"/>
              <w:jc w:val="center"/>
              <w:rPr>
                <w:color w:val="000000" w:themeColor="text1"/>
                <w:sz w:val="22"/>
                <w:szCs w:val="22"/>
                <w:lang w:val="sr-Cyrl-CS"/>
              </w:rPr>
            </w:pPr>
            <w:r>
              <w:rPr>
                <w:color w:val="000000" w:themeColor="text1"/>
                <w:sz w:val="22"/>
                <w:szCs w:val="22"/>
                <w:lang w:val="sr-Cyrl-CS"/>
              </w:rPr>
              <w:t>13</w:t>
            </w:r>
          </w:p>
        </w:tc>
        <w:tc>
          <w:tcPr>
            <w:tcW w:w="5740" w:type="dxa"/>
            <w:vAlign w:val="center"/>
          </w:tcPr>
          <w:p w:rsidR="00A64523" w:rsidRPr="00FF3FC5" w:rsidRDefault="00A64523" w:rsidP="00FC56AC">
            <w:pPr>
              <w:rPr>
                <w:rFonts w:eastAsia="Times New Roman"/>
                <w:b/>
                <w:bCs/>
                <w:lang w:val="sr-Cyrl-RS"/>
              </w:rPr>
            </w:pPr>
            <w:r w:rsidRPr="00BA63D4">
              <w:rPr>
                <w:rFonts w:eastAsia="Times New Roman"/>
                <w:b/>
                <w:bCs/>
              </w:rPr>
              <w:t>Ловор вишња</w:t>
            </w:r>
            <w:r w:rsidRPr="00BA63D4">
              <w:rPr>
                <w:rFonts w:eastAsia="Times New Roman"/>
              </w:rPr>
              <w:t xml:space="preserve"> ( </w:t>
            </w:r>
            <w:r w:rsidRPr="00BA63D4">
              <w:rPr>
                <w:rFonts w:eastAsia="Times New Roman"/>
                <w:i/>
                <w:iCs/>
              </w:rPr>
              <w:t>Prunus laurocerasus)</w:t>
            </w:r>
            <w:r w:rsidR="00FF3FC5">
              <w:rPr>
                <w:rFonts w:eastAsia="Times New Roman"/>
                <w:i/>
                <w:iCs/>
                <w:lang w:val="sr-Cyrl-RS"/>
              </w:rPr>
              <w:t xml:space="preserve">, </w:t>
            </w:r>
            <w:r w:rsidR="00FF3FC5" w:rsidRPr="00FF3FC5">
              <w:rPr>
                <w:rFonts w:eastAsia="Times New Roman"/>
                <w:iCs/>
                <w:lang w:val="sr-Cyrl-RS"/>
              </w:rPr>
              <w:t>висине &gt;0,5м</w:t>
            </w:r>
          </w:p>
        </w:tc>
        <w:tc>
          <w:tcPr>
            <w:tcW w:w="1276" w:type="dxa"/>
          </w:tcPr>
          <w:p w:rsidR="00A64523" w:rsidRDefault="00A64523" w:rsidP="00A64523">
            <w:pPr>
              <w:jc w:val="center"/>
            </w:pPr>
            <w:r w:rsidRPr="005C144E">
              <w:rPr>
                <w:color w:val="000000" w:themeColor="text1"/>
                <w:sz w:val="22"/>
                <w:szCs w:val="22"/>
                <w:lang w:val="sr-Cyrl-CS"/>
              </w:rPr>
              <w:t>Ком.</w:t>
            </w:r>
          </w:p>
        </w:tc>
        <w:tc>
          <w:tcPr>
            <w:tcW w:w="1949" w:type="dxa"/>
            <w:vAlign w:val="center"/>
          </w:tcPr>
          <w:p w:rsidR="00A64523" w:rsidRDefault="00A64523" w:rsidP="00130A2D">
            <w:pPr>
              <w:jc w:val="center"/>
              <w:rPr>
                <w:color w:val="000000" w:themeColor="text1"/>
                <w:sz w:val="22"/>
                <w:szCs w:val="22"/>
                <w:lang w:val="sr-Cyrl-CS"/>
              </w:rPr>
            </w:pPr>
            <w:r>
              <w:rPr>
                <w:color w:val="000000" w:themeColor="text1"/>
                <w:sz w:val="22"/>
                <w:szCs w:val="22"/>
                <w:lang w:val="sr-Cyrl-CS"/>
              </w:rPr>
              <w:t>200</w:t>
            </w:r>
          </w:p>
        </w:tc>
      </w:tr>
      <w:tr w:rsidR="00A64523" w:rsidRPr="00AC0657" w:rsidTr="002A388C">
        <w:trPr>
          <w:jc w:val="center"/>
        </w:trPr>
        <w:tc>
          <w:tcPr>
            <w:tcW w:w="889" w:type="dxa"/>
            <w:vAlign w:val="center"/>
          </w:tcPr>
          <w:p w:rsidR="00A64523" w:rsidRDefault="00A64523" w:rsidP="00C22BC0">
            <w:pPr>
              <w:suppressAutoHyphens w:val="0"/>
              <w:spacing w:line="240" w:lineRule="auto"/>
              <w:ind w:left="426"/>
              <w:jc w:val="center"/>
              <w:rPr>
                <w:color w:val="000000" w:themeColor="text1"/>
                <w:sz w:val="22"/>
                <w:szCs w:val="22"/>
                <w:lang w:val="sr-Cyrl-CS"/>
              </w:rPr>
            </w:pPr>
            <w:r>
              <w:rPr>
                <w:color w:val="000000" w:themeColor="text1"/>
                <w:sz w:val="22"/>
                <w:szCs w:val="22"/>
                <w:lang w:val="sr-Cyrl-CS"/>
              </w:rPr>
              <w:t>14</w:t>
            </w:r>
          </w:p>
        </w:tc>
        <w:tc>
          <w:tcPr>
            <w:tcW w:w="5740" w:type="dxa"/>
            <w:vAlign w:val="center"/>
          </w:tcPr>
          <w:p w:rsidR="00A64523" w:rsidRPr="00FF3FC5" w:rsidRDefault="00A64523" w:rsidP="00FC56AC">
            <w:pPr>
              <w:rPr>
                <w:rFonts w:eastAsia="Times New Roman"/>
                <w:b/>
                <w:bCs/>
                <w:lang w:val="sr-Cyrl-RS"/>
              </w:rPr>
            </w:pPr>
            <w:r w:rsidRPr="00BA63D4">
              <w:rPr>
                <w:rFonts w:eastAsia="Times New Roman"/>
                <w:b/>
                <w:bCs/>
              </w:rPr>
              <w:t xml:space="preserve">Шарени евонимус </w:t>
            </w:r>
            <w:r w:rsidRPr="00BA63D4">
              <w:rPr>
                <w:rFonts w:eastAsia="Times New Roman"/>
                <w:i/>
                <w:iCs/>
              </w:rPr>
              <w:t>(Euonymus jap.)</w:t>
            </w:r>
            <w:r w:rsidR="00FF3FC5">
              <w:rPr>
                <w:rFonts w:eastAsia="Times New Roman"/>
                <w:i/>
                <w:iCs/>
                <w:lang w:val="sr-Cyrl-RS"/>
              </w:rPr>
              <w:t xml:space="preserve">, </w:t>
            </w:r>
            <w:r w:rsidR="00FF3FC5" w:rsidRPr="00FF3FC5">
              <w:rPr>
                <w:rFonts w:eastAsia="Times New Roman"/>
                <w:iCs/>
                <w:lang w:val="sr-Cyrl-RS"/>
              </w:rPr>
              <w:t>висине &gt;0.5м, жбунасте, форме шарених листова</w:t>
            </w:r>
          </w:p>
        </w:tc>
        <w:tc>
          <w:tcPr>
            <w:tcW w:w="1276" w:type="dxa"/>
          </w:tcPr>
          <w:p w:rsidR="00A64523" w:rsidRDefault="00A64523" w:rsidP="00A64523">
            <w:pPr>
              <w:jc w:val="center"/>
            </w:pPr>
            <w:r w:rsidRPr="005C144E">
              <w:rPr>
                <w:color w:val="000000" w:themeColor="text1"/>
                <w:sz w:val="22"/>
                <w:szCs w:val="22"/>
                <w:lang w:val="sr-Cyrl-CS"/>
              </w:rPr>
              <w:t>Ком.</w:t>
            </w:r>
          </w:p>
        </w:tc>
        <w:tc>
          <w:tcPr>
            <w:tcW w:w="1949" w:type="dxa"/>
            <w:vAlign w:val="center"/>
          </w:tcPr>
          <w:p w:rsidR="00A64523" w:rsidRDefault="00A64523" w:rsidP="00130A2D">
            <w:pPr>
              <w:jc w:val="center"/>
              <w:rPr>
                <w:color w:val="000000" w:themeColor="text1"/>
                <w:sz w:val="22"/>
                <w:szCs w:val="22"/>
                <w:lang w:val="sr-Cyrl-CS"/>
              </w:rPr>
            </w:pPr>
            <w:r>
              <w:rPr>
                <w:color w:val="000000" w:themeColor="text1"/>
                <w:sz w:val="22"/>
                <w:szCs w:val="22"/>
                <w:lang w:val="sr-Cyrl-CS"/>
              </w:rPr>
              <w:t>17</w:t>
            </w:r>
          </w:p>
        </w:tc>
      </w:tr>
      <w:tr w:rsidR="00A64523" w:rsidRPr="00AC0657" w:rsidTr="002A388C">
        <w:trPr>
          <w:jc w:val="center"/>
        </w:trPr>
        <w:tc>
          <w:tcPr>
            <w:tcW w:w="889" w:type="dxa"/>
            <w:vAlign w:val="center"/>
          </w:tcPr>
          <w:p w:rsidR="00A64523" w:rsidRDefault="00A64523" w:rsidP="00C22BC0">
            <w:pPr>
              <w:suppressAutoHyphens w:val="0"/>
              <w:spacing w:line="240" w:lineRule="auto"/>
              <w:ind w:left="426"/>
              <w:jc w:val="center"/>
              <w:rPr>
                <w:color w:val="000000" w:themeColor="text1"/>
                <w:sz w:val="22"/>
                <w:szCs w:val="22"/>
                <w:lang w:val="sr-Cyrl-CS"/>
              </w:rPr>
            </w:pPr>
            <w:r>
              <w:rPr>
                <w:color w:val="000000" w:themeColor="text1"/>
                <w:sz w:val="22"/>
                <w:szCs w:val="22"/>
                <w:lang w:val="sr-Cyrl-CS"/>
              </w:rPr>
              <w:t>15</w:t>
            </w:r>
          </w:p>
        </w:tc>
        <w:tc>
          <w:tcPr>
            <w:tcW w:w="5740" w:type="dxa"/>
            <w:vAlign w:val="center"/>
          </w:tcPr>
          <w:p w:rsidR="00A64523" w:rsidRPr="006D3664" w:rsidRDefault="00A64523" w:rsidP="00FC56AC">
            <w:pPr>
              <w:rPr>
                <w:rFonts w:eastAsia="Times New Roman"/>
                <w:b/>
                <w:bCs/>
                <w:lang w:val="sr-Cyrl-RS"/>
              </w:rPr>
            </w:pPr>
            <w:r>
              <w:rPr>
                <w:rFonts w:eastAsia="Times New Roman"/>
                <w:b/>
                <w:bCs/>
                <w:lang w:val="sr-Cyrl-RS"/>
              </w:rPr>
              <w:t>Перене или трајнице (</w:t>
            </w:r>
            <w:r w:rsidRPr="006D3664">
              <w:rPr>
                <w:rFonts w:eastAsia="Times New Roman"/>
                <w:bCs/>
                <w:lang w:val="sr-Cyrl-RS"/>
              </w:rPr>
              <w:t>лаванда или</w:t>
            </w:r>
            <w:r>
              <w:rPr>
                <w:rFonts w:eastAsia="Times New Roman"/>
                <w:b/>
                <w:bCs/>
                <w:lang w:val="sr-Cyrl-RS"/>
              </w:rPr>
              <w:t xml:space="preserve"> </w:t>
            </w:r>
            <w:r w:rsidRPr="006D3664">
              <w:rPr>
                <w:rFonts w:eastAsia="Times New Roman"/>
                <w:bCs/>
                <w:lang w:val="sr-Cyrl-RS"/>
              </w:rPr>
              <w:t>слично</w:t>
            </w:r>
            <w:r>
              <w:rPr>
                <w:rFonts w:eastAsia="Times New Roman"/>
                <w:bCs/>
                <w:lang w:val="sr-Cyrl-RS"/>
              </w:rPr>
              <w:t>)</w:t>
            </w:r>
          </w:p>
        </w:tc>
        <w:tc>
          <w:tcPr>
            <w:tcW w:w="1276" w:type="dxa"/>
          </w:tcPr>
          <w:p w:rsidR="00A64523" w:rsidRDefault="00A64523" w:rsidP="00A64523">
            <w:pPr>
              <w:jc w:val="center"/>
            </w:pPr>
            <w:r w:rsidRPr="005C144E">
              <w:rPr>
                <w:color w:val="000000" w:themeColor="text1"/>
                <w:sz w:val="22"/>
                <w:szCs w:val="22"/>
                <w:lang w:val="sr-Cyrl-CS"/>
              </w:rPr>
              <w:t>Ком.</w:t>
            </w:r>
          </w:p>
        </w:tc>
        <w:tc>
          <w:tcPr>
            <w:tcW w:w="1949" w:type="dxa"/>
            <w:vAlign w:val="center"/>
          </w:tcPr>
          <w:p w:rsidR="00A64523" w:rsidRDefault="00A64523" w:rsidP="00130A2D">
            <w:pPr>
              <w:jc w:val="center"/>
              <w:rPr>
                <w:color w:val="000000" w:themeColor="text1"/>
                <w:sz w:val="22"/>
                <w:szCs w:val="22"/>
                <w:lang w:val="sr-Cyrl-CS"/>
              </w:rPr>
            </w:pPr>
            <w:r>
              <w:rPr>
                <w:color w:val="000000" w:themeColor="text1"/>
                <w:sz w:val="22"/>
                <w:szCs w:val="22"/>
                <w:lang w:val="sr-Cyrl-CS"/>
              </w:rPr>
              <w:t>30</w:t>
            </w:r>
          </w:p>
        </w:tc>
      </w:tr>
      <w:tr w:rsidR="00A64523" w:rsidRPr="00AC0657" w:rsidTr="002A388C">
        <w:trPr>
          <w:jc w:val="center"/>
        </w:trPr>
        <w:tc>
          <w:tcPr>
            <w:tcW w:w="889" w:type="dxa"/>
            <w:vAlign w:val="center"/>
          </w:tcPr>
          <w:p w:rsidR="00A64523" w:rsidRDefault="00A64523" w:rsidP="00C22BC0">
            <w:pPr>
              <w:suppressAutoHyphens w:val="0"/>
              <w:spacing w:line="240" w:lineRule="auto"/>
              <w:ind w:left="426"/>
              <w:jc w:val="center"/>
              <w:rPr>
                <w:color w:val="000000" w:themeColor="text1"/>
                <w:sz w:val="22"/>
                <w:szCs w:val="22"/>
                <w:lang w:val="sr-Cyrl-CS"/>
              </w:rPr>
            </w:pPr>
            <w:r>
              <w:rPr>
                <w:color w:val="000000" w:themeColor="text1"/>
                <w:sz w:val="22"/>
                <w:szCs w:val="22"/>
                <w:lang w:val="sr-Cyrl-CS"/>
              </w:rPr>
              <w:t>16</w:t>
            </w:r>
          </w:p>
        </w:tc>
        <w:tc>
          <w:tcPr>
            <w:tcW w:w="5740" w:type="dxa"/>
            <w:vAlign w:val="center"/>
          </w:tcPr>
          <w:p w:rsidR="00A64523" w:rsidRDefault="00A64523" w:rsidP="00FC56AC">
            <w:pPr>
              <w:rPr>
                <w:rFonts w:eastAsia="Times New Roman"/>
                <w:b/>
                <w:bCs/>
                <w:lang w:val="sr-Cyrl-RS"/>
              </w:rPr>
            </w:pPr>
            <w:r>
              <w:rPr>
                <w:rFonts w:eastAsia="Times New Roman"/>
                <w:b/>
                <w:bCs/>
                <w:lang w:val="sr-Cyrl-RS"/>
              </w:rPr>
              <w:t>Пузавице (</w:t>
            </w:r>
            <w:r w:rsidRPr="006D3664">
              <w:rPr>
                <w:rFonts w:eastAsia="Times New Roman"/>
                <w:bCs/>
                <w:lang w:val="sr-Cyrl-RS"/>
              </w:rPr>
              <w:t>бршљен, девојачка лозица или слично)</w:t>
            </w:r>
          </w:p>
        </w:tc>
        <w:tc>
          <w:tcPr>
            <w:tcW w:w="1276" w:type="dxa"/>
          </w:tcPr>
          <w:p w:rsidR="00A64523" w:rsidRDefault="00A64523" w:rsidP="00A64523">
            <w:pPr>
              <w:jc w:val="center"/>
            </w:pPr>
            <w:r w:rsidRPr="005C144E">
              <w:rPr>
                <w:color w:val="000000" w:themeColor="text1"/>
                <w:sz w:val="22"/>
                <w:szCs w:val="22"/>
                <w:lang w:val="sr-Cyrl-CS"/>
              </w:rPr>
              <w:t>Ком.</w:t>
            </w:r>
          </w:p>
        </w:tc>
        <w:tc>
          <w:tcPr>
            <w:tcW w:w="1949" w:type="dxa"/>
            <w:vAlign w:val="center"/>
          </w:tcPr>
          <w:p w:rsidR="00A64523" w:rsidRDefault="00A64523" w:rsidP="00130A2D">
            <w:pPr>
              <w:jc w:val="center"/>
              <w:rPr>
                <w:color w:val="000000" w:themeColor="text1"/>
                <w:sz w:val="22"/>
                <w:szCs w:val="22"/>
                <w:lang w:val="sr-Cyrl-CS"/>
              </w:rPr>
            </w:pPr>
            <w:r>
              <w:rPr>
                <w:color w:val="000000" w:themeColor="text1"/>
                <w:sz w:val="22"/>
                <w:szCs w:val="22"/>
                <w:lang w:val="sr-Cyrl-CS"/>
              </w:rPr>
              <w:t>100</w:t>
            </w:r>
          </w:p>
        </w:tc>
      </w:tr>
      <w:tr w:rsidR="00F31FB5" w:rsidRPr="00AC0657" w:rsidTr="00C22BC0">
        <w:trPr>
          <w:jc w:val="center"/>
        </w:trPr>
        <w:tc>
          <w:tcPr>
            <w:tcW w:w="889" w:type="dxa"/>
            <w:vAlign w:val="center"/>
          </w:tcPr>
          <w:p w:rsidR="00F31FB5" w:rsidRPr="006D3664" w:rsidRDefault="006D3664" w:rsidP="00C22BC0">
            <w:pPr>
              <w:suppressAutoHyphens w:val="0"/>
              <w:spacing w:line="240" w:lineRule="auto"/>
              <w:ind w:left="426"/>
              <w:jc w:val="center"/>
              <w:rPr>
                <w:color w:val="000000" w:themeColor="text1"/>
                <w:sz w:val="22"/>
                <w:szCs w:val="22"/>
                <w:lang w:val="sr-Cyrl-CS"/>
              </w:rPr>
            </w:pPr>
            <w:r w:rsidRPr="006D3664">
              <w:rPr>
                <w:color w:val="000000" w:themeColor="text1"/>
                <w:sz w:val="22"/>
                <w:szCs w:val="22"/>
                <w:lang w:val="sr-Cyrl-CS"/>
              </w:rPr>
              <w:t>17</w:t>
            </w:r>
          </w:p>
        </w:tc>
        <w:tc>
          <w:tcPr>
            <w:tcW w:w="5740" w:type="dxa"/>
            <w:vAlign w:val="center"/>
          </w:tcPr>
          <w:p w:rsidR="00F31FB5" w:rsidRPr="006D3664" w:rsidRDefault="00F31FB5" w:rsidP="00FC56AC">
            <w:pPr>
              <w:rPr>
                <w:color w:val="000000" w:themeColor="text1"/>
                <w:sz w:val="22"/>
                <w:szCs w:val="22"/>
              </w:rPr>
            </w:pPr>
            <w:r w:rsidRPr="006D3664">
              <w:rPr>
                <w:color w:val="000000" w:themeColor="text1"/>
                <w:sz w:val="22"/>
                <w:szCs w:val="22"/>
              </w:rPr>
              <w:t>Припрема земљишта за садњу сезонског цвећа</w:t>
            </w:r>
          </w:p>
        </w:tc>
        <w:tc>
          <w:tcPr>
            <w:tcW w:w="1276" w:type="dxa"/>
            <w:vAlign w:val="center"/>
          </w:tcPr>
          <w:p w:rsidR="00F31FB5" w:rsidRPr="006D3664" w:rsidRDefault="00F31FB5" w:rsidP="00130A2D">
            <w:pPr>
              <w:jc w:val="center"/>
              <w:rPr>
                <w:color w:val="000000" w:themeColor="text1"/>
                <w:sz w:val="22"/>
                <w:szCs w:val="22"/>
              </w:rPr>
            </w:pPr>
            <w:r w:rsidRPr="006D3664">
              <w:rPr>
                <w:color w:val="000000" w:themeColor="text1"/>
                <w:sz w:val="22"/>
                <w:szCs w:val="22"/>
              </w:rPr>
              <w:t>м2</w:t>
            </w:r>
          </w:p>
        </w:tc>
        <w:tc>
          <w:tcPr>
            <w:tcW w:w="1949" w:type="dxa"/>
            <w:vAlign w:val="center"/>
          </w:tcPr>
          <w:p w:rsidR="00F31FB5" w:rsidRPr="006D3664" w:rsidRDefault="00F31FB5" w:rsidP="00130A2D">
            <w:pPr>
              <w:jc w:val="center"/>
              <w:rPr>
                <w:color w:val="000000" w:themeColor="text1"/>
                <w:sz w:val="22"/>
                <w:szCs w:val="22"/>
              </w:rPr>
            </w:pPr>
            <w:r w:rsidRPr="006D3664">
              <w:rPr>
                <w:color w:val="000000" w:themeColor="text1"/>
                <w:sz w:val="22"/>
                <w:szCs w:val="22"/>
              </w:rPr>
              <w:t>160</w:t>
            </w:r>
          </w:p>
        </w:tc>
      </w:tr>
      <w:tr w:rsidR="00F31FB5" w:rsidRPr="00AC0657" w:rsidTr="00C22BC0">
        <w:trPr>
          <w:jc w:val="center"/>
        </w:trPr>
        <w:tc>
          <w:tcPr>
            <w:tcW w:w="889" w:type="dxa"/>
            <w:vAlign w:val="center"/>
          </w:tcPr>
          <w:p w:rsidR="00F31FB5" w:rsidRPr="006D3664" w:rsidRDefault="006D3664" w:rsidP="00C22BC0">
            <w:pPr>
              <w:suppressAutoHyphens w:val="0"/>
              <w:spacing w:line="240" w:lineRule="auto"/>
              <w:ind w:left="426"/>
              <w:jc w:val="center"/>
              <w:rPr>
                <w:color w:val="000000" w:themeColor="text1"/>
                <w:sz w:val="22"/>
                <w:szCs w:val="22"/>
                <w:lang w:val="sr-Cyrl-CS"/>
              </w:rPr>
            </w:pPr>
            <w:r w:rsidRPr="006D3664">
              <w:rPr>
                <w:color w:val="000000" w:themeColor="text1"/>
                <w:sz w:val="22"/>
                <w:szCs w:val="22"/>
                <w:lang w:val="sr-Cyrl-CS"/>
              </w:rPr>
              <w:t>18</w:t>
            </w:r>
          </w:p>
        </w:tc>
        <w:tc>
          <w:tcPr>
            <w:tcW w:w="5740" w:type="dxa"/>
            <w:vAlign w:val="center"/>
          </w:tcPr>
          <w:p w:rsidR="00F31FB5" w:rsidRPr="006D3664" w:rsidRDefault="00B5673E" w:rsidP="00FC56AC">
            <w:pPr>
              <w:rPr>
                <w:color w:val="000000" w:themeColor="text1"/>
                <w:sz w:val="22"/>
                <w:szCs w:val="22"/>
                <w:lang w:val="sr-Cyrl-CS"/>
              </w:rPr>
            </w:pPr>
            <w:r>
              <w:rPr>
                <w:color w:val="000000" w:themeColor="text1"/>
                <w:sz w:val="22"/>
                <w:szCs w:val="22"/>
                <w:lang w:val="sr-Cyrl-CS"/>
              </w:rPr>
              <w:t>Заливање ружа</w:t>
            </w:r>
          </w:p>
        </w:tc>
        <w:tc>
          <w:tcPr>
            <w:tcW w:w="1276" w:type="dxa"/>
            <w:vAlign w:val="center"/>
          </w:tcPr>
          <w:p w:rsidR="00F31FB5" w:rsidRPr="006D3664" w:rsidRDefault="00B5673E" w:rsidP="00130A2D">
            <w:pPr>
              <w:jc w:val="center"/>
              <w:rPr>
                <w:color w:val="000000" w:themeColor="text1"/>
                <w:sz w:val="22"/>
                <w:szCs w:val="22"/>
                <w:lang w:val="sr-Cyrl-CS"/>
              </w:rPr>
            </w:pPr>
            <w:r>
              <w:rPr>
                <w:color w:val="000000" w:themeColor="text1"/>
                <w:sz w:val="22"/>
                <w:szCs w:val="22"/>
                <w:lang w:val="sr-Cyrl-CS"/>
              </w:rPr>
              <w:t>Ком.</w:t>
            </w:r>
          </w:p>
        </w:tc>
        <w:tc>
          <w:tcPr>
            <w:tcW w:w="1949" w:type="dxa"/>
            <w:vAlign w:val="center"/>
          </w:tcPr>
          <w:p w:rsidR="00F31FB5" w:rsidRPr="006D3664" w:rsidRDefault="00B5673E" w:rsidP="00130A2D">
            <w:pPr>
              <w:jc w:val="center"/>
              <w:rPr>
                <w:color w:val="000000" w:themeColor="text1"/>
                <w:sz w:val="22"/>
                <w:szCs w:val="22"/>
                <w:lang w:val="sr-Cyrl-CS"/>
              </w:rPr>
            </w:pPr>
            <w:r>
              <w:rPr>
                <w:color w:val="000000" w:themeColor="text1"/>
                <w:sz w:val="22"/>
                <w:szCs w:val="22"/>
                <w:lang w:val="sr-Cyrl-CS"/>
              </w:rPr>
              <w:t>3000</w:t>
            </w:r>
          </w:p>
        </w:tc>
      </w:tr>
      <w:tr w:rsidR="00F31FB5" w:rsidRPr="00AC0657" w:rsidTr="00C22BC0">
        <w:trPr>
          <w:jc w:val="center"/>
        </w:trPr>
        <w:tc>
          <w:tcPr>
            <w:tcW w:w="889" w:type="dxa"/>
            <w:vAlign w:val="center"/>
          </w:tcPr>
          <w:p w:rsidR="00F31FB5" w:rsidRPr="006D3664" w:rsidRDefault="006D3664" w:rsidP="00C22BC0">
            <w:pPr>
              <w:suppressAutoHyphens w:val="0"/>
              <w:spacing w:line="240" w:lineRule="auto"/>
              <w:ind w:left="426"/>
              <w:jc w:val="center"/>
              <w:rPr>
                <w:color w:val="000000" w:themeColor="text1"/>
                <w:sz w:val="22"/>
                <w:szCs w:val="22"/>
                <w:lang w:val="sr-Cyrl-CS"/>
              </w:rPr>
            </w:pPr>
            <w:r w:rsidRPr="006D3664">
              <w:rPr>
                <w:color w:val="000000" w:themeColor="text1"/>
                <w:sz w:val="22"/>
                <w:szCs w:val="22"/>
                <w:lang w:val="sr-Cyrl-CS"/>
              </w:rPr>
              <w:t>19</w:t>
            </w:r>
          </w:p>
        </w:tc>
        <w:tc>
          <w:tcPr>
            <w:tcW w:w="5740" w:type="dxa"/>
            <w:vAlign w:val="center"/>
          </w:tcPr>
          <w:p w:rsidR="00B5673E" w:rsidRPr="006D3664" w:rsidRDefault="00B5673E" w:rsidP="00B5673E">
            <w:pPr>
              <w:rPr>
                <w:color w:val="000000" w:themeColor="text1"/>
                <w:sz w:val="22"/>
                <w:szCs w:val="22"/>
                <w:lang w:val="sr-Cyrl-CS"/>
              </w:rPr>
            </w:pPr>
            <w:r>
              <w:rPr>
                <w:color w:val="000000" w:themeColor="text1"/>
                <w:sz w:val="22"/>
                <w:szCs w:val="22"/>
                <w:lang w:val="sr-Cyrl-CS"/>
              </w:rPr>
              <w:t>Заливање садница дрвећа и шибља</w:t>
            </w:r>
          </w:p>
        </w:tc>
        <w:tc>
          <w:tcPr>
            <w:tcW w:w="1276" w:type="dxa"/>
            <w:vAlign w:val="center"/>
          </w:tcPr>
          <w:p w:rsidR="00F31FB5" w:rsidRPr="006D3664" w:rsidRDefault="00B5673E" w:rsidP="00130A2D">
            <w:pPr>
              <w:jc w:val="center"/>
              <w:rPr>
                <w:color w:val="000000" w:themeColor="text1"/>
                <w:sz w:val="22"/>
                <w:szCs w:val="22"/>
                <w:lang w:val="sr-Cyrl-CS"/>
              </w:rPr>
            </w:pPr>
            <w:r>
              <w:rPr>
                <w:color w:val="000000" w:themeColor="text1"/>
                <w:sz w:val="22"/>
                <w:szCs w:val="22"/>
                <w:lang w:val="sr-Cyrl-CS"/>
              </w:rPr>
              <w:t>Ком.</w:t>
            </w:r>
          </w:p>
        </w:tc>
        <w:tc>
          <w:tcPr>
            <w:tcW w:w="1949" w:type="dxa"/>
            <w:vAlign w:val="center"/>
          </w:tcPr>
          <w:p w:rsidR="00F31FB5" w:rsidRPr="006D3664" w:rsidRDefault="00B5673E" w:rsidP="00130A2D">
            <w:pPr>
              <w:jc w:val="center"/>
              <w:rPr>
                <w:color w:val="000000" w:themeColor="text1"/>
                <w:sz w:val="22"/>
                <w:szCs w:val="22"/>
                <w:lang w:val="sr-Cyrl-CS"/>
              </w:rPr>
            </w:pPr>
            <w:r>
              <w:rPr>
                <w:color w:val="000000" w:themeColor="text1"/>
                <w:sz w:val="22"/>
                <w:szCs w:val="22"/>
                <w:lang w:val="sr-Cyrl-CS"/>
              </w:rPr>
              <w:t>465</w:t>
            </w:r>
          </w:p>
        </w:tc>
      </w:tr>
    </w:tbl>
    <w:p w:rsidR="00E923ED" w:rsidRDefault="00E923ED" w:rsidP="00F31FB5">
      <w:pPr>
        <w:ind w:firstLine="708"/>
        <w:jc w:val="both"/>
        <w:rPr>
          <w:color w:val="000000" w:themeColor="text1"/>
          <w:sz w:val="22"/>
          <w:szCs w:val="22"/>
          <w:highlight w:val="cyan"/>
          <w:lang w:val="sr-Cyrl-CS"/>
        </w:rPr>
      </w:pPr>
    </w:p>
    <w:p w:rsidR="00B5673E" w:rsidRDefault="00B5673E" w:rsidP="00F31FB5">
      <w:pPr>
        <w:ind w:firstLine="708"/>
        <w:jc w:val="both"/>
        <w:rPr>
          <w:color w:val="000000" w:themeColor="text1"/>
          <w:sz w:val="22"/>
          <w:szCs w:val="22"/>
          <w:highlight w:val="cyan"/>
          <w:lang w:val="sr-Cyrl-CS"/>
        </w:rPr>
      </w:pPr>
    </w:p>
    <w:p w:rsidR="00F31FB5" w:rsidRPr="00E923ED" w:rsidRDefault="00E923ED" w:rsidP="00962ECC">
      <w:pPr>
        <w:jc w:val="both"/>
        <w:rPr>
          <w:color w:val="000000" w:themeColor="text1"/>
          <w:sz w:val="22"/>
          <w:szCs w:val="22"/>
          <w:lang w:val="sr-Cyrl-CS"/>
        </w:rPr>
      </w:pPr>
      <w:r w:rsidRPr="00E923ED">
        <w:rPr>
          <w:color w:val="000000" w:themeColor="text1"/>
          <w:sz w:val="22"/>
          <w:szCs w:val="22"/>
          <w:lang w:val="sr-Cyrl-CS"/>
        </w:rPr>
        <w:lastRenderedPageBreak/>
        <w:t>НАПОМЕНЕ:</w:t>
      </w:r>
    </w:p>
    <w:p w:rsidR="00E923ED" w:rsidRDefault="00E923ED" w:rsidP="00F31FB5">
      <w:pPr>
        <w:ind w:firstLine="708"/>
        <w:jc w:val="both"/>
        <w:rPr>
          <w:color w:val="000000" w:themeColor="text1"/>
          <w:sz w:val="22"/>
          <w:szCs w:val="22"/>
          <w:highlight w:val="cyan"/>
          <w:lang w:val="sr-Cyrl-CS"/>
        </w:rPr>
      </w:pPr>
    </w:p>
    <w:tbl>
      <w:tblPr>
        <w:tblW w:w="14259" w:type="dxa"/>
        <w:tblInd w:w="-612" w:type="dxa"/>
        <w:tblLook w:val="04A0" w:firstRow="1" w:lastRow="0" w:firstColumn="1" w:lastColumn="0" w:noHBand="0" w:noVBand="1"/>
      </w:tblPr>
      <w:tblGrid>
        <w:gridCol w:w="720"/>
        <w:gridCol w:w="12778"/>
        <w:gridCol w:w="761"/>
      </w:tblGrid>
      <w:tr w:rsidR="00E923ED" w:rsidRPr="00A57977" w:rsidTr="00E923ED">
        <w:trPr>
          <w:gridAfter w:val="1"/>
          <w:wAfter w:w="761" w:type="dxa"/>
          <w:trHeight w:val="300"/>
        </w:trPr>
        <w:tc>
          <w:tcPr>
            <w:tcW w:w="720" w:type="dxa"/>
            <w:tcBorders>
              <w:top w:val="nil"/>
              <w:left w:val="nil"/>
              <w:bottom w:val="nil"/>
              <w:right w:val="nil"/>
            </w:tcBorders>
            <w:shd w:val="clear" w:color="auto" w:fill="auto"/>
            <w:noWrap/>
            <w:vAlign w:val="bottom"/>
          </w:tcPr>
          <w:p w:rsidR="00E923ED" w:rsidRPr="00E923ED" w:rsidRDefault="00E923ED" w:rsidP="002A388C">
            <w:pPr>
              <w:spacing w:line="240" w:lineRule="auto"/>
              <w:jc w:val="right"/>
              <w:rPr>
                <w:rFonts w:eastAsia="Times New Roman"/>
                <w:sz w:val="16"/>
                <w:szCs w:val="16"/>
                <w:lang w:val="sr-Cyrl-RS"/>
              </w:rPr>
            </w:pPr>
          </w:p>
        </w:tc>
        <w:tc>
          <w:tcPr>
            <w:tcW w:w="12778" w:type="dxa"/>
            <w:tcBorders>
              <w:top w:val="nil"/>
              <w:left w:val="nil"/>
              <w:bottom w:val="nil"/>
              <w:right w:val="nil"/>
            </w:tcBorders>
            <w:shd w:val="clear" w:color="auto" w:fill="auto"/>
            <w:noWrap/>
            <w:vAlign w:val="bottom"/>
            <w:hideMark/>
          </w:tcPr>
          <w:p w:rsidR="006D331E" w:rsidRDefault="00FC56AC" w:rsidP="00FC56AC">
            <w:pPr>
              <w:spacing w:line="240" w:lineRule="auto"/>
              <w:rPr>
                <w:rFonts w:eastAsia="Times New Roman"/>
                <w:lang w:val="sr-Cyrl-RS"/>
              </w:rPr>
            </w:pPr>
            <w:r w:rsidRPr="00FC56AC">
              <w:rPr>
                <w:rFonts w:eastAsia="Times New Roman"/>
                <w:kern w:val="24"/>
                <w:vertAlign w:val="superscript"/>
                <w:lang w:val="sr-Cyrl-RS"/>
              </w:rPr>
              <w:t>1.</w:t>
            </w:r>
            <w:r>
              <w:rPr>
                <w:rFonts w:eastAsia="Times New Roman"/>
                <w:kern w:val="24"/>
                <w:vertAlign w:val="superscript"/>
                <w:lang w:val="sr-Cyrl-RS"/>
              </w:rPr>
              <w:t xml:space="preserve"> </w:t>
            </w:r>
            <w:r w:rsidR="00E923ED" w:rsidRPr="00FC56AC">
              <w:rPr>
                <w:rFonts w:eastAsia="Times New Roman"/>
              </w:rPr>
              <w:t xml:space="preserve">Руже многоцветнице, висине од 40-60цм, тамноцрвених пуних цветова, отпорних на градске </w:t>
            </w:r>
          </w:p>
          <w:p w:rsidR="00E923ED" w:rsidRPr="006D331E" w:rsidRDefault="006D331E" w:rsidP="006D331E">
            <w:pPr>
              <w:spacing w:line="240" w:lineRule="auto"/>
              <w:rPr>
                <w:rFonts w:eastAsia="Times New Roman"/>
                <w:lang w:val="sr-Cyrl-RS"/>
              </w:rPr>
            </w:pPr>
            <w:r>
              <w:rPr>
                <w:rFonts w:eastAsia="Times New Roman"/>
                <w:lang w:val="sr-Cyrl-RS"/>
              </w:rPr>
              <w:t xml:space="preserve">   </w:t>
            </w:r>
            <w:r w:rsidR="00E923ED" w:rsidRPr="00FC56AC">
              <w:rPr>
                <w:rFonts w:eastAsia="Times New Roman"/>
              </w:rPr>
              <w:t xml:space="preserve">услове, </w:t>
            </w:r>
            <w:r w:rsidR="00E923ED" w:rsidRPr="00A57977">
              <w:rPr>
                <w:rFonts w:eastAsia="Times New Roman"/>
              </w:rPr>
              <w:t xml:space="preserve">отпорне на болести. </w:t>
            </w:r>
          </w:p>
        </w:tc>
      </w:tr>
      <w:tr w:rsidR="00E923ED" w:rsidRPr="00A57977" w:rsidTr="00E923ED">
        <w:trPr>
          <w:trHeight w:val="300"/>
        </w:trPr>
        <w:tc>
          <w:tcPr>
            <w:tcW w:w="720" w:type="dxa"/>
            <w:tcBorders>
              <w:top w:val="nil"/>
              <w:left w:val="nil"/>
              <w:bottom w:val="nil"/>
              <w:right w:val="nil"/>
            </w:tcBorders>
            <w:shd w:val="clear" w:color="auto" w:fill="auto"/>
            <w:noWrap/>
            <w:vAlign w:val="bottom"/>
          </w:tcPr>
          <w:p w:rsidR="00E923ED" w:rsidRPr="00A57977" w:rsidRDefault="00E923ED" w:rsidP="002A388C">
            <w:pPr>
              <w:spacing w:line="240" w:lineRule="auto"/>
              <w:jc w:val="right"/>
              <w:rPr>
                <w:rFonts w:eastAsia="Times New Roman"/>
                <w:sz w:val="16"/>
                <w:szCs w:val="16"/>
              </w:rPr>
            </w:pPr>
          </w:p>
        </w:tc>
        <w:tc>
          <w:tcPr>
            <w:tcW w:w="13539" w:type="dxa"/>
            <w:gridSpan w:val="2"/>
            <w:tcBorders>
              <w:top w:val="nil"/>
              <w:left w:val="nil"/>
              <w:bottom w:val="nil"/>
              <w:right w:val="nil"/>
            </w:tcBorders>
            <w:shd w:val="clear" w:color="auto" w:fill="auto"/>
            <w:noWrap/>
            <w:vAlign w:val="bottom"/>
            <w:hideMark/>
          </w:tcPr>
          <w:p w:rsidR="00E923ED" w:rsidRDefault="00A64523" w:rsidP="002A388C">
            <w:pPr>
              <w:spacing w:line="240" w:lineRule="auto"/>
              <w:rPr>
                <w:rFonts w:eastAsia="Times New Roman"/>
                <w:lang w:val="sr-Cyrl-RS"/>
              </w:rPr>
            </w:pPr>
            <w:r w:rsidRPr="00FC56AC">
              <w:rPr>
                <w:rFonts w:eastAsia="Times New Roman"/>
                <w:kern w:val="24"/>
                <w:vertAlign w:val="superscript"/>
                <w:lang w:val="sr-Cyrl-RS"/>
              </w:rPr>
              <w:t>2.</w:t>
            </w:r>
            <w:r w:rsidR="00E923ED" w:rsidRPr="00A57977">
              <w:rPr>
                <w:rFonts w:eastAsia="Times New Roman"/>
              </w:rPr>
              <w:t xml:space="preserve">Руже многоцветнице, висине од 50-60цм, беле пуних цветова, отпорних на градске услове, </w:t>
            </w:r>
          </w:p>
          <w:p w:rsidR="00E923ED" w:rsidRPr="00A57977" w:rsidRDefault="006D331E" w:rsidP="002A388C">
            <w:pPr>
              <w:spacing w:line="240" w:lineRule="auto"/>
              <w:rPr>
                <w:rFonts w:eastAsia="Times New Roman"/>
              </w:rPr>
            </w:pPr>
            <w:r>
              <w:rPr>
                <w:rFonts w:eastAsia="Times New Roman"/>
                <w:lang w:val="sr-Cyrl-RS"/>
              </w:rPr>
              <w:t xml:space="preserve">   </w:t>
            </w:r>
            <w:r w:rsidR="00E923ED" w:rsidRPr="00A57977">
              <w:rPr>
                <w:rFonts w:eastAsia="Times New Roman"/>
              </w:rPr>
              <w:t xml:space="preserve">отпорне на болести. </w:t>
            </w:r>
          </w:p>
        </w:tc>
      </w:tr>
      <w:tr w:rsidR="00E923ED" w:rsidRPr="00A57977" w:rsidTr="00E923ED">
        <w:trPr>
          <w:trHeight w:val="300"/>
        </w:trPr>
        <w:tc>
          <w:tcPr>
            <w:tcW w:w="720" w:type="dxa"/>
            <w:tcBorders>
              <w:top w:val="nil"/>
              <w:left w:val="nil"/>
              <w:bottom w:val="nil"/>
              <w:right w:val="nil"/>
            </w:tcBorders>
            <w:shd w:val="clear" w:color="auto" w:fill="auto"/>
            <w:noWrap/>
            <w:vAlign w:val="bottom"/>
          </w:tcPr>
          <w:p w:rsidR="00E923ED" w:rsidRPr="00A57977" w:rsidRDefault="00E923ED" w:rsidP="002A388C">
            <w:pPr>
              <w:spacing w:line="240" w:lineRule="auto"/>
              <w:jc w:val="right"/>
              <w:rPr>
                <w:rFonts w:eastAsia="Times New Roman"/>
                <w:sz w:val="16"/>
                <w:szCs w:val="16"/>
              </w:rPr>
            </w:pPr>
          </w:p>
        </w:tc>
        <w:tc>
          <w:tcPr>
            <w:tcW w:w="13539" w:type="dxa"/>
            <w:gridSpan w:val="2"/>
            <w:tcBorders>
              <w:top w:val="nil"/>
              <w:left w:val="nil"/>
              <w:bottom w:val="nil"/>
              <w:right w:val="nil"/>
            </w:tcBorders>
            <w:shd w:val="clear" w:color="auto" w:fill="auto"/>
            <w:noWrap/>
            <w:vAlign w:val="bottom"/>
            <w:hideMark/>
          </w:tcPr>
          <w:p w:rsidR="00E923ED" w:rsidRDefault="00A64523" w:rsidP="002A388C">
            <w:pPr>
              <w:spacing w:line="240" w:lineRule="auto"/>
              <w:rPr>
                <w:rFonts w:eastAsia="Times New Roman"/>
                <w:lang w:val="sr-Cyrl-RS"/>
              </w:rPr>
            </w:pPr>
            <w:r w:rsidRPr="00FC56AC">
              <w:rPr>
                <w:rFonts w:eastAsia="Times New Roman"/>
                <w:kern w:val="24"/>
                <w:vertAlign w:val="superscript"/>
                <w:lang w:val="sr-Cyrl-RS"/>
              </w:rPr>
              <w:t>3.</w:t>
            </w:r>
            <w:r w:rsidR="00E923ED" w:rsidRPr="00A57977">
              <w:rPr>
                <w:rFonts w:eastAsia="Times New Roman"/>
              </w:rPr>
              <w:t>Руже многоцветнице, висине од 50-70цм, розе или бело-розе боје, отпорне на градске услове</w:t>
            </w:r>
          </w:p>
          <w:p w:rsidR="00E923ED" w:rsidRPr="00A57977" w:rsidRDefault="00E923ED" w:rsidP="002A388C">
            <w:pPr>
              <w:spacing w:line="240" w:lineRule="auto"/>
              <w:rPr>
                <w:rFonts w:eastAsia="Times New Roman"/>
              </w:rPr>
            </w:pPr>
            <w:r w:rsidRPr="00A57977">
              <w:rPr>
                <w:rFonts w:eastAsia="Times New Roman"/>
              </w:rPr>
              <w:t xml:space="preserve"> </w:t>
            </w:r>
            <w:r w:rsidR="006D331E">
              <w:rPr>
                <w:rFonts w:eastAsia="Times New Roman"/>
                <w:lang w:val="sr-Cyrl-RS"/>
              </w:rPr>
              <w:t xml:space="preserve"> </w:t>
            </w:r>
            <w:r w:rsidRPr="00A57977">
              <w:rPr>
                <w:rFonts w:eastAsia="Times New Roman"/>
              </w:rPr>
              <w:t>и болести.</w:t>
            </w:r>
          </w:p>
        </w:tc>
      </w:tr>
      <w:tr w:rsidR="00E923ED" w:rsidRPr="00A57977" w:rsidTr="00E923ED">
        <w:trPr>
          <w:trHeight w:val="300"/>
        </w:trPr>
        <w:tc>
          <w:tcPr>
            <w:tcW w:w="720" w:type="dxa"/>
            <w:tcBorders>
              <w:top w:val="nil"/>
              <w:left w:val="nil"/>
              <w:bottom w:val="nil"/>
              <w:right w:val="nil"/>
            </w:tcBorders>
            <w:shd w:val="clear" w:color="auto" w:fill="auto"/>
            <w:noWrap/>
            <w:vAlign w:val="bottom"/>
          </w:tcPr>
          <w:p w:rsidR="00E923ED" w:rsidRPr="00A57977" w:rsidRDefault="00E923ED" w:rsidP="002A388C">
            <w:pPr>
              <w:spacing w:line="240" w:lineRule="auto"/>
              <w:jc w:val="right"/>
              <w:rPr>
                <w:rFonts w:eastAsia="Times New Roman"/>
                <w:sz w:val="16"/>
                <w:szCs w:val="16"/>
              </w:rPr>
            </w:pPr>
          </w:p>
        </w:tc>
        <w:tc>
          <w:tcPr>
            <w:tcW w:w="13539" w:type="dxa"/>
            <w:gridSpan w:val="2"/>
            <w:tcBorders>
              <w:top w:val="nil"/>
              <w:left w:val="nil"/>
              <w:bottom w:val="nil"/>
              <w:right w:val="nil"/>
            </w:tcBorders>
            <w:shd w:val="clear" w:color="auto" w:fill="auto"/>
            <w:noWrap/>
            <w:vAlign w:val="bottom"/>
            <w:hideMark/>
          </w:tcPr>
          <w:p w:rsidR="00E923ED" w:rsidRPr="00A64523" w:rsidRDefault="00A64523" w:rsidP="00A64523">
            <w:pPr>
              <w:spacing w:line="240" w:lineRule="auto"/>
              <w:rPr>
                <w:rFonts w:eastAsia="Times New Roman"/>
                <w:lang w:val="sr-Cyrl-RS"/>
              </w:rPr>
            </w:pPr>
            <w:r w:rsidRPr="00FC56AC">
              <w:rPr>
                <w:rFonts w:eastAsia="Times New Roman"/>
                <w:kern w:val="24"/>
                <w:vertAlign w:val="superscript"/>
                <w:lang w:val="sr-Cyrl-RS"/>
              </w:rPr>
              <w:t>4.</w:t>
            </w:r>
            <w:r w:rsidR="00E923ED" w:rsidRPr="00A64523">
              <w:rPr>
                <w:rFonts w:eastAsia="Times New Roman"/>
              </w:rPr>
              <w:t xml:space="preserve">Руже многоцветнице, висине од 50-80цм, светлоцрвене боје, отпорне на градске услове, </w:t>
            </w:r>
          </w:p>
          <w:p w:rsidR="00E923ED" w:rsidRPr="00A57977" w:rsidRDefault="006D331E" w:rsidP="002A388C">
            <w:pPr>
              <w:spacing w:line="240" w:lineRule="auto"/>
              <w:rPr>
                <w:rFonts w:eastAsia="Times New Roman"/>
              </w:rPr>
            </w:pPr>
            <w:r>
              <w:rPr>
                <w:rFonts w:eastAsia="Times New Roman"/>
                <w:lang w:val="sr-Cyrl-RS"/>
              </w:rPr>
              <w:t xml:space="preserve">   </w:t>
            </w:r>
            <w:r w:rsidR="00E923ED" w:rsidRPr="00A57977">
              <w:rPr>
                <w:rFonts w:eastAsia="Times New Roman"/>
              </w:rPr>
              <w:t>оштећења и болести.</w:t>
            </w:r>
          </w:p>
        </w:tc>
      </w:tr>
      <w:tr w:rsidR="00E923ED" w:rsidRPr="00A57977" w:rsidTr="00E923ED">
        <w:trPr>
          <w:trHeight w:val="300"/>
        </w:trPr>
        <w:tc>
          <w:tcPr>
            <w:tcW w:w="720" w:type="dxa"/>
            <w:tcBorders>
              <w:top w:val="nil"/>
              <w:left w:val="nil"/>
              <w:bottom w:val="nil"/>
              <w:right w:val="nil"/>
            </w:tcBorders>
            <w:shd w:val="clear" w:color="auto" w:fill="auto"/>
            <w:noWrap/>
            <w:vAlign w:val="bottom"/>
          </w:tcPr>
          <w:p w:rsidR="00E923ED" w:rsidRPr="00A57977" w:rsidRDefault="00E923ED" w:rsidP="002A388C">
            <w:pPr>
              <w:spacing w:line="240" w:lineRule="auto"/>
              <w:jc w:val="right"/>
              <w:rPr>
                <w:rFonts w:eastAsia="Times New Roman"/>
                <w:sz w:val="16"/>
                <w:szCs w:val="16"/>
              </w:rPr>
            </w:pPr>
          </w:p>
        </w:tc>
        <w:tc>
          <w:tcPr>
            <w:tcW w:w="13539" w:type="dxa"/>
            <w:gridSpan w:val="2"/>
            <w:tcBorders>
              <w:top w:val="nil"/>
              <w:left w:val="nil"/>
              <w:bottom w:val="nil"/>
              <w:right w:val="nil"/>
            </w:tcBorders>
            <w:shd w:val="clear" w:color="auto" w:fill="auto"/>
            <w:noWrap/>
            <w:vAlign w:val="bottom"/>
            <w:hideMark/>
          </w:tcPr>
          <w:p w:rsidR="00E923ED" w:rsidRDefault="00FC56AC" w:rsidP="002A388C">
            <w:pPr>
              <w:spacing w:line="240" w:lineRule="auto"/>
              <w:rPr>
                <w:rFonts w:eastAsia="Times New Roman"/>
                <w:lang w:val="sr-Cyrl-RS"/>
              </w:rPr>
            </w:pPr>
            <w:r w:rsidRPr="00FC56AC">
              <w:rPr>
                <w:rFonts w:eastAsia="Times New Roman"/>
                <w:kern w:val="24"/>
                <w:vertAlign w:val="superscript"/>
                <w:lang w:val="sr-Cyrl-RS"/>
              </w:rPr>
              <w:t>5.</w:t>
            </w:r>
            <w:r w:rsidR="00E923ED" w:rsidRPr="00A57977">
              <w:rPr>
                <w:rFonts w:eastAsia="Times New Roman"/>
              </w:rPr>
              <w:t>Руже многоцветнице, висине од 50-70цм, розе или ружичасте боје, отпорне на градске услове</w:t>
            </w:r>
          </w:p>
          <w:p w:rsidR="00E923ED" w:rsidRPr="00A57977" w:rsidRDefault="00E923ED" w:rsidP="002A388C">
            <w:pPr>
              <w:spacing w:line="240" w:lineRule="auto"/>
              <w:rPr>
                <w:rFonts w:eastAsia="Times New Roman"/>
              </w:rPr>
            </w:pPr>
            <w:r w:rsidRPr="00A57977">
              <w:rPr>
                <w:rFonts w:eastAsia="Times New Roman"/>
              </w:rPr>
              <w:t xml:space="preserve"> </w:t>
            </w:r>
            <w:r w:rsidR="006D331E">
              <w:rPr>
                <w:rFonts w:eastAsia="Times New Roman"/>
                <w:lang w:val="sr-Cyrl-RS"/>
              </w:rPr>
              <w:t xml:space="preserve">  </w:t>
            </w:r>
            <w:r w:rsidRPr="00A57977">
              <w:rPr>
                <w:rFonts w:eastAsia="Times New Roman"/>
              </w:rPr>
              <w:t>и болести.</w:t>
            </w:r>
          </w:p>
        </w:tc>
      </w:tr>
      <w:tr w:rsidR="00E923ED" w:rsidRPr="00A57977" w:rsidTr="00E923ED">
        <w:trPr>
          <w:trHeight w:val="300"/>
        </w:trPr>
        <w:tc>
          <w:tcPr>
            <w:tcW w:w="720" w:type="dxa"/>
            <w:tcBorders>
              <w:top w:val="nil"/>
              <w:left w:val="nil"/>
              <w:bottom w:val="nil"/>
              <w:right w:val="nil"/>
            </w:tcBorders>
            <w:shd w:val="clear" w:color="auto" w:fill="auto"/>
            <w:noWrap/>
            <w:vAlign w:val="bottom"/>
          </w:tcPr>
          <w:p w:rsidR="00E923ED" w:rsidRPr="00A57977" w:rsidRDefault="00E923ED" w:rsidP="002A388C">
            <w:pPr>
              <w:spacing w:line="240" w:lineRule="auto"/>
              <w:jc w:val="right"/>
              <w:rPr>
                <w:rFonts w:eastAsia="Times New Roman"/>
                <w:sz w:val="16"/>
                <w:szCs w:val="16"/>
              </w:rPr>
            </w:pPr>
          </w:p>
        </w:tc>
        <w:tc>
          <w:tcPr>
            <w:tcW w:w="13539" w:type="dxa"/>
            <w:gridSpan w:val="2"/>
            <w:tcBorders>
              <w:top w:val="nil"/>
              <w:left w:val="nil"/>
              <w:bottom w:val="nil"/>
              <w:right w:val="nil"/>
            </w:tcBorders>
            <w:shd w:val="clear" w:color="auto" w:fill="auto"/>
            <w:noWrap/>
            <w:vAlign w:val="bottom"/>
            <w:hideMark/>
          </w:tcPr>
          <w:p w:rsidR="00E923ED" w:rsidRDefault="00A64523" w:rsidP="002A388C">
            <w:pPr>
              <w:spacing w:line="240" w:lineRule="auto"/>
              <w:rPr>
                <w:rFonts w:eastAsia="Times New Roman"/>
                <w:lang w:val="sr-Cyrl-RS"/>
              </w:rPr>
            </w:pPr>
            <w:r w:rsidRPr="00FC56AC">
              <w:rPr>
                <w:rFonts w:eastAsia="Times New Roman"/>
                <w:kern w:val="24"/>
                <w:vertAlign w:val="superscript"/>
                <w:lang w:val="sr-Cyrl-RS"/>
              </w:rPr>
              <w:t>6.</w:t>
            </w:r>
            <w:r w:rsidR="00E923ED" w:rsidRPr="00A57977">
              <w:rPr>
                <w:rFonts w:eastAsia="Times New Roman"/>
              </w:rPr>
              <w:t>Руже многоцветнице, висин</w:t>
            </w:r>
            <w:r w:rsidR="002266BE">
              <w:rPr>
                <w:rFonts w:eastAsia="Times New Roman"/>
                <w:lang w:val="sr-Cyrl-RS"/>
              </w:rPr>
              <w:t>е</w:t>
            </w:r>
            <w:r w:rsidR="00E923ED" w:rsidRPr="00A57977">
              <w:rPr>
                <w:rFonts w:eastAsia="Times New Roman"/>
              </w:rPr>
              <w:t xml:space="preserve"> од 50-60цм, жуте боје, отпорне на градске услове, оштећења</w:t>
            </w:r>
          </w:p>
          <w:p w:rsidR="00E923ED" w:rsidRPr="00A57977" w:rsidRDefault="00E923ED" w:rsidP="002A388C">
            <w:pPr>
              <w:spacing w:line="240" w:lineRule="auto"/>
              <w:rPr>
                <w:rFonts w:eastAsia="Times New Roman"/>
              </w:rPr>
            </w:pPr>
            <w:r w:rsidRPr="00A57977">
              <w:rPr>
                <w:rFonts w:eastAsia="Times New Roman"/>
              </w:rPr>
              <w:t xml:space="preserve"> </w:t>
            </w:r>
            <w:r w:rsidR="006D331E">
              <w:rPr>
                <w:rFonts w:eastAsia="Times New Roman"/>
                <w:lang w:val="sr-Cyrl-RS"/>
              </w:rPr>
              <w:t xml:space="preserve">  </w:t>
            </w:r>
            <w:r w:rsidRPr="00A57977">
              <w:rPr>
                <w:rFonts w:eastAsia="Times New Roman"/>
              </w:rPr>
              <w:t>и болести.</w:t>
            </w:r>
          </w:p>
        </w:tc>
      </w:tr>
    </w:tbl>
    <w:p w:rsidR="00E923ED" w:rsidRDefault="00E923ED" w:rsidP="00F31FB5">
      <w:pPr>
        <w:ind w:firstLine="708"/>
        <w:jc w:val="both"/>
        <w:rPr>
          <w:color w:val="000000" w:themeColor="text1"/>
          <w:sz w:val="22"/>
          <w:szCs w:val="22"/>
          <w:highlight w:val="cyan"/>
          <w:lang w:val="sr-Cyrl-CS"/>
        </w:rPr>
      </w:pPr>
    </w:p>
    <w:p w:rsidR="00F31FB5" w:rsidRPr="00593EF2" w:rsidRDefault="00F31FB5" w:rsidP="00F31FB5">
      <w:pPr>
        <w:ind w:firstLine="708"/>
        <w:jc w:val="both"/>
        <w:rPr>
          <w:bCs/>
          <w:iCs/>
          <w:lang w:val="sr-Cyrl-CS"/>
        </w:rPr>
      </w:pPr>
      <w:r w:rsidRPr="00593EF2">
        <w:rPr>
          <w:color w:val="000000" w:themeColor="text1"/>
          <w:lang w:val="sr-Cyrl-CS"/>
        </w:rPr>
        <w:t xml:space="preserve">Одгртање, загртање и окопавање </w:t>
      </w:r>
      <w:r w:rsidRPr="00593EF2">
        <w:rPr>
          <w:bCs/>
          <w:iCs/>
          <w:lang w:val="sr-Cyrl-CS"/>
        </w:rPr>
        <w:t xml:space="preserve">постојећих и нових </w:t>
      </w:r>
      <w:r w:rsidRPr="00593EF2">
        <w:rPr>
          <w:color w:val="000000" w:themeColor="text1"/>
          <w:lang w:val="sr-Cyrl-CS"/>
        </w:rPr>
        <w:t>ружа</w:t>
      </w:r>
      <w:r w:rsidRPr="00593EF2">
        <w:rPr>
          <w:bCs/>
          <w:iCs/>
          <w:lang w:val="sr-Cyrl-CS"/>
        </w:rPr>
        <w:t>.</w:t>
      </w:r>
    </w:p>
    <w:p w:rsidR="00F31FB5" w:rsidRPr="00593EF2" w:rsidRDefault="00F31FB5" w:rsidP="00F31FB5">
      <w:pPr>
        <w:ind w:firstLine="708"/>
        <w:jc w:val="both"/>
        <w:rPr>
          <w:bCs/>
          <w:iCs/>
        </w:rPr>
      </w:pPr>
      <w:r w:rsidRPr="00593EF2">
        <w:rPr>
          <w:bCs/>
          <w:iCs/>
        </w:rPr>
        <w:t>Одмах након обостарног потписивања уговора вршиће се набавка</w:t>
      </w:r>
      <w:r w:rsidR="00A64523">
        <w:rPr>
          <w:bCs/>
          <w:iCs/>
          <w:lang w:val="sr-Cyrl-RS"/>
        </w:rPr>
        <w:t>, испорука</w:t>
      </w:r>
      <w:r w:rsidRPr="00593EF2">
        <w:rPr>
          <w:bCs/>
          <w:iCs/>
        </w:rPr>
        <w:t xml:space="preserve"> и садња садног материјала по налогу Наручиоца, по распореду и на местима које одреди Наручилац.</w:t>
      </w:r>
    </w:p>
    <w:p w:rsidR="00F31FB5" w:rsidRPr="00593EF2" w:rsidRDefault="00F31FB5" w:rsidP="00F31FB5">
      <w:pPr>
        <w:ind w:firstLine="708"/>
        <w:jc w:val="both"/>
        <w:rPr>
          <w:bCs/>
          <w:iCs/>
        </w:rPr>
      </w:pPr>
      <w:r w:rsidRPr="00593EF2">
        <w:rPr>
          <w:bCs/>
          <w:iCs/>
        </w:rPr>
        <w:t xml:space="preserve">Окопавање садног материјала се </w:t>
      </w:r>
      <w:r w:rsidRPr="00593EF2">
        <w:rPr>
          <w:lang w:val="sr-Cyrl-CS"/>
        </w:rPr>
        <w:t>врши бар једном недељно</w:t>
      </w:r>
      <w:r w:rsidRPr="00593EF2">
        <w:rPr>
          <w:bCs/>
          <w:iCs/>
        </w:rPr>
        <w:t xml:space="preserve"> и по налогу Наручиоца,</w:t>
      </w:r>
      <w:r w:rsidRPr="00593EF2">
        <w:rPr>
          <w:lang w:val="sr-Cyrl-CS"/>
        </w:rPr>
        <w:t xml:space="preserve"> што је за пет месеци укупно око 20 окопавања</w:t>
      </w:r>
      <w:r w:rsidRPr="00593EF2">
        <w:rPr>
          <w:bCs/>
          <w:iCs/>
        </w:rPr>
        <w:t>.</w:t>
      </w:r>
    </w:p>
    <w:p w:rsidR="00F31FB5" w:rsidRPr="00593EF2" w:rsidRDefault="00F31FB5" w:rsidP="00F31FB5">
      <w:pPr>
        <w:ind w:firstLine="708"/>
        <w:jc w:val="both"/>
        <w:rPr>
          <w:bCs/>
          <w:iCs/>
        </w:rPr>
      </w:pPr>
      <w:r w:rsidRPr="00593EF2">
        <w:rPr>
          <w:bCs/>
          <w:iCs/>
        </w:rPr>
        <w:t xml:space="preserve">Заливање садног материјала се обавља бар </w:t>
      </w:r>
      <w:r w:rsidRPr="00593EF2">
        <w:rPr>
          <w:lang w:val="sr-Cyrl-CS"/>
        </w:rPr>
        <w:t xml:space="preserve">четири пута недељно </w:t>
      </w:r>
      <w:r w:rsidRPr="00593EF2">
        <w:rPr>
          <w:bCs/>
          <w:iCs/>
        </w:rPr>
        <w:t xml:space="preserve">у зависности од временских услова,  по налогу Наручиоца, </w:t>
      </w:r>
      <w:r w:rsidRPr="00593EF2">
        <w:rPr>
          <w:lang w:val="sr-Cyrl-CS"/>
        </w:rPr>
        <w:t xml:space="preserve"> а по потреби и у зависности од временских услова, односно у врелим летњим данима, у току три најтоплија месеца и сваки дан. Ако се узме просек заливања четири пута недељно за 5 месеци то је укупно око 80 заливања.</w:t>
      </w:r>
    </w:p>
    <w:p w:rsidR="00F31FB5" w:rsidRPr="00593EF2" w:rsidRDefault="00F31FB5" w:rsidP="00F31FB5">
      <w:pPr>
        <w:ind w:firstLine="708"/>
        <w:jc w:val="both"/>
        <w:rPr>
          <w:bCs/>
          <w:iCs/>
        </w:rPr>
      </w:pPr>
      <w:r w:rsidRPr="00593EF2">
        <w:rPr>
          <w:bCs/>
          <w:iCs/>
        </w:rPr>
        <w:t>Орезивање ружа се обавља једном годишње, у октобру или новембру месецу у зависности од временских прилика, а по налогу Наручиоца.</w:t>
      </w:r>
    </w:p>
    <w:p w:rsidR="00F31FB5" w:rsidRPr="00593EF2" w:rsidRDefault="00F31FB5" w:rsidP="00F31FB5">
      <w:pPr>
        <w:ind w:firstLine="708"/>
        <w:jc w:val="both"/>
        <w:rPr>
          <w:b/>
          <w:bCs/>
          <w:iCs/>
        </w:rPr>
      </w:pPr>
      <w:r w:rsidRPr="00593EF2">
        <w:rPr>
          <w:color w:val="000000" w:themeColor="text1"/>
          <w:lang w:val="sr-Cyrl-CS"/>
        </w:rPr>
        <w:t xml:space="preserve">Орезивање шибља и живе ограде се врши по потреби, а по налогу Наручиоца, бар једном месечно, што је за </w:t>
      </w:r>
      <w:r w:rsidR="003D2B88">
        <w:rPr>
          <w:color w:val="000000" w:themeColor="text1"/>
          <w:lang w:val="sr-Cyrl-CS"/>
        </w:rPr>
        <w:t>три</w:t>
      </w:r>
      <w:r w:rsidRPr="00593EF2">
        <w:rPr>
          <w:color w:val="000000" w:themeColor="text1"/>
          <w:lang w:val="sr-Cyrl-CS"/>
        </w:rPr>
        <w:t xml:space="preserve"> месец</w:t>
      </w:r>
      <w:r w:rsidR="003D2B88">
        <w:rPr>
          <w:color w:val="000000" w:themeColor="text1"/>
          <w:lang w:val="sr-Cyrl-CS"/>
        </w:rPr>
        <w:t>а</w:t>
      </w:r>
      <w:r w:rsidRPr="00593EF2">
        <w:rPr>
          <w:color w:val="000000" w:themeColor="text1"/>
          <w:lang w:val="sr-Cyrl-CS"/>
        </w:rPr>
        <w:t xml:space="preserve"> око </w:t>
      </w:r>
      <w:r w:rsidR="003D2B88">
        <w:rPr>
          <w:color w:val="000000" w:themeColor="text1"/>
          <w:lang w:val="sr-Cyrl-CS"/>
        </w:rPr>
        <w:t>3</w:t>
      </w:r>
      <w:r w:rsidRPr="00593EF2">
        <w:rPr>
          <w:color w:val="000000" w:themeColor="text1"/>
          <w:lang w:val="sr-Cyrl-CS"/>
        </w:rPr>
        <w:t xml:space="preserve"> орезивања.</w:t>
      </w:r>
    </w:p>
    <w:p w:rsidR="00F31FB5" w:rsidRPr="00593EF2" w:rsidRDefault="00F31FB5" w:rsidP="00F31FB5">
      <w:pPr>
        <w:ind w:firstLine="708"/>
        <w:jc w:val="both"/>
        <w:rPr>
          <w:bCs/>
          <w:iCs/>
          <w:lang w:val="sr-Cyrl-CS"/>
        </w:rPr>
      </w:pPr>
      <w:r w:rsidRPr="00593EF2">
        <w:rPr>
          <w:bCs/>
          <w:iCs/>
          <w:lang w:val="sr-Cyrl-CS"/>
        </w:rPr>
        <w:t>Припрема земљишта за садњу подразумева риљање, уситњавање земље, нивелисање и друге радње које су неопходне као припрема за садњу.</w:t>
      </w:r>
    </w:p>
    <w:p w:rsidR="00F31FB5" w:rsidRPr="00593EF2" w:rsidRDefault="00F31FB5" w:rsidP="00F31FB5">
      <w:pPr>
        <w:jc w:val="both"/>
        <w:rPr>
          <w:bCs/>
          <w:iCs/>
          <w:lang w:val="sr-Cyrl-CS"/>
        </w:rPr>
      </w:pPr>
      <w:r w:rsidRPr="00593EF2">
        <w:rPr>
          <w:bCs/>
          <w:iCs/>
          <w:lang w:val="sr-Cyrl-CS"/>
        </w:rPr>
        <w:tab/>
        <w:t>Жардињере на земљи су од бетона различитих димензија, али у просеку печника фи 50 цм и 50</w:t>
      </w:r>
      <w:r w:rsidR="005336D8">
        <w:rPr>
          <w:bCs/>
          <w:iCs/>
          <w:lang w:val="sr-Cyrl-CS"/>
        </w:rPr>
        <w:t xml:space="preserve"> х </w:t>
      </w:r>
      <w:r w:rsidRPr="00593EF2">
        <w:rPr>
          <w:bCs/>
          <w:iCs/>
          <w:lang w:val="sr-Cyrl-CS"/>
        </w:rPr>
        <w:t>80 цм.</w:t>
      </w:r>
    </w:p>
    <w:p w:rsidR="00F31FB5" w:rsidRPr="00593EF2" w:rsidRDefault="00F31FB5" w:rsidP="00F31FB5">
      <w:pPr>
        <w:ind w:firstLine="708"/>
        <w:jc w:val="both"/>
        <w:rPr>
          <w:bCs/>
          <w:iCs/>
          <w:highlight w:val="yellow"/>
          <w:lang w:val="sr-Cyrl-CS"/>
        </w:rPr>
      </w:pPr>
      <w:r w:rsidRPr="00593EF2">
        <w:rPr>
          <w:bCs/>
          <w:iCs/>
          <w:lang w:val="sr-Cyrl-CS"/>
        </w:rPr>
        <w:t>Жардињере-саксије на бандерама су пречника фи 20 цм и налазе се на висини око 3м.</w:t>
      </w:r>
    </w:p>
    <w:p w:rsidR="00F31FB5" w:rsidRDefault="00F31FB5" w:rsidP="00F31FB5">
      <w:pPr>
        <w:ind w:firstLine="708"/>
        <w:jc w:val="both"/>
        <w:rPr>
          <w:bCs/>
          <w:iCs/>
          <w:lang w:val="sr-Cyrl-CS"/>
        </w:rPr>
      </w:pPr>
      <w:r w:rsidRPr="00593EF2">
        <w:rPr>
          <w:bCs/>
          <w:iCs/>
          <w:lang w:val="sr-Cyrl-CS"/>
        </w:rPr>
        <w:t>Сав отпад настао у току рада, мора се прописно покупити и однети.</w:t>
      </w:r>
    </w:p>
    <w:p w:rsidR="00A64523" w:rsidRPr="00593EF2" w:rsidRDefault="00A64523" w:rsidP="00F31FB5">
      <w:pPr>
        <w:ind w:firstLine="708"/>
        <w:jc w:val="both"/>
        <w:rPr>
          <w:bCs/>
          <w:iCs/>
          <w:lang w:val="sr-Cyrl-CS"/>
        </w:rPr>
      </w:pPr>
      <w:r>
        <w:rPr>
          <w:bCs/>
          <w:iCs/>
          <w:lang w:val="sr-Cyrl-CS"/>
        </w:rPr>
        <w:t>Добављач је у обавези да</w:t>
      </w:r>
      <w:r w:rsidRPr="00A64523">
        <w:rPr>
          <w:bCs/>
          <w:iCs/>
        </w:rPr>
        <w:t xml:space="preserve"> </w:t>
      </w:r>
      <w:r w:rsidRPr="00593EF2">
        <w:rPr>
          <w:bCs/>
          <w:iCs/>
        </w:rPr>
        <w:t>по налогу Наручиоца</w:t>
      </w:r>
      <w:r>
        <w:rPr>
          <w:bCs/>
          <w:iCs/>
          <w:lang w:val="sr-Cyrl-CS"/>
        </w:rPr>
        <w:t xml:space="preserve"> у сваком тренутку обезбеди најмање 6 извршилаца који ће радити на местима које одреди Наручилац, са потребним бројем грабуља, мотика, ашова, цистерни за заливање </w:t>
      </w:r>
      <w:r w:rsidR="00F9440D">
        <w:rPr>
          <w:bCs/>
          <w:iCs/>
          <w:lang w:val="sr-Cyrl-CS"/>
        </w:rPr>
        <w:t>(</w:t>
      </w:r>
      <w:r w:rsidR="00F9440D">
        <w:rPr>
          <w:lang w:val="sr-Cyrl-RS"/>
        </w:rPr>
        <w:t>вучна од минимум 50 литара)</w:t>
      </w:r>
      <w:r w:rsidR="00F9440D">
        <w:rPr>
          <w:bCs/>
          <w:iCs/>
          <w:lang w:val="sr-Cyrl-CS"/>
        </w:rPr>
        <w:t xml:space="preserve"> </w:t>
      </w:r>
      <w:r>
        <w:rPr>
          <w:bCs/>
          <w:iCs/>
          <w:lang w:val="sr-Cyrl-CS"/>
        </w:rPr>
        <w:t xml:space="preserve">и осталог алата који је неопходан за извршење послова по налогу. </w:t>
      </w:r>
    </w:p>
    <w:p w:rsidR="006D3664" w:rsidRDefault="006D3664" w:rsidP="00F31FB5">
      <w:pPr>
        <w:ind w:firstLine="708"/>
        <w:jc w:val="both"/>
        <w:rPr>
          <w:bCs/>
          <w:iCs/>
          <w:lang w:val="sr-Cyrl-CS"/>
        </w:rPr>
      </w:pPr>
    </w:p>
    <w:p w:rsidR="00F31FB5" w:rsidRPr="006D3664" w:rsidRDefault="00F31FB5" w:rsidP="00F31FB5">
      <w:pPr>
        <w:ind w:firstLine="708"/>
        <w:jc w:val="both"/>
        <w:rPr>
          <w:bCs/>
          <w:iCs/>
          <w:u w:val="single"/>
          <w:lang w:val="sr-Cyrl-CS"/>
        </w:rPr>
      </w:pPr>
      <w:r w:rsidRPr="006D3664">
        <w:rPr>
          <w:bCs/>
          <w:iCs/>
          <w:u w:val="single"/>
          <w:lang w:val="sr-Cyrl-CS"/>
        </w:rPr>
        <w:t xml:space="preserve">Процењена вредност предметне набавке износи </w:t>
      </w:r>
      <w:r w:rsidRPr="006D3664">
        <w:rPr>
          <w:b/>
          <w:u w:val="single"/>
          <w:lang w:val="ru-RU"/>
        </w:rPr>
        <w:t xml:space="preserve">1.166.666,00 </w:t>
      </w:r>
      <w:r w:rsidRPr="006D3664">
        <w:rPr>
          <w:b/>
          <w:bCs/>
          <w:iCs/>
          <w:u w:val="single"/>
          <w:lang w:val="sr-Cyrl-CS"/>
        </w:rPr>
        <w:t>динара</w:t>
      </w:r>
      <w:r w:rsidRPr="006D3664">
        <w:rPr>
          <w:bCs/>
          <w:iCs/>
          <w:u w:val="single"/>
          <w:lang w:val="sr-Cyrl-CS"/>
        </w:rPr>
        <w:t xml:space="preserve"> без ПДВ-а</w:t>
      </w:r>
    </w:p>
    <w:p w:rsidR="00F31FB5" w:rsidRDefault="00F31FB5" w:rsidP="00F31FB5">
      <w:pPr>
        <w:jc w:val="center"/>
        <w:rPr>
          <w:b/>
          <w:bCs/>
          <w:iCs/>
          <w:sz w:val="28"/>
          <w:szCs w:val="28"/>
        </w:rPr>
      </w:pPr>
    </w:p>
    <w:p w:rsidR="00F31FB5" w:rsidRDefault="00F31FB5" w:rsidP="00F31FB5">
      <w:pPr>
        <w:jc w:val="center"/>
        <w:rPr>
          <w:b/>
          <w:bCs/>
          <w:iCs/>
          <w:sz w:val="28"/>
          <w:szCs w:val="28"/>
          <w:lang w:val="sr-Cyrl-RS"/>
        </w:rPr>
      </w:pPr>
    </w:p>
    <w:p w:rsidR="005336D8" w:rsidRDefault="005336D8" w:rsidP="00F31FB5">
      <w:pPr>
        <w:jc w:val="center"/>
        <w:rPr>
          <w:b/>
          <w:bCs/>
          <w:iCs/>
          <w:sz w:val="28"/>
          <w:szCs w:val="28"/>
          <w:lang w:val="sr-Cyrl-RS"/>
        </w:rPr>
      </w:pPr>
    </w:p>
    <w:p w:rsidR="009336EA" w:rsidRPr="009336EA" w:rsidRDefault="009336EA" w:rsidP="00F31FB5">
      <w:pPr>
        <w:jc w:val="center"/>
        <w:rPr>
          <w:b/>
          <w:bCs/>
          <w:iCs/>
          <w:sz w:val="28"/>
          <w:szCs w:val="28"/>
          <w:lang w:val="sr-Cyrl-RS"/>
        </w:rPr>
      </w:pPr>
    </w:p>
    <w:p w:rsidR="00F31FB5" w:rsidRDefault="00F31FB5" w:rsidP="00F31FB5">
      <w:pPr>
        <w:rPr>
          <w:b/>
          <w:bCs/>
          <w:i/>
          <w:iCs/>
          <w:sz w:val="28"/>
          <w:szCs w:val="28"/>
          <w:lang w:val="sr-Cyrl-CS"/>
        </w:rPr>
      </w:pPr>
      <w:r w:rsidRPr="00FA0A94">
        <w:rPr>
          <w:b/>
          <w:bCs/>
          <w:iCs/>
          <w:sz w:val="28"/>
          <w:szCs w:val="28"/>
        </w:rPr>
        <w:t>IV  ТЕХНИЧКА ДОКУМЕНТАЦИЈА И ПЛАНОВИ</w:t>
      </w:r>
    </w:p>
    <w:p w:rsidR="00F31FB5" w:rsidRDefault="00F31FB5" w:rsidP="00F31FB5">
      <w:pPr>
        <w:jc w:val="center"/>
        <w:rPr>
          <w:b/>
          <w:bCs/>
          <w:i/>
          <w:iCs/>
          <w:sz w:val="28"/>
          <w:szCs w:val="28"/>
          <w:lang w:val="sr-Cyrl-CS"/>
        </w:rPr>
      </w:pPr>
    </w:p>
    <w:p w:rsidR="00F31FB5" w:rsidRDefault="00F31FB5" w:rsidP="00F31FB5">
      <w:pPr>
        <w:rPr>
          <w:bCs/>
          <w:iCs/>
          <w:lang w:val="sr-Cyrl-CS"/>
        </w:rPr>
      </w:pPr>
      <w:r>
        <w:rPr>
          <w:bCs/>
          <w:iCs/>
          <w:lang w:val="sr-Cyrl-CS"/>
        </w:rPr>
        <w:t>Конкурсна документација не садржи техничку документацију и планове.</w:t>
      </w:r>
    </w:p>
    <w:p w:rsidR="006D3664" w:rsidRDefault="006D3664" w:rsidP="00F31FB5">
      <w:pPr>
        <w:rPr>
          <w:bCs/>
          <w:iCs/>
          <w:lang w:val="sr-Cyrl-CS"/>
        </w:rPr>
      </w:pPr>
    </w:p>
    <w:p w:rsidR="00F31FB5" w:rsidRPr="009E501A" w:rsidRDefault="00F31FB5" w:rsidP="00F31FB5">
      <w:pPr>
        <w:rPr>
          <w:i/>
          <w:iCs/>
          <w:sz w:val="18"/>
          <w:szCs w:val="18"/>
        </w:rPr>
      </w:pPr>
    </w:p>
    <w:p w:rsidR="00F31FB5" w:rsidRPr="00FF0FC8" w:rsidRDefault="00F31FB5" w:rsidP="00F31FB5">
      <w:pPr>
        <w:rPr>
          <w:i/>
          <w:iCs/>
          <w:sz w:val="18"/>
          <w:szCs w:val="18"/>
        </w:rPr>
      </w:pPr>
    </w:p>
    <w:p w:rsidR="00F31FB5" w:rsidRDefault="00F31FB5" w:rsidP="00F31FB5">
      <w:pPr>
        <w:pStyle w:val="Default"/>
        <w:jc w:val="center"/>
        <w:rPr>
          <w:rFonts w:ascii="Times New Roman" w:hAnsi="Times New Roman" w:cs="Times New Roman"/>
          <w:b/>
          <w:bCs/>
          <w:iCs/>
          <w:sz w:val="28"/>
          <w:szCs w:val="28"/>
        </w:rPr>
      </w:pPr>
      <w:r w:rsidRPr="00FA0A94">
        <w:rPr>
          <w:rFonts w:ascii="Times New Roman" w:hAnsi="Times New Roman" w:cs="Times New Roman"/>
          <w:b/>
          <w:bCs/>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F31FB5" w:rsidRPr="00FA0A94" w:rsidRDefault="00F31FB5" w:rsidP="00F31FB5">
      <w:pPr>
        <w:pStyle w:val="Default"/>
        <w:jc w:val="center"/>
        <w:rPr>
          <w:rFonts w:ascii="Times New Roman" w:hAnsi="Times New Roman" w:cs="Times New Roman"/>
          <w:sz w:val="28"/>
          <w:szCs w:val="28"/>
        </w:rPr>
      </w:pPr>
    </w:p>
    <w:p w:rsidR="00F31FB5" w:rsidRPr="00FA0A94" w:rsidRDefault="00F31FB5" w:rsidP="00F31FB5">
      <w:pPr>
        <w:pStyle w:val="Default"/>
        <w:rPr>
          <w:sz w:val="23"/>
          <w:szCs w:val="23"/>
        </w:rPr>
      </w:pPr>
      <w:r w:rsidRPr="00FA0A94">
        <w:rPr>
          <w:b/>
          <w:bCs/>
          <w:iCs/>
          <w:sz w:val="23"/>
          <w:szCs w:val="23"/>
        </w:rPr>
        <w:t>1. УСЛОВИ ЗА УЧЕШЋЕ У ПОСТУПКУ ЈАВНЕ НАБАВКЕ ИЗ ЧЛ. 75. И 76. ЗАКОНА</w:t>
      </w:r>
    </w:p>
    <w:p w:rsidR="00F31FB5" w:rsidRPr="00FF0FC8" w:rsidRDefault="00F31FB5" w:rsidP="00F31FB5">
      <w:pPr>
        <w:pStyle w:val="ListParagraph"/>
        <w:jc w:val="both"/>
        <w:rPr>
          <w:b/>
          <w:bCs/>
          <w:i/>
          <w:iCs/>
        </w:rPr>
      </w:pPr>
    </w:p>
    <w:p w:rsidR="00F31FB5" w:rsidRPr="00FF0FC8" w:rsidRDefault="00F31FB5" w:rsidP="00F31FB5">
      <w:pPr>
        <w:pStyle w:val="ListParagraph"/>
        <w:numPr>
          <w:ilvl w:val="1"/>
          <w:numId w:val="3"/>
        </w:numPr>
        <w:jc w:val="both"/>
        <w:rPr>
          <w:iCs/>
        </w:rPr>
      </w:pPr>
      <w:r w:rsidRPr="00FF0FC8">
        <w:rPr>
          <w:iCs/>
        </w:rPr>
        <w:t xml:space="preserve">Право на учешће у поступку предметне јавне набавке има понуђач који испуњава </w:t>
      </w:r>
      <w:r w:rsidRPr="00FF0FC8">
        <w:rPr>
          <w:b/>
          <w:iCs/>
        </w:rPr>
        <w:t>обавезне услове</w:t>
      </w:r>
      <w:r w:rsidRPr="00FF0FC8">
        <w:rPr>
          <w:iCs/>
        </w:rPr>
        <w:t xml:space="preserve"> за учешће у поступку јавне набавке дефинисане чл. 75. Закона, и то:</w:t>
      </w:r>
    </w:p>
    <w:p w:rsidR="00F31FB5" w:rsidRPr="00FF0FC8" w:rsidRDefault="00F31FB5" w:rsidP="00F31FB5">
      <w:pPr>
        <w:pStyle w:val="ListParagraph"/>
        <w:numPr>
          <w:ilvl w:val="0"/>
          <w:numId w:val="5"/>
        </w:numPr>
        <w:jc w:val="both"/>
      </w:pPr>
      <w:r w:rsidRPr="00FF0FC8">
        <w:rPr>
          <w:iCs/>
        </w:rPr>
        <w:t>Да је регистрован код надлежног органа, односно уписан у одговарајући регистар</w:t>
      </w:r>
      <w:r w:rsidRPr="00FF0FC8">
        <w:rPr>
          <w:i/>
          <w:iCs/>
          <w:lang w:val="sr-Cyrl-CS"/>
        </w:rPr>
        <w:t>(чл. 75. ст. 1. тач. 1) Закона);</w:t>
      </w:r>
    </w:p>
    <w:p w:rsidR="00F31FB5" w:rsidRPr="00FF0FC8" w:rsidRDefault="00F31FB5" w:rsidP="00F31FB5">
      <w:pPr>
        <w:pStyle w:val="ListParagraph"/>
        <w:numPr>
          <w:ilvl w:val="0"/>
          <w:numId w:val="5"/>
        </w:numPr>
        <w:jc w:val="both"/>
      </w:pPr>
      <w:r w:rsidRPr="00FF0FC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F0FC8">
        <w:rPr>
          <w:i/>
          <w:iCs/>
          <w:lang w:val="sr-Cyrl-CS"/>
        </w:rPr>
        <w:t>(чл. 75. ст. 1. тач. 2) Закона);</w:t>
      </w:r>
    </w:p>
    <w:p w:rsidR="00F31FB5" w:rsidRPr="00FF0FC8" w:rsidRDefault="00F31FB5" w:rsidP="00F31FB5">
      <w:pPr>
        <w:pStyle w:val="ListParagraph"/>
        <w:numPr>
          <w:ilvl w:val="0"/>
          <w:numId w:val="5"/>
        </w:numPr>
        <w:jc w:val="both"/>
      </w:pPr>
      <w:r w:rsidRPr="00FF0FC8">
        <w:t>Да му није изречена мера забране обављања делатности, која је на снази у време објављивања позива за подношење понуде</w:t>
      </w:r>
      <w:r w:rsidRPr="00FF0FC8">
        <w:rPr>
          <w:i/>
          <w:iCs/>
          <w:lang w:val="sr-Cyrl-CS"/>
        </w:rPr>
        <w:t>(чл. 75. ст. 1. тач. 3) Закона);</w:t>
      </w:r>
    </w:p>
    <w:p w:rsidR="00F31FB5" w:rsidRPr="00FF0FC8" w:rsidRDefault="00F31FB5" w:rsidP="00F31FB5">
      <w:pPr>
        <w:pStyle w:val="ListParagraph"/>
        <w:numPr>
          <w:ilvl w:val="0"/>
          <w:numId w:val="5"/>
        </w:numPr>
        <w:jc w:val="both"/>
      </w:pPr>
      <w:r w:rsidRPr="00FF0FC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F0FC8">
        <w:rPr>
          <w:i/>
          <w:iCs/>
          <w:lang w:val="sr-Cyrl-CS"/>
        </w:rPr>
        <w:t>(чл. 75. ст. 1. тач. 4) Закона);</w:t>
      </w:r>
    </w:p>
    <w:p w:rsidR="00F31FB5" w:rsidRPr="00B35CCC" w:rsidRDefault="00F31FB5" w:rsidP="00F31FB5">
      <w:pPr>
        <w:pStyle w:val="ListParagraph"/>
        <w:numPr>
          <w:ilvl w:val="0"/>
          <w:numId w:val="5"/>
        </w:numPr>
        <w:jc w:val="both"/>
        <w:rPr>
          <w:color w:val="000000" w:themeColor="text1"/>
        </w:rPr>
      </w:pPr>
      <w:r w:rsidRPr="00B35CCC">
        <w:rPr>
          <w:color w:val="000000" w:themeColor="text1"/>
        </w:rPr>
        <w:t>Да има важећу дозволу надлежног органа за обављање делатности која је предмет јавне набавке (чл. 75. ст. 1. тач. 5) Закона) ако је таква дозвола предвиђена посебним прописом.</w:t>
      </w:r>
    </w:p>
    <w:p w:rsidR="00F31FB5" w:rsidRPr="00B35CCC" w:rsidRDefault="00F31FB5" w:rsidP="00F31FB5">
      <w:pPr>
        <w:pStyle w:val="ListParagraph"/>
        <w:ind w:left="1440"/>
        <w:jc w:val="both"/>
        <w:rPr>
          <w:color w:val="000000" w:themeColor="text1"/>
        </w:rPr>
      </w:pPr>
      <w:r w:rsidRPr="00B35CCC">
        <w:rPr>
          <w:color w:val="000000" w:themeColor="text1"/>
        </w:rPr>
        <w:t>За предметну набавку није предвиђена дозвола посебним прописом.</w:t>
      </w:r>
    </w:p>
    <w:p w:rsidR="00F31FB5" w:rsidRPr="00FF0FC8" w:rsidRDefault="00F31FB5" w:rsidP="00F31FB5">
      <w:pPr>
        <w:pStyle w:val="ListParagraph"/>
        <w:numPr>
          <w:ilvl w:val="0"/>
          <w:numId w:val="5"/>
        </w:numPr>
        <w:jc w:val="both"/>
      </w:pPr>
      <w:r w:rsidRPr="00FF0FC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F0FC8">
        <w:rPr>
          <w:i/>
          <w:iCs/>
          <w:lang w:val="sr-Cyrl-CS"/>
        </w:rPr>
        <w:t>(чл. 75. ст. 2. Закона).</w:t>
      </w:r>
    </w:p>
    <w:p w:rsidR="00F31FB5" w:rsidRPr="00FF0FC8" w:rsidRDefault="00F31FB5" w:rsidP="00F31FB5">
      <w:pPr>
        <w:pStyle w:val="ListParagraph"/>
        <w:ind w:left="1350"/>
        <w:jc w:val="both"/>
      </w:pPr>
    </w:p>
    <w:p w:rsidR="00F31FB5" w:rsidRPr="002A388C" w:rsidRDefault="00F31FB5" w:rsidP="00F31FB5">
      <w:pPr>
        <w:pStyle w:val="ListParagraph"/>
        <w:numPr>
          <w:ilvl w:val="1"/>
          <w:numId w:val="20"/>
        </w:numPr>
        <w:jc w:val="both"/>
      </w:pPr>
      <w:r w:rsidRPr="00CB4A3F">
        <w:rPr>
          <w:b/>
          <w:bCs/>
          <w:lang w:val="sr-Cyrl-CS"/>
        </w:rPr>
        <w:t>Додатни услови</w:t>
      </w:r>
      <w:r w:rsidRPr="004B0678">
        <w:rPr>
          <w:bCs/>
          <w:lang w:val="sr-Cyrl-CS"/>
        </w:rPr>
        <w:t xml:space="preserve"> у складу са чланом 76. Закона о јавним набавкама, које понуђач мора да испуни у поступку јавне набавке</w:t>
      </w:r>
      <w:r>
        <w:rPr>
          <w:bCs/>
          <w:lang w:val="sr-Cyrl-CS"/>
        </w:rPr>
        <w:t xml:space="preserve">: </w:t>
      </w:r>
    </w:p>
    <w:p w:rsidR="002A388C" w:rsidRPr="00CB7026" w:rsidRDefault="002A388C" w:rsidP="002A388C">
      <w:pPr>
        <w:pStyle w:val="ListParagraph"/>
        <w:numPr>
          <w:ilvl w:val="0"/>
          <w:numId w:val="32"/>
        </w:numPr>
        <w:jc w:val="both"/>
        <w:rPr>
          <w:color w:val="000000" w:themeColor="text1"/>
          <w:u w:val="single"/>
        </w:rPr>
      </w:pPr>
      <w:r w:rsidRPr="00CB7026">
        <w:rPr>
          <w:color w:val="000000" w:themeColor="text1"/>
          <w:u w:val="single"/>
        </w:rPr>
        <w:t>Да располаже довољним  кадровским капацитетом</w:t>
      </w:r>
    </w:p>
    <w:p w:rsidR="002A388C" w:rsidRPr="00CB7026" w:rsidRDefault="002A388C" w:rsidP="002A388C">
      <w:pPr>
        <w:pStyle w:val="ListParagraph"/>
        <w:ind w:left="786"/>
        <w:jc w:val="both"/>
        <w:rPr>
          <w:color w:val="000000" w:themeColor="text1"/>
          <w:lang w:val="sr-Cyrl-RS"/>
        </w:rPr>
      </w:pPr>
      <w:r w:rsidRPr="00CB7026">
        <w:rPr>
          <w:color w:val="000000" w:themeColor="text1"/>
        </w:rPr>
        <w:t xml:space="preserve">– да има у сталном радном односу или по </w:t>
      </w:r>
      <w:r w:rsidR="00A42575" w:rsidRPr="00CB7026">
        <w:rPr>
          <w:color w:val="000000" w:themeColor="text1"/>
          <w:lang w:val="sr-Cyrl-RS"/>
        </w:rPr>
        <w:t xml:space="preserve">било ком </w:t>
      </w:r>
      <w:r w:rsidRPr="00CB7026">
        <w:rPr>
          <w:color w:val="000000" w:themeColor="text1"/>
        </w:rPr>
        <w:t xml:space="preserve">уговору </w:t>
      </w:r>
      <w:r w:rsidR="00A42575" w:rsidRPr="00CB7026">
        <w:rPr>
          <w:color w:val="000000" w:themeColor="text1"/>
          <w:lang w:val="sr-Cyrl-RS"/>
        </w:rPr>
        <w:t xml:space="preserve">из радно правних односа (уговор </w:t>
      </w:r>
      <w:r w:rsidRPr="00CB7026">
        <w:rPr>
          <w:color w:val="000000" w:themeColor="text1"/>
        </w:rPr>
        <w:t>о делу или по уговору о привременим и повременим пословима</w:t>
      </w:r>
      <w:r w:rsidR="00A42575" w:rsidRPr="00CB7026">
        <w:rPr>
          <w:color w:val="000000" w:themeColor="text1"/>
          <w:lang w:val="sr-Cyrl-RS"/>
        </w:rPr>
        <w:t xml:space="preserve"> или слично)</w:t>
      </w:r>
      <w:r w:rsidRPr="00CB7026">
        <w:rPr>
          <w:color w:val="000000" w:themeColor="text1"/>
        </w:rPr>
        <w:t xml:space="preserve"> </w:t>
      </w:r>
      <w:r w:rsidRPr="00927D9F">
        <w:rPr>
          <w:color w:val="000000" w:themeColor="text1"/>
        </w:rPr>
        <w:t xml:space="preserve">најмање </w:t>
      </w:r>
      <w:r w:rsidR="00A42575" w:rsidRPr="00927D9F">
        <w:rPr>
          <w:color w:val="000000" w:themeColor="text1"/>
          <w:lang w:val="sr-Cyrl-RS"/>
        </w:rPr>
        <w:t>шест радника</w:t>
      </w:r>
      <w:r w:rsidR="00A42575" w:rsidRPr="00CB7026">
        <w:rPr>
          <w:color w:val="000000" w:themeColor="text1"/>
          <w:lang w:val="sr-Cyrl-RS"/>
        </w:rPr>
        <w:t xml:space="preserve"> који ће </w:t>
      </w:r>
      <w:r w:rsidR="00A42575" w:rsidRPr="00CB7026">
        <w:rPr>
          <w:bCs/>
          <w:iCs/>
          <w:color w:val="000000" w:themeColor="text1"/>
          <w:lang w:val="sr-Cyrl-CS"/>
        </w:rPr>
        <w:t>радити на местима које одреди Наручилац</w:t>
      </w:r>
    </w:p>
    <w:p w:rsidR="002A388C" w:rsidRPr="00CB7026" w:rsidRDefault="002A388C" w:rsidP="002A388C">
      <w:pPr>
        <w:pStyle w:val="ListParagraph"/>
        <w:ind w:left="786"/>
        <w:jc w:val="both"/>
        <w:rPr>
          <w:color w:val="000000" w:themeColor="text1"/>
        </w:rPr>
      </w:pPr>
    </w:p>
    <w:p w:rsidR="002A388C" w:rsidRPr="00CB7026" w:rsidRDefault="002A388C" w:rsidP="002A388C">
      <w:pPr>
        <w:pStyle w:val="ListParagraph"/>
        <w:numPr>
          <w:ilvl w:val="0"/>
          <w:numId w:val="32"/>
        </w:numPr>
        <w:jc w:val="both"/>
        <w:rPr>
          <w:color w:val="000000" w:themeColor="text1"/>
        </w:rPr>
      </w:pPr>
      <w:r w:rsidRPr="00CB7026">
        <w:rPr>
          <w:color w:val="000000" w:themeColor="text1"/>
          <w:u w:val="single"/>
        </w:rPr>
        <w:t>Да има одговарајући пословни капацитет</w:t>
      </w:r>
      <w:r w:rsidRPr="00CB7026">
        <w:rPr>
          <w:color w:val="000000" w:themeColor="text1"/>
        </w:rPr>
        <w:t xml:space="preserve">: </w:t>
      </w:r>
    </w:p>
    <w:p w:rsidR="002A388C" w:rsidRPr="00CB7026" w:rsidRDefault="002A388C" w:rsidP="002A388C">
      <w:pPr>
        <w:pStyle w:val="ListParagraph"/>
        <w:ind w:left="786"/>
        <w:jc w:val="both"/>
        <w:rPr>
          <w:color w:val="000000" w:themeColor="text1"/>
          <w:lang w:val="sr-Cyrl-RS"/>
        </w:rPr>
      </w:pPr>
      <w:r w:rsidRPr="00CB7026">
        <w:rPr>
          <w:color w:val="000000" w:themeColor="text1"/>
        </w:rPr>
        <w:t xml:space="preserve"> - да је за период од претходн</w:t>
      </w:r>
      <w:r w:rsidR="00D428B3" w:rsidRPr="00CB7026">
        <w:rPr>
          <w:color w:val="000000" w:themeColor="text1"/>
          <w:lang w:val="sr-Cyrl-RS"/>
        </w:rPr>
        <w:t xml:space="preserve">е три </w:t>
      </w:r>
      <w:r w:rsidRPr="00CB7026">
        <w:rPr>
          <w:color w:val="000000" w:themeColor="text1"/>
        </w:rPr>
        <w:t xml:space="preserve">година реализовао уговоре за извођење радова на </w:t>
      </w:r>
      <w:r w:rsidR="00D428B3" w:rsidRPr="00CB7026">
        <w:rPr>
          <w:color w:val="000000" w:themeColor="text1"/>
          <w:lang w:val="sr-Cyrl-RS"/>
        </w:rPr>
        <w:t>обављању истих или сродних послова</w:t>
      </w:r>
      <w:r w:rsidRPr="00CB7026">
        <w:rPr>
          <w:color w:val="000000" w:themeColor="text1"/>
        </w:rPr>
        <w:t xml:space="preserve"> у укупној</w:t>
      </w:r>
      <w:r w:rsidR="00D428B3" w:rsidRPr="00CB7026">
        <w:rPr>
          <w:color w:val="000000" w:themeColor="text1"/>
          <w:lang w:val="sr-Cyrl-RS"/>
        </w:rPr>
        <w:t xml:space="preserve"> минималној </w:t>
      </w:r>
      <w:r w:rsidRPr="00CB7026">
        <w:rPr>
          <w:color w:val="000000" w:themeColor="text1"/>
        </w:rPr>
        <w:t xml:space="preserve">вредности </w:t>
      </w:r>
      <w:r w:rsidR="00D428B3" w:rsidRPr="00CB7026">
        <w:rPr>
          <w:color w:val="000000" w:themeColor="text1"/>
        </w:rPr>
        <w:t>већој од 1</w:t>
      </w:r>
      <w:r w:rsidRPr="00CB7026">
        <w:rPr>
          <w:color w:val="000000" w:themeColor="text1"/>
        </w:rPr>
        <w:t>.</w:t>
      </w:r>
      <w:r w:rsidR="00D428B3" w:rsidRPr="00CB7026">
        <w:rPr>
          <w:color w:val="000000" w:themeColor="text1"/>
          <w:lang w:val="sr-Cyrl-RS"/>
        </w:rPr>
        <w:t>5</w:t>
      </w:r>
      <w:r w:rsidRPr="00CB7026">
        <w:rPr>
          <w:color w:val="000000" w:themeColor="text1"/>
        </w:rPr>
        <w:t xml:space="preserve">00.000,00 динара </w:t>
      </w:r>
      <w:r w:rsidR="00D428B3" w:rsidRPr="00CB7026">
        <w:rPr>
          <w:color w:val="000000" w:themeColor="text1"/>
          <w:lang w:val="sr-Cyrl-RS"/>
        </w:rPr>
        <w:t>са</w:t>
      </w:r>
      <w:r w:rsidRPr="00CB7026">
        <w:rPr>
          <w:color w:val="000000" w:themeColor="text1"/>
        </w:rPr>
        <w:t xml:space="preserve"> ПДВ-</w:t>
      </w:r>
      <w:r w:rsidR="00D428B3" w:rsidRPr="00CB7026">
        <w:rPr>
          <w:color w:val="000000" w:themeColor="text1"/>
          <w:lang w:val="sr-Cyrl-RS"/>
        </w:rPr>
        <w:t>ом</w:t>
      </w:r>
    </w:p>
    <w:p w:rsidR="002A388C" w:rsidRPr="00CB7026" w:rsidRDefault="002A388C" w:rsidP="002A388C">
      <w:pPr>
        <w:pStyle w:val="ListParagraph"/>
        <w:ind w:left="786"/>
        <w:jc w:val="both"/>
        <w:rPr>
          <w:color w:val="000000" w:themeColor="text1"/>
        </w:rPr>
      </w:pPr>
    </w:p>
    <w:p w:rsidR="002A388C" w:rsidRPr="00CB7026" w:rsidRDefault="002A388C" w:rsidP="002A388C">
      <w:pPr>
        <w:pStyle w:val="ListParagraph"/>
        <w:ind w:left="786"/>
        <w:jc w:val="both"/>
        <w:rPr>
          <w:color w:val="000000" w:themeColor="text1"/>
        </w:rPr>
      </w:pPr>
    </w:p>
    <w:p w:rsidR="002A388C" w:rsidRPr="00CB7026" w:rsidRDefault="002A388C" w:rsidP="002A388C">
      <w:pPr>
        <w:pStyle w:val="ListParagraph"/>
        <w:numPr>
          <w:ilvl w:val="0"/>
          <w:numId w:val="30"/>
        </w:numPr>
        <w:jc w:val="both"/>
        <w:rPr>
          <w:color w:val="000000" w:themeColor="text1"/>
        </w:rPr>
      </w:pPr>
      <w:r w:rsidRPr="00CB7026">
        <w:rPr>
          <w:color w:val="000000" w:themeColor="text1"/>
          <w:u w:val="single"/>
        </w:rPr>
        <w:t>Да има одговарајући технички капацитет</w:t>
      </w:r>
      <w:r w:rsidRPr="00CB7026">
        <w:rPr>
          <w:color w:val="000000" w:themeColor="text1"/>
        </w:rPr>
        <w:t xml:space="preserve"> </w:t>
      </w:r>
    </w:p>
    <w:p w:rsidR="002A388C" w:rsidRPr="00CB7026" w:rsidRDefault="002A388C" w:rsidP="002A388C">
      <w:pPr>
        <w:pStyle w:val="ListParagraph"/>
        <w:ind w:left="1080"/>
        <w:jc w:val="both"/>
        <w:rPr>
          <w:color w:val="000000" w:themeColor="text1"/>
        </w:rPr>
      </w:pPr>
      <w:r w:rsidRPr="00CB7026">
        <w:rPr>
          <w:color w:val="000000" w:themeColor="text1"/>
        </w:rPr>
        <w:t>- да располаже са  следећом опремом (у свом власништву или по основу уговора о закупу или лизингу), најмање у наведеној количини:</w:t>
      </w:r>
    </w:p>
    <w:p w:rsidR="002A388C" w:rsidRPr="00B5673E" w:rsidRDefault="002A388C" w:rsidP="00B5673E">
      <w:pPr>
        <w:jc w:val="both"/>
        <w:rPr>
          <w:color w:val="000000" w:themeColor="text1"/>
          <w:lang w:val="sr-Cyrl-RS"/>
        </w:rPr>
      </w:pPr>
    </w:p>
    <w:p w:rsidR="00CB4A3F" w:rsidRPr="00CB7026" w:rsidRDefault="007F7DB9" w:rsidP="002A388C">
      <w:pPr>
        <w:pStyle w:val="ListParagraph"/>
        <w:numPr>
          <w:ilvl w:val="0"/>
          <w:numId w:val="31"/>
        </w:numPr>
        <w:jc w:val="both"/>
        <w:rPr>
          <w:color w:val="000000" w:themeColor="text1"/>
        </w:rPr>
      </w:pPr>
      <w:r w:rsidRPr="00CB7026">
        <w:rPr>
          <w:color w:val="000000" w:themeColor="text1"/>
          <w:lang w:val="sr-Cyrl-RS"/>
        </w:rPr>
        <w:t>Мотике</w:t>
      </w:r>
      <w:r w:rsidR="002A388C" w:rsidRPr="00CB7026">
        <w:rPr>
          <w:color w:val="000000" w:themeColor="text1"/>
        </w:rPr>
        <w:t xml:space="preserve">, минимум </w:t>
      </w:r>
      <w:r w:rsidRPr="00CB7026">
        <w:rPr>
          <w:color w:val="000000" w:themeColor="text1"/>
          <w:lang w:val="sr-Cyrl-RS"/>
        </w:rPr>
        <w:t>6</w:t>
      </w:r>
      <w:r w:rsidR="002A388C" w:rsidRPr="00CB7026">
        <w:rPr>
          <w:color w:val="000000" w:themeColor="text1"/>
        </w:rPr>
        <w:t xml:space="preserve"> ком.</w:t>
      </w:r>
    </w:p>
    <w:p w:rsidR="007F7DB9" w:rsidRPr="00CB7026" w:rsidRDefault="007F7DB9" w:rsidP="002A388C">
      <w:pPr>
        <w:pStyle w:val="ListParagraph"/>
        <w:numPr>
          <w:ilvl w:val="0"/>
          <w:numId w:val="31"/>
        </w:numPr>
        <w:jc w:val="both"/>
        <w:rPr>
          <w:color w:val="000000" w:themeColor="text1"/>
        </w:rPr>
      </w:pPr>
      <w:r w:rsidRPr="00CB7026">
        <w:rPr>
          <w:color w:val="000000" w:themeColor="text1"/>
          <w:lang w:val="sr-Cyrl-RS"/>
        </w:rPr>
        <w:t>Ашови, минимум 6 комада</w:t>
      </w:r>
    </w:p>
    <w:p w:rsidR="007F7DB9" w:rsidRPr="00CB7026" w:rsidRDefault="007F7DB9" w:rsidP="002A388C">
      <w:pPr>
        <w:pStyle w:val="ListParagraph"/>
        <w:numPr>
          <w:ilvl w:val="0"/>
          <w:numId w:val="31"/>
        </w:numPr>
        <w:jc w:val="both"/>
        <w:rPr>
          <w:color w:val="000000" w:themeColor="text1"/>
        </w:rPr>
      </w:pPr>
      <w:r w:rsidRPr="00CB7026">
        <w:rPr>
          <w:color w:val="000000" w:themeColor="text1"/>
          <w:lang w:val="sr-Cyrl-RS"/>
        </w:rPr>
        <w:t>Цистерна за заливање</w:t>
      </w:r>
      <w:r w:rsidR="00F9440D" w:rsidRPr="00CB7026">
        <w:rPr>
          <w:color w:val="000000" w:themeColor="text1"/>
          <w:lang w:val="sr-Cyrl-RS"/>
        </w:rPr>
        <w:t>, вучна од минимум 50 литара</w:t>
      </w:r>
      <w:r w:rsidRPr="00CB7026">
        <w:rPr>
          <w:color w:val="000000" w:themeColor="text1"/>
          <w:lang w:val="sr-Cyrl-RS"/>
        </w:rPr>
        <w:t>, минимум 1 ком.</w:t>
      </w:r>
    </w:p>
    <w:p w:rsidR="00F31FB5" w:rsidRPr="001F2C51" w:rsidRDefault="00F31FB5" w:rsidP="00F31FB5">
      <w:pPr>
        <w:pStyle w:val="ListParagraph"/>
        <w:ind w:left="1350"/>
        <w:jc w:val="both"/>
        <w:rPr>
          <w:bCs/>
          <w:iCs/>
        </w:rPr>
      </w:pPr>
    </w:p>
    <w:p w:rsidR="00F31FB5" w:rsidRDefault="00F31FB5" w:rsidP="00F31FB5">
      <w:pPr>
        <w:pStyle w:val="ListParagraph"/>
        <w:numPr>
          <w:ilvl w:val="1"/>
          <w:numId w:val="20"/>
        </w:numPr>
        <w:jc w:val="both"/>
      </w:pPr>
      <w:r w:rsidRPr="005A0971">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31FB5" w:rsidRPr="00FF0FC8" w:rsidRDefault="00F31FB5" w:rsidP="00F31FB5">
      <w:pPr>
        <w:pStyle w:val="ListParagraph"/>
        <w:ind w:left="1350"/>
        <w:jc w:val="both"/>
      </w:pPr>
    </w:p>
    <w:p w:rsidR="00F31FB5" w:rsidRPr="00FF0FC8" w:rsidRDefault="00F31FB5" w:rsidP="00F31FB5">
      <w:pPr>
        <w:pStyle w:val="ListParagraph"/>
        <w:numPr>
          <w:ilvl w:val="1"/>
          <w:numId w:val="20"/>
        </w:numPr>
        <w:jc w:val="both"/>
        <w:rPr>
          <w:bCs/>
          <w:iCs/>
        </w:rPr>
      </w:pPr>
      <w:r w:rsidRPr="00FF0FC8">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31FB5" w:rsidRDefault="00F31FB5" w:rsidP="00F31FB5">
      <w:pPr>
        <w:pStyle w:val="ListParagraph"/>
        <w:ind w:left="1350"/>
        <w:jc w:val="both"/>
        <w:rPr>
          <w:b/>
          <w:bCs/>
          <w:iCs/>
          <w:lang w:val="sr-Cyrl-CS"/>
        </w:rPr>
      </w:pPr>
      <w:r w:rsidRPr="00FF0FC8">
        <w:rPr>
          <w:bCs/>
          <w:iCs/>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31FB5" w:rsidRDefault="00F31FB5" w:rsidP="00F31FB5">
      <w:pPr>
        <w:pStyle w:val="Default"/>
        <w:jc w:val="center"/>
        <w:rPr>
          <w:rFonts w:ascii="Times New Roman" w:hAnsi="Times New Roman" w:cs="Times New Roman"/>
          <w:b/>
          <w:bCs/>
          <w:iCs/>
          <w:lang w:val="sr-Cyrl-CS"/>
        </w:rPr>
      </w:pPr>
    </w:p>
    <w:p w:rsidR="003D2B88" w:rsidRDefault="003D2B88" w:rsidP="00F31FB5">
      <w:pPr>
        <w:pStyle w:val="Default"/>
        <w:jc w:val="center"/>
        <w:rPr>
          <w:rFonts w:ascii="Times New Roman" w:hAnsi="Times New Roman" w:cs="Times New Roman"/>
          <w:b/>
          <w:bCs/>
          <w:iCs/>
          <w:lang w:val="sr-Cyrl-CS"/>
        </w:rPr>
      </w:pPr>
    </w:p>
    <w:p w:rsidR="00F31FB5" w:rsidRDefault="00F31FB5" w:rsidP="00F31FB5">
      <w:pPr>
        <w:pStyle w:val="Default"/>
        <w:jc w:val="center"/>
        <w:rPr>
          <w:rFonts w:ascii="Times New Roman" w:hAnsi="Times New Roman" w:cs="Times New Roman"/>
          <w:b/>
          <w:bCs/>
          <w:iCs/>
          <w:lang w:val="sr-Cyrl-CS"/>
        </w:rPr>
      </w:pPr>
    </w:p>
    <w:p w:rsidR="00F31FB5" w:rsidRPr="003B4569" w:rsidRDefault="00F31FB5" w:rsidP="00F31FB5">
      <w:pPr>
        <w:pStyle w:val="Default"/>
        <w:jc w:val="center"/>
        <w:rPr>
          <w:rFonts w:ascii="Times New Roman" w:hAnsi="Times New Roman" w:cs="Times New Roman"/>
          <w:b/>
          <w:bCs/>
          <w:iCs/>
          <w:lang w:val="sr-Cyrl-CS"/>
        </w:rPr>
      </w:pPr>
      <w:r w:rsidRPr="003B4569">
        <w:rPr>
          <w:rFonts w:ascii="Times New Roman" w:hAnsi="Times New Roman" w:cs="Times New Roman"/>
          <w:b/>
          <w:bCs/>
          <w:iCs/>
        </w:rPr>
        <w:t>2. УПУТСТВО КАКО СЕ ДОКАЗУЈЕ ИСПУЊЕНОСТ УСЛОВА</w:t>
      </w:r>
    </w:p>
    <w:p w:rsidR="00F31FB5" w:rsidRDefault="00F31FB5" w:rsidP="00F31FB5">
      <w:pPr>
        <w:pStyle w:val="ListParagraph"/>
        <w:ind w:left="0" w:firstLine="708"/>
        <w:jc w:val="both"/>
        <w:rPr>
          <w:bCs/>
          <w:i/>
          <w:iCs/>
          <w:color w:val="C00000"/>
        </w:rPr>
      </w:pPr>
    </w:p>
    <w:p w:rsidR="00F31FB5" w:rsidRPr="001A741A" w:rsidRDefault="00F31FB5" w:rsidP="00F31FB5">
      <w:pPr>
        <w:pStyle w:val="ListParagraph"/>
        <w:ind w:left="0" w:firstLine="708"/>
        <w:jc w:val="both"/>
      </w:pPr>
      <w:r w:rsidRPr="00FF0FC8">
        <w:t xml:space="preserve">Испуњеност </w:t>
      </w:r>
      <w:r w:rsidRPr="00FF0FC8">
        <w:rPr>
          <w:b/>
        </w:rPr>
        <w:t xml:space="preserve">обавезних услова </w:t>
      </w:r>
      <w:r w:rsidRPr="00FF0FC8">
        <w:t xml:space="preserve">за учешће у поступку предметне јавне набавке, </w:t>
      </w:r>
      <w:r w:rsidRPr="00FF0FC8">
        <w:rPr>
          <w:lang w:val="sr-Cyrl-CS"/>
        </w:rPr>
        <w:t xml:space="preserve">у складу са чл. 77. став 4. Закона, </w:t>
      </w:r>
      <w:r w:rsidRPr="00FF0FC8">
        <w:t xml:space="preserve">понуђач доказује достављањем Изјаве </w:t>
      </w:r>
      <w:r w:rsidRPr="00FF0FC8">
        <w:rPr>
          <w:color w:val="auto"/>
          <w:lang w:val="sr-Cyrl-CS"/>
        </w:rPr>
        <w:t>(</w:t>
      </w:r>
      <w:r w:rsidRPr="00FF0FC8">
        <w:rPr>
          <w:i/>
          <w:color w:val="auto"/>
          <w:lang w:val="sr-Cyrl-CS"/>
        </w:rPr>
        <w:t xml:space="preserve">Образац изјаве понуђача, дат је у поглављу </w:t>
      </w:r>
      <w:r w:rsidRPr="00FF0FC8">
        <w:rPr>
          <w:i/>
          <w:color w:val="auto"/>
        </w:rPr>
        <w:t>V</w:t>
      </w:r>
      <w:r w:rsidRPr="00FF0FC8">
        <w:rPr>
          <w:i/>
          <w:color w:val="auto"/>
          <w:lang w:val="sr-Cyrl-CS"/>
        </w:rPr>
        <w:t>одељак 3.</w:t>
      </w:r>
      <w:r w:rsidRPr="00FF0FC8">
        <w:rPr>
          <w:color w:val="auto"/>
          <w:lang w:val="sr-Cyrl-CS"/>
        </w:rPr>
        <w:t>),</w:t>
      </w:r>
      <w:r w:rsidRPr="00FF0FC8">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w:t>
      </w:r>
      <w:r>
        <w:t>окументацијом.</w:t>
      </w:r>
    </w:p>
    <w:p w:rsidR="002A388C" w:rsidRDefault="002A388C" w:rsidP="002A388C">
      <w:pPr>
        <w:pStyle w:val="ListParagraph"/>
        <w:jc w:val="both"/>
        <w:rPr>
          <w:b/>
          <w:bCs/>
          <w:u w:val="single"/>
          <w:lang w:val="sr-Cyrl-CS"/>
        </w:rPr>
      </w:pPr>
    </w:p>
    <w:p w:rsidR="002A388C" w:rsidRPr="00CB7026" w:rsidRDefault="002A388C" w:rsidP="002A388C">
      <w:pPr>
        <w:pStyle w:val="ListParagraph"/>
        <w:jc w:val="both"/>
        <w:rPr>
          <w:bCs/>
          <w:color w:val="000000" w:themeColor="text1"/>
          <w:lang w:val="sr-Cyrl-CS"/>
        </w:rPr>
      </w:pPr>
      <w:r w:rsidRPr="00CB7026">
        <w:rPr>
          <w:b/>
          <w:bCs/>
          <w:color w:val="000000" w:themeColor="text1"/>
          <w:u w:val="single"/>
          <w:lang w:val="sr-Cyrl-CS"/>
        </w:rPr>
        <w:t>Додатни  услов</w:t>
      </w:r>
      <w:r w:rsidRPr="00CB7026">
        <w:rPr>
          <w:bCs/>
          <w:color w:val="000000" w:themeColor="text1"/>
          <w:lang w:val="sr-Cyrl-CS"/>
        </w:rPr>
        <w:t xml:space="preserve"> у складу са чланом 76. Закона о јавним набавкама, који понуђач мора да испуни у поступку јавне набавке: </w:t>
      </w:r>
    </w:p>
    <w:p w:rsidR="002A388C" w:rsidRPr="00CB7026" w:rsidRDefault="002A388C" w:rsidP="002A388C">
      <w:pPr>
        <w:pStyle w:val="ListParagraph"/>
        <w:numPr>
          <w:ilvl w:val="0"/>
          <w:numId w:val="32"/>
        </w:numPr>
        <w:jc w:val="both"/>
        <w:rPr>
          <w:color w:val="000000" w:themeColor="text1"/>
          <w:u w:val="single"/>
        </w:rPr>
      </w:pPr>
      <w:r w:rsidRPr="00CB7026">
        <w:rPr>
          <w:color w:val="000000" w:themeColor="text1"/>
          <w:u w:val="single"/>
        </w:rPr>
        <w:t>Да располаже довољним  кадровским капацитетом</w:t>
      </w:r>
    </w:p>
    <w:p w:rsidR="002A388C" w:rsidRPr="00CB7026" w:rsidRDefault="002A388C" w:rsidP="002A388C">
      <w:pPr>
        <w:pStyle w:val="ListParagraph"/>
        <w:jc w:val="both"/>
        <w:rPr>
          <w:i/>
          <w:color w:val="000000" w:themeColor="text1"/>
          <w:lang w:val="sr-Cyrl-CS"/>
        </w:rPr>
      </w:pPr>
    </w:p>
    <w:p w:rsidR="00A42575" w:rsidRPr="00CB7026" w:rsidRDefault="002A388C" w:rsidP="00A42575">
      <w:pPr>
        <w:pStyle w:val="ListParagraph"/>
        <w:ind w:left="786"/>
        <w:jc w:val="both"/>
        <w:rPr>
          <w:color w:val="000000" w:themeColor="text1"/>
          <w:lang w:val="sr-Cyrl-RS"/>
        </w:rPr>
      </w:pPr>
      <w:r w:rsidRPr="00CB7026">
        <w:rPr>
          <w:color w:val="000000" w:themeColor="text1"/>
        </w:rPr>
        <w:t xml:space="preserve">– </w:t>
      </w:r>
      <w:r w:rsidR="00A42575" w:rsidRPr="00CB7026">
        <w:rPr>
          <w:color w:val="000000" w:themeColor="text1"/>
        </w:rPr>
        <w:t xml:space="preserve">да има у сталном радном односу или по </w:t>
      </w:r>
      <w:r w:rsidR="00A42575" w:rsidRPr="00CB7026">
        <w:rPr>
          <w:color w:val="000000" w:themeColor="text1"/>
          <w:lang w:val="sr-Cyrl-RS"/>
        </w:rPr>
        <w:t xml:space="preserve">било ком </w:t>
      </w:r>
      <w:r w:rsidR="00A42575" w:rsidRPr="00CB7026">
        <w:rPr>
          <w:color w:val="000000" w:themeColor="text1"/>
        </w:rPr>
        <w:t xml:space="preserve">уговору </w:t>
      </w:r>
      <w:r w:rsidR="00A42575" w:rsidRPr="00CB7026">
        <w:rPr>
          <w:color w:val="000000" w:themeColor="text1"/>
          <w:lang w:val="sr-Cyrl-RS"/>
        </w:rPr>
        <w:t xml:space="preserve">из радно правних односа (уговор </w:t>
      </w:r>
      <w:r w:rsidR="00A42575" w:rsidRPr="00CB7026">
        <w:rPr>
          <w:color w:val="000000" w:themeColor="text1"/>
        </w:rPr>
        <w:t>о делу или по уговору о привременим и повременим пословима</w:t>
      </w:r>
      <w:r w:rsidR="00A42575" w:rsidRPr="00CB7026">
        <w:rPr>
          <w:color w:val="000000" w:themeColor="text1"/>
          <w:lang w:val="sr-Cyrl-RS"/>
        </w:rPr>
        <w:t xml:space="preserve"> или слично)</w:t>
      </w:r>
      <w:r w:rsidR="00A42575" w:rsidRPr="00CB7026">
        <w:rPr>
          <w:color w:val="000000" w:themeColor="text1"/>
        </w:rPr>
        <w:t xml:space="preserve"> </w:t>
      </w:r>
      <w:r w:rsidR="00A42575" w:rsidRPr="00927D9F">
        <w:rPr>
          <w:color w:val="000000" w:themeColor="text1"/>
        </w:rPr>
        <w:t xml:space="preserve">најмање </w:t>
      </w:r>
      <w:r w:rsidR="00A42575" w:rsidRPr="00927D9F">
        <w:rPr>
          <w:color w:val="000000" w:themeColor="text1"/>
          <w:lang w:val="sr-Cyrl-RS"/>
        </w:rPr>
        <w:t>шест радника</w:t>
      </w:r>
      <w:r w:rsidR="00A42575" w:rsidRPr="00CB7026">
        <w:rPr>
          <w:color w:val="000000" w:themeColor="text1"/>
          <w:lang w:val="sr-Cyrl-RS"/>
        </w:rPr>
        <w:t xml:space="preserve"> који ће </w:t>
      </w:r>
      <w:r w:rsidR="00A42575" w:rsidRPr="00CB7026">
        <w:rPr>
          <w:bCs/>
          <w:iCs/>
          <w:color w:val="000000" w:themeColor="text1"/>
          <w:lang w:val="sr-Cyrl-CS"/>
        </w:rPr>
        <w:t>радити на местима које одреди Наручилац</w:t>
      </w:r>
    </w:p>
    <w:p w:rsidR="002A388C" w:rsidRPr="00CB7026" w:rsidRDefault="002A388C" w:rsidP="002A388C">
      <w:pPr>
        <w:pStyle w:val="Heading2"/>
        <w:jc w:val="both"/>
        <w:rPr>
          <w:color w:val="000000" w:themeColor="text1"/>
          <w:u w:val="single"/>
          <w:lang w:val="sr-Cyrl-CS"/>
        </w:rPr>
      </w:pPr>
    </w:p>
    <w:p w:rsidR="002A388C" w:rsidRPr="00CB7026" w:rsidRDefault="002A388C" w:rsidP="002A388C">
      <w:pPr>
        <w:jc w:val="both"/>
        <w:rPr>
          <w:b/>
          <w:color w:val="000000" w:themeColor="text1"/>
          <w:u w:val="single"/>
          <w:lang w:val="sr-Cyrl-CS"/>
        </w:rPr>
      </w:pPr>
      <w:r w:rsidRPr="00CB7026">
        <w:rPr>
          <w:b/>
          <w:color w:val="000000" w:themeColor="text1"/>
          <w:u w:val="single"/>
          <w:lang w:val="sr-Cyrl-CS"/>
        </w:rPr>
        <w:t xml:space="preserve">Доказ: </w:t>
      </w:r>
    </w:p>
    <w:p w:rsidR="002A388C" w:rsidRPr="00CB7026" w:rsidRDefault="002A388C" w:rsidP="00A42575">
      <w:pPr>
        <w:jc w:val="both"/>
        <w:rPr>
          <w:color w:val="000000" w:themeColor="text1"/>
          <w:lang w:val="sr-Cyrl-CS"/>
        </w:rPr>
      </w:pPr>
      <w:r w:rsidRPr="00CB7026">
        <w:rPr>
          <w:color w:val="000000" w:themeColor="text1"/>
          <w:lang w:val="sr-Cyrl-CS"/>
        </w:rPr>
        <w:t>-Образац М и фоток</w:t>
      </w:r>
      <w:r w:rsidR="005D55DD" w:rsidRPr="00CB7026">
        <w:rPr>
          <w:color w:val="000000" w:themeColor="text1"/>
          <w:lang w:val="sr-Cyrl-CS"/>
        </w:rPr>
        <w:t xml:space="preserve">опија радне књижице, фотокопија </w:t>
      </w:r>
      <w:r w:rsidR="005D55DD" w:rsidRPr="00CB7026">
        <w:rPr>
          <w:color w:val="000000" w:themeColor="text1"/>
        </w:rPr>
        <w:t xml:space="preserve">уговору </w:t>
      </w:r>
      <w:r w:rsidR="005D55DD" w:rsidRPr="00CB7026">
        <w:rPr>
          <w:color w:val="000000" w:themeColor="text1"/>
          <w:lang w:val="sr-Cyrl-RS"/>
        </w:rPr>
        <w:t xml:space="preserve">из радно правних односа (уговор </w:t>
      </w:r>
      <w:r w:rsidR="005D55DD" w:rsidRPr="00CB7026">
        <w:rPr>
          <w:color w:val="000000" w:themeColor="text1"/>
        </w:rPr>
        <w:t>о делу или по уговору о привременим и повременим пословима</w:t>
      </w:r>
      <w:r w:rsidR="005D55DD" w:rsidRPr="00CB7026">
        <w:rPr>
          <w:color w:val="000000" w:themeColor="text1"/>
          <w:lang w:val="sr-Cyrl-RS"/>
        </w:rPr>
        <w:t xml:space="preserve"> или слично)</w:t>
      </w:r>
      <w:r w:rsidRPr="00CB7026">
        <w:rPr>
          <w:color w:val="000000" w:themeColor="text1"/>
          <w:lang w:val="sr-Cyrl-CS"/>
        </w:rPr>
        <w:t xml:space="preserve">, као доказ радне ангажованости за </w:t>
      </w:r>
      <w:r w:rsidR="00D428B3" w:rsidRPr="00CB7026">
        <w:rPr>
          <w:color w:val="000000" w:themeColor="text1"/>
        </w:rPr>
        <w:t xml:space="preserve">најмање </w:t>
      </w:r>
      <w:r w:rsidR="00D428B3" w:rsidRPr="00927D9F">
        <w:rPr>
          <w:color w:val="000000" w:themeColor="text1"/>
          <w:lang w:val="sr-Cyrl-RS"/>
        </w:rPr>
        <w:t>шест радника</w:t>
      </w:r>
      <w:r w:rsidR="00D428B3" w:rsidRPr="00CB7026">
        <w:rPr>
          <w:color w:val="000000" w:themeColor="text1"/>
          <w:lang w:val="sr-Cyrl-RS"/>
        </w:rPr>
        <w:t xml:space="preserve"> који ће </w:t>
      </w:r>
      <w:r w:rsidR="00D428B3" w:rsidRPr="00CB7026">
        <w:rPr>
          <w:bCs/>
          <w:iCs/>
          <w:color w:val="000000" w:themeColor="text1"/>
          <w:lang w:val="sr-Cyrl-CS"/>
        </w:rPr>
        <w:t>радити на местима које одреди Наручилац</w:t>
      </w:r>
    </w:p>
    <w:p w:rsidR="00A42575" w:rsidRDefault="00A42575" w:rsidP="002A388C">
      <w:pPr>
        <w:jc w:val="both"/>
        <w:rPr>
          <w:color w:val="FF0000"/>
          <w:lang w:val="sr-Cyrl-CS"/>
        </w:rPr>
      </w:pPr>
    </w:p>
    <w:p w:rsidR="00A42575" w:rsidRDefault="00A42575" w:rsidP="002A388C">
      <w:pPr>
        <w:jc w:val="both"/>
        <w:rPr>
          <w:color w:val="FF0000"/>
          <w:lang w:val="sr-Cyrl-CS"/>
        </w:rPr>
      </w:pPr>
    </w:p>
    <w:p w:rsidR="002A388C" w:rsidRPr="00CB7026" w:rsidRDefault="002A388C" w:rsidP="002A388C">
      <w:pPr>
        <w:pStyle w:val="ListParagraph"/>
        <w:numPr>
          <w:ilvl w:val="0"/>
          <w:numId w:val="32"/>
        </w:numPr>
        <w:jc w:val="both"/>
        <w:rPr>
          <w:color w:val="000000" w:themeColor="text1"/>
        </w:rPr>
      </w:pPr>
      <w:r w:rsidRPr="00CB7026">
        <w:rPr>
          <w:color w:val="000000" w:themeColor="text1"/>
          <w:u w:val="single"/>
        </w:rPr>
        <w:t>Да има одговарајући пословни капацитет</w:t>
      </w:r>
      <w:r w:rsidRPr="00CB7026">
        <w:rPr>
          <w:color w:val="000000" w:themeColor="text1"/>
        </w:rPr>
        <w:t xml:space="preserve">: </w:t>
      </w:r>
    </w:p>
    <w:p w:rsidR="00FF2BCE" w:rsidRPr="00CB7026" w:rsidRDefault="00FF2BCE" w:rsidP="00FF2BCE">
      <w:pPr>
        <w:pStyle w:val="ListParagraph"/>
        <w:ind w:left="786"/>
        <w:jc w:val="both"/>
        <w:rPr>
          <w:color w:val="000000" w:themeColor="text1"/>
          <w:lang w:val="sr-Cyrl-RS"/>
        </w:rPr>
      </w:pPr>
      <w:r w:rsidRPr="00CB7026">
        <w:rPr>
          <w:color w:val="000000" w:themeColor="text1"/>
          <w:lang w:val="sr-Cyrl-RS"/>
        </w:rPr>
        <w:t>-</w:t>
      </w:r>
      <w:r w:rsidR="002A388C" w:rsidRPr="00CB7026">
        <w:rPr>
          <w:color w:val="000000" w:themeColor="text1"/>
        </w:rPr>
        <w:t xml:space="preserve"> </w:t>
      </w:r>
      <w:r w:rsidRPr="00CB7026">
        <w:rPr>
          <w:color w:val="000000" w:themeColor="text1"/>
        </w:rPr>
        <w:t>да је за период од претходн</w:t>
      </w:r>
      <w:r w:rsidRPr="00CB7026">
        <w:rPr>
          <w:color w:val="000000" w:themeColor="text1"/>
          <w:lang w:val="sr-Cyrl-RS"/>
        </w:rPr>
        <w:t xml:space="preserve">е три </w:t>
      </w:r>
      <w:r w:rsidRPr="00CB7026">
        <w:rPr>
          <w:color w:val="000000" w:themeColor="text1"/>
        </w:rPr>
        <w:t xml:space="preserve">година реализовао уговоре за извођење радова на </w:t>
      </w:r>
      <w:r w:rsidRPr="00CB7026">
        <w:rPr>
          <w:color w:val="000000" w:themeColor="text1"/>
          <w:lang w:val="sr-Cyrl-RS"/>
        </w:rPr>
        <w:t>обављању истих или сродних послова</w:t>
      </w:r>
      <w:r w:rsidRPr="00CB7026">
        <w:rPr>
          <w:color w:val="000000" w:themeColor="text1"/>
        </w:rPr>
        <w:t xml:space="preserve"> у укупној</w:t>
      </w:r>
      <w:r w:rsidRPr="00CB7026">
        <w:rPr>
          <w:color w:val="000000" w:themeColor="text1"/>
          <w:lang w:val="sr-Cyrl-RS"/>
        </w:rPr>
        <w:t xml:space="preserve"> минималној </w:t>
      </w:r>
      <w:r w:rsidRPr="00CB7026">
        <w:rPr>
          <w:color w:val="000000" w:themeColor="text1"/>
        </w:rPr>
        <w:t>вредности већој од 1.</w:t>
      </w:r>
      <w:r w:rsidRPr="00CB7026">
        <w:rPr>
          <w:color w:val="000000" w:themeColor="text1"/>
          <w:lang w:val="sr-Cyrl-RS"/>
        </w:rPr>
        <w:t>5</w:t>
      </w:r>
      <w:r w:rsidRPr="00CB7026">
        <w:rPr>
          <w:color w:val="000000" w:themeColor="text1"/>
        </w:rPr>
        <w:t xml:space="preserve">00.000,00 динара </w:t>
      </w:r>
      <w:r w:rsidRPr="00CB7026">
        <w:rPr>
          <w:color w:val="000000" w:themeColor="text1"/>
          <w:lang w:val="sr-Cyrl-RS"/>
        </w:rPr>
        <w:t>са</w:t>
      </w:r>
      <w:r w:rsidRPr="00CB7026">
        <w:rPr>
          <w:color w:val="000000" w:themeColor="text1"/>
        </w:rPr>
        <w:t xml:space="preserve"> ПДВ-</w:t>
      </w:r>
      <w:r w:rsidRPr="00CB7026">
        <w:rPr>
          <w:color w:val="000000" w:themeColor="text1"/>
          <w:lang w:val="sr-Cyrl-RS"/>
        </w:rPr>
        <w:t>ом</w:t>
      </w:r>
    </w:p>
    <w:p w:rsidR="00FF2BCE" w:rsidRPr="00CB7026" w:rsidRDefault="00FF2BCE" w:rsidP="00FF2BCE">
      <w:pPr>
        <w:pStyle w:val="ListParagraph"/>
        <w:ind w:left="786"/>
        <w:jc w:val="both"/>
        <w:rPr>
          <w:color w:val="000000" w:themeColor="text1"/>
        </w:rPr>
      </w:pPr>
    </w:p>
    <w:p w:rsidR="002A388C" w:rsidRPr="00CB7026" w:rsidRDefault="002A388C" w:rsidP="002A388C">
      <w:pPr>
        <w:jc w:val="both"/>
        <w:rPr>
          <w:b/>
          <w:color w:val="000000" w:themeColor="text1"/>
          <w:u w:val="single"/>
          <w:lang w:val="sr-Cyrl-CS"/>
        </w:rPr>
      </w:pPr>
      <w:r w:rsidRPr="00CB7026">
        <w:rPr>
          <w:b/>
          <w:color w:val="000000" w:themeColor="text1"/>
          <w:u w:val="single"/>
          <w:lang w:val="sr-Cyrl-CS"/>
        </w:rPr>
        <w:t xml:space="preserve">Доказ: </w:t>
      </w:r>
    </w:p>
    <w:p w:rsidR="002A388C" w:rsidRPr="00CB7026" w:rsidRDefault="002A388C" w:rsidP="002A388C">
      <w:pPr>
        <w:jc w:val="both"/>
        <w:rPr>
          <w:color w:val="000000" w:themeColor="text1"/>
          <w:lang w:val="sr-Cyrl-CS"/>
        </w:rPr>
      </w:pPr>
      <w:r w:rsidRPr="00CB7026">
        <w:rPr>
          <w:color w:val="000000" w:themeColor="text1"/>
          <w:lang w:val="sr-Cyrl-CS"/>
        </w:rPr>
        <w:t>-Списак најважнијих изведених радова ове врсте, са износима, датумима и називима наручиоца (попуњен образац „Референтна листа изведених радова“</w:t>
      </w:r>
      <w:r w:rsidR="00FF2BCE" w:rsidRPr="00CB7026">
        <w:rPr>
          <w:i/>
          <w:color w:val="000000" w:themeColor="text1"/>
          <w:lang w:val="sr-Cyrl-CS"/>
        </w:rPr>
        <w:t xml:space="preserve"> дат је у поглављу </w:t>
      </w:r>
      <w:r w:rsidR="00FF2BCE" w:rsidRPr="00CB7026">
        <w:rPr>
          <w:b/>
          <w:bCs/>
          <w:i/>
          <w:iCs/>
          <w:color w:val="000000" w:themeColor="text1"/>
        </w:rPr>
        <w:t>XI</w:t>
      </w:r>
      <w:r w:rsidR="00FF2BCE" w:rsidRPr="00CB7026">
        <w:rPr>
          <w:b/>
          <w:bCs/>
          <w:i/>
          <w:iCs/>
          <w:color w:val="000000" w:themeColor="text1"/>
          <w:lang w:val="sr-Latn-CS"/>
        </w:rPr>
        <w:t>II</w:t>
      </w:r>
      <w:r w:rsidRPr="00CB7026">
        <w:rPr>
          <w:color w:val="000000" w:themeColor="text1"/>
          <w:lang w:val="sr-Cyrl-CS"/>
        </w:rPr>
        <w:t xml:space="preserve">) и </w:t>
      </w:r>
    </w:p>
    <w:p w:rsidR="002A388C" w:rsidRPr="00CB7026" w:rsidRDefault="002A388C" w:rsidP="002A388C">
      <w:pPr>
        <w:jc w:val="both"/>
        <w:rPr>
          <w:color w:val="000000" w:themeColor="text1"/>
          <w:lang w:val="sr-Cyrl-CS"/>
        </w:rPr>
      </w:pPr>
      <w:r w:rsidRPr="00CB7026">
        <w:rPr>
          <w:color w:val="000000" w:themeColor="text1"/>
          <w:lang w:val="sr-Cyrl-CS"/>
        </w:rPr>
        <w:t>- Потврде издате и потписане од стране наручиоца за радове наведене у списку,</w:t>
      </w:r>
      <w:r w:rsidR="00FF2BCE" w:rsidRPr="00CB7026">
        <w:rPr>
          <w:color w:val="000000" w:themeColor="text1"/>
          <w:lang w:val="sr-Cyrl-CS"/>
        </w:rPr>
        <w:t xml:space="preserve"> у укупној вредности већој од 1</w:t>
      </w:r>
      <w:r w:rsidRPr="00CB7026">
        <w:rPr>
          <w:color w:val="000000" w:themeColor="text1"/>
          <w:lang w:val="sr-Cyrl-CS"/>
        </w:rPr>
        <w:t>.</w:t>
      </w:r>
      <w:r w:rsidR="00FF2BCE" w:rsidRPr="00CB7026">
        <w:rPr>
          <w:color w:val="000000" w:themeColor="text1"/>
          <w:lang w:val="sr-Cyrl-CS"/>
        </w:rPr>
        <w:t>5</w:t>
      </w:r>
      <w:r w:rsidRPr="00CB7026">
        <w:rPr>
          <w:color w:val="000000" w:themeColor="text1"/>
          <w:lang w:val="sr-Cyrl-CS"/>
        </w:rPr>
        <w:t>00.000,00 динара</w:t>
      </w:r>
      <w:r w:rsidR="00FF2BCE" w:rsidRPr="00CB7026">
        <w:rPr>
          <w:color w:val="000000" w:themeColor="text1"/>
          <w:lang w:val="sr-Cyrl-CS"/>
        </w:rPr>
        <w:t xml:space="preserve"> са ПДВ-ом</w:t>
      </w:r>
      <w:r w:rsidR="00CB7026">
        <w:rPr>
          <w:color w:val="000000" w:themeColor="text1"/>
          <w:lang w:val="sr-Cyrl-CS"/>
        </w:rPr>
        <w:t xml:space="preserve">, оригинал или копије </w:t>
      </w:r>
    </w:p>
    <w:p w:rsidR="002A388C" w:rsidRPr="00CB7026" w:rsidRDefault="002A388C" w:rsidP="00F31FB5">
      <w:pPr>
        <w:pStyle w:val="ListParagraph"/>
        <w:jc w:val="both"/>
        <w:rPr>
          <w:i/>
          <w:color w:val="000000" w:themeColor="text1"/>
          <w:lang w:val="sr-Cyrl-CS"/>
        </w:rPr>
      </w:pPr>
    </w:p>
    <w:p w:rsidR="002A388C" w:rsidRPr="00CB7026" w:rsidRDefault="002A388C" w:rsidP="002A388C">
      <w:pPr>
        <w:pStyle w:val="ListParagraph"/>
        <w:numPr>
          <w:ilvl w:val="0"/>
          <w:numId w:val="30"/>
        </w:numPr>
        <w:jc w:val="both"/>
        <w:rPr>
          <w:color w:val="000000" w:themeColor="text1"/>
        </w:rPr>
      </w:pPr>
      <w:r w:rsidRPr="00CB7026">
        <w:rPr>
          <w:color w:val="000000" w:themeColor="text1"/>
          <w:u w:val="single"/>
        </w:rPr>
        <w:t>Да има одговарајући технички капацитет</w:t>
      </w:r>
      <w:r w:rsidRPr="00CB7026">
        <w:rPr>
          <w:color w:val="000000" w:themeColor="text1"/>
        </w:rPr>
        <w:t xml:space="preserve"> </w:t>
      </w:r>
    </w:p>
    <w:p w:rsidR="00FF2BCE" w:rsidRPr="00CB7026" w:rsidRDefault="00FF2BCE" w:rsidP="00FF2BCE">
      <w:pPr>
        <w:pStyle w:val="ListParagraph"/>
        <w:ind w:left="1080"/>
        <w:jc w:val="both"/>
        <w:rPr>
          <w:color w:val="000000" w:themeColor="text1"/>
        </w:rPr>
      </w:pPr>
      <w:r w:rsidRPr="00CB7026">
        <w:rPr>
          <w:color w:val="000000" w:themeColor="text1"/>
        </w:rPr>
        <w:lastRenderedPageBreak/>
        <w:t>- да располаже са  следећом опремом (у свом власништву или по основу уговора о закупу или лизингу), најмање у наведеној количини:</w:t>
      </w:r>
    </w:p>
    <w:p w:rsidR="00FF2BCE" w:rsidRPr="00CB7026" w:rsidRDefault="00FF2BCE" w:rsidP="00FF2BCE">
      <w:pPr>
        <w:pStyle w:val="ListParagraph"/>
        <w:ind w:left="1080"/>
        <w:jc w:val="both"/>
        <w:rPr>
          <w:color w:val="000000" w:themeColor="text1"/>
        </w:rPr>
      </w:pPr>
    </w:p>
    <w:p w:rsidR="00FF2BCE" w:rsidRPr="00CB7026" w:rsidRDefault="00FF2BCE" w:rsidP="00FF2BCE">
      <w:pPr>
        <w:pStyle w:val="ListParagraph"/>
        <w:numPr>
          <w:ilvl w:val="0"/>
          <w:numId w:val="31"/>
        </w:numPr>
        <w:jc w:val="both"/>
        <w:rPr>
          <w:color w:val="000000" w:themeColor="text1"/>
        </w:rPr>
      </w:pPr>
      <w:r w:rsidRPr="00CB7026">
        <w:rPr>
          <w:color w:val="000000" w:themeColor="text1"/>
          <w:lang w:val="sr-Cyrl-RS"/>
        </w:rPr>
        <w:t>Мотике</w:t>
      </w:r>
      <w:r w:rsidRPr="00CB7026">
        <w:rPr>
          <w:color w:val="000000" w:themeColor="text1"/>
        </w:rPr>
        <w:t xml:space="preserve">, минимум </w:t>
      </w:r>
      <w:r w:rsidRPr="00CB7026">
        <w:rPr>
          <w:color w:val="000000" w:themeColor="text1"/>
          <w:lang w:val="sr-Cyrl-RS"/>
        </w:rPr>
        <w:t>6</w:t>
      </w:r>
      <w:r w:rsidRPr="00CB7026">
        <w:rPr>
          <w:color w:val="000000" w:themeColor="text1"/>
        </w:rPr>
        <w:t xml:space="preserve"> ком.</w:t>
      </w:r>
    </w:p>
    <w:p w:rsidR="00FF2BCE" w:rsidRPr="00CB7026" w:rsidRDefault="00FF2BCE" w:rsidP="00FF2BCE">
      <w:pPr>
        <w:pStyle w:val="ListParagraph"/>
        <w:numPr>
          <w:ilvl w:val="0"/>
          <w:numId w:val="31"/>
        </w:numPr>
        <w:jc w:val="both"/>
        <w:rPr>
          <w:color w:val="000000" w:themeColor="text1"/>
        </w:rPr>
      </w:pPr>
      <w:r w:rsidRPr="00CB7026">
        <w:rPr>
          <w:color w:val="000000" w:themeColor="text1"/>
          <w:lang w:val="sr-Cyrl-RS"/>
        </w:rPr>
        <w:t>Ашови, минимум 6 комада</w:t>
      </w:r>
    </w:p>
    <w:p w:rsidR="00FF2BCE" w:rsidRPr="00CB7026" w:rsidRDefault="00FF2BCE" w:rsidP="00FF2BCE">
      <w:pPr>
        <w:pStyle w:val="ListParagraph"/>
        <w:numPr>
          <w:ilvl w:val="0"/>
          <w:numId w:val="31"/>
        </w:numPr>
        <w:jc w:val="both"/>
        <w:rPr>
          <w:color w:val="000000" w:themeColor="text1"/>
        </w:rPr>
      </w:pPr>
      <w:r w:rsidRPr="00CB7026">
        <w:rPr>
          <w:color w:val="000000" w:themeColor="text1"/>
          <w:lang w:val="sr-Cyrl-RS"/>
        </w:rPr>
        <w:t>Цистерна за заливање, вучна од минимум 50 литара, минимум 1 ком.</w:t>
      </w:r>
    </w:p>
    <w:p w:rsidR="002A388C" w:rsidRPr="00CB7026" w:rsidRDefault="002A388C" w:rsidP="002A388C">
      <w:pPr>
        <w:pStyle w:val="ListParagraph"/>
        <w:jc w:val="both"/>
        <w:rPr>
          <w:color w:val="000000" w:themeColor="text1"/>
          <w:lang w:val="sr-Cyrl-RS"/>
        </w:rPr>
      </w:pPr>
    </w:p>
    <w:p w:rsidR="002A388C" w:rsidRPr="00CB7026" w:rsidRDefault="002A388C" w:rsidP="002A388C">
      <w:pPr>
        <w:jc w:val="both"/>
        <w:rPr>
          <w:b/>
          <w:color w:val="000000" w:themeColor="text1"/>
          <w:u w:val="single"/>
          <w:lang w:val="sr-Cyrl-CS"/>
        </w:rPr>
      </w:pPr>
      <w:r w:rsidRPr="00CB7026">
        <w:rPr>
          <w:b/>
          <w:color w:val="000000" w:themeColor="text1"/>
          <w:u w:val="single"/>
          <w:lang w:val="sr-Cyrl-CS"/>
        </w:rPr>
        <w:t xml:space="preserve">Доказ: </w:t>
      </w:r>
    </w:p>
    <w:p w:rsidR="002A388C" w:rsidRPr="00CB7026" w:rsidRDefault="002A388C" w:rsidP="002A388C">
      <w:pPr>
        <w:pStyle w:val="ListParagraph"/>
        <w:jc w:val="both"/>
        <w:rPr>
          <w:i/>
          <w:color w:val="000000" w:themeColor="text1"/>
          <w:lang w:val="sr-Cyrl-CS"/>
        </w:rPr>
      </w:pPr>
      <w:r w:rsidRPr="00CB7026">
        <w:rPr>
          <w:i/>
          <w:iCs/>
          <w:color w:val="000000" w:themeColor="text1"/>
          <w:lang w:val="sr-Cyrl-CS"/>
        </w:rPr>
        <w:t xml:space="preserve">Потписан и оверен </w:t>
      </w:r>
      <w:r w:rsidRPr="00CB7026">
        <w:rPr>
          <w:i/>
          <w:iCs/>
          <w:color w:val="000000" w:themeColor="text1"/>
        </w:rPr>
        <w:t>O</w:t>
      </w:r>
      <w:r w:rsidRPr="00CB7026">
        <w:rPr>
          <w:i/>
          <w:iCs/>
          <w:color w:val="000000" w:themeColor="text1"/>
          <w:lang w:val="sr-Cyrl-CS"/>
        </w:rPr>
        <w:t xml:space="preserve">бразац </w:t>
      </w:r>
      <w:r w:rsidRPr="00CB7026">
        <w:rPr>
          <w:i/>
          <w:iCs/>
          <w:color w:val="000000" w:themeColor="text1"/>
        </w:rPr>
        <w:t>и</w:t>
      </w:r>
      <w:r w:rsidRPr="00CB7026">
        <w:rPr>
          <w:i/>
          <w:iCs/>
          <w:color w:val="000000" w:themeColor="text1"/>
          <w:lang w:val="sr-Cyrl-CS"/>
        </w:rPr>
        <w:t>зјаве (</w:t>
      </w:r>
      <w:r w:rsidRPr="00CB7026">
        <w:rPr>
          <w:i/>
          <w:color w:val="000000" w:themeColor="text1"/>
          <w:lang w:val="sr-Cyrl-CS"/>
        </w:rPr>
        <w:t xml:space="preserve">Образац изјаве, дат је у поглављу </w:t>
      </w:r>
      <w:r w:rsidRPr="00CB7026">
        <w:rPr>
          <w:b/>
          <w:bCs/>
          <w:i/>
          <w:iCs/>
          <w:color w:val="000000" w:themeColor="text1"/>
        </w:rPr>
        <w:t>XI</w:t>
      </w:r>
      <w:r w:rsidRPr="00CB7026">
        <w:rPr>
          <w:b/>
          <w:bCs/>
          <w:i/>
          <w:iCs/>
          <w:color w:val="000000" w:themeColor="text1"/>
          <w:lang w:val="sr-Latn-CS"/>
        </w:rPr>
        <w:t>I</w:t>
      </w:r>
      <w:r w:rsidRPr="00CB7026">
        <w:rPr>
          <w:i/>
          <w:iCs/>
          <w:color w:val="000000" w:themeColor="text1"/>
          <w:lang w:val="sr-Cyrl-CS"/>
        </w:rPr>
        <w:t xml:space="preserve">). </w:t>
      </w:r>
      <w:r w:rsidRPr="00CB7026">
        <w:rPr>
          <w:color w:val="000000" w:themeColor="text1"/>
        </w:rPr>
        <w:t xml:space="preserve">Изјава мора да буде потписана од стране овлашћеног лица понуђача и оверена печатом. </w:t>
      </w:r>
      <w:r w:rsidRPr="00CB7026">
        <w:rPr>
          <w:b/>
          <w:bCs/>
          <w:iCs/>
          <w:color w:val="000000" w:themeColor="text1"/>
          <w:u w:val="single"/>
        </w:rPr>
        <w:t>Уколико понуду подноси група понуђача</w:t>
      </w:r>
      <w:r w:rsidRPr="00CB7026">
        <w:rPr>
          <w:bCs/>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2A388C" w:rsidRPr="002A388C" w:rsidRDefault="002A388C" w:rsidP="002A388C">
      <w:pPr>
        <w:pStyle w:val="ListParagraph"/>
        <w:jc w:val="both"/>
        <w:rPr>
          <w:i/>
          <w:color w:val="FF0000"/>
          <w:lang w:val="sr-Cyrl-RS"/>
        </w:rPr>
      </w:pPr>
    </w:p>
    <w:p w:rsidR="00F31FB5" w:rsidRDefault="00F31FB5" w:rsidP="00F31FB5">
      <w:pPr>
        <w:pStyle w:val="ListParagraph"/>
        <w:ind w:left="0"/>
        <w:jc w:val="both"/>
        <w:rPr>
          <w:lang w:val="sr-Cyrl-CS"/>
        </w:rPr>
      </w:pPr>
    </w:p>
    <w:p w:rsidR="00F31FB5" w:rsidRDefault="00F31FB5" w:rsidP="00F31FB5">
      <w:pPr>
        <w:pStyle w:val="ListParagraph"/>
        <w:ind w:left="0" w:firstLine="708"/>
        <w:jc w:val="both"/>
        <w:rPr>
          <w:lang w:val="sr-Cyrl-RS"/>
        </w:rPr>
      </w:pPr>
      <w:r w:rsidRPr="00FF0FC8">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A388C" w:rsidRPr="002A388C" w:rsidRDefault="002A388C" w:rsidP="00F31FB5">
      <w:pPr>
        <w:pStyle w:val="ListParagraph"/>
        <w:ind w:left="0" w:firstLine="708"/>
        <w:jc w:val="both"/>
        <w:rPr>
          <w:bCs/>
          <w:iCs/>
          <w:lang w:val="sr-Cyrl-RS"/>
        </w:rPr>
      </w:pPr>
    </w:p>
    <w:p w:rsidR="00F31FB5" w:rsidRPr="00FF0FC8" w:rsidRDefault="00F31FB5" w:rsidP="00F31FB5">
      <w:pPr>
        <w:pStyle w:val="ListParagraph"/>
        <w:jc w:val="both"/>
        <w:rPr>
          <w:bCs/>
          <w:iCs/>
          <w:lang w:val="sr-Cyrl-CS"/>
        </w:rPr>
      </w:pPr>
    </w:p>
    <w:p w:rsidR="00F31FB5" w:rsidRDefault="00F31FB5" w:rsidP="00F31FB5">
      <w:pPr>
        <w:pStyle w:val="ListParagraph"/>
        <w:ind w:left="0" w:firstLine="708"/>
        <w:jc w:val="both"/>
        <w:rPr>
          <w:bCs/>
          <w:iCs/>
          <w:color w:val="auto"/>
        </w:rPr>
      </w:pPr>
      <w:r w:rsidRPr="00FF0FC8">
        <w:rPr>
          <w:b/>
          <w:bCs/>
          <w:iCs/>
          <w:color w:val="auto"/>
          <w:u w:val="single"/>
        </w:rPr>
        <w:t>Уколико понуду подноси група понуђача</w:t>
      </w:r>
      <w:r w:rsidRPr="00FF0FC8">
        <w:rPr>
          <w:bCs/>
          <w:iCs/>
          <w:color w:val="auto"/>
        </w:rPr>
        <w:t>, Изјава мора бити потписана од стране овлашћеног лица сваког понуђача из групе понуђача и оверена печатом.</w:t>
      </w:r>
    </w:p>
    <w:p w:rsidR="00F31FB5" w:rsidRPr="00DF7BA6" w:rsidRDefault="00F31FB5" w:rsidP="00F31FB5">
      <w:pPr>
        <w:pStyle w:val="ListParagraph"/>
        <w:ind w:left="0" w:firstLine="708"/>
        <w:jc w:val="both"/>
        <w:rPr>
          <w:bCs/>
          <w:iCs/>
        </w:rPr>
      </w:pPr>
    </w:p>
    <w:p w:rsidR="00F31FB5" w:rsidRDefault="00F31FB5" w:rsidP="00F31FB5">
      <w:pPr>
        <w:pStyle w:val="Default"/>
        <w:ind w:firstLine="708"/>
        <w:jc w:val="both"/>
        <w:rPr>
          <w:rFonts w:ascii="Times New Roman" w:hAnsi="Times New Roman" w:cs="Times New Roman"/>
          <w:lang w:val="sr-Cyrl-CS"/>
        </w:rPr>
      </w:pPr>
      <w:r w:rsidRPr="00586516">
        <w:rPr>
          <w:rFonts w:ascii="Times New Roman" w:hAnsi="Times New Roman" w:cs="Times New Roman"/>
          <w:b/>
          <w:bCs/>
          <w:u w:val="single"/>
        </w:rPr>
        <w:t>Уколико понуђач подноси понуду са подизвођачем</w:t>
      </w:r>
      <w:r>
        <w:rPr>
          <w:rFonts w:ascii="Times New Roman" w:hAnsi="Times New Roman" w:cs="Times New Roman"/>
        </w:rPr>
        <w:t xml:space="preserve"> понуђач је дужан да достави Изјаву подизвођача (</w:t>
      </w:r>
      <w:r>
        <w:rPr>
          <w:rFonts w:ascii="Times New Roman" w:hAnsi="Times New Roman" w:cs="Times New Roman"/>
          <w:i/>
          <w:iCs/>
        </w:rPr>
        <w:t>Образац изјаве подизвођача, дат је упоглављуVодељак 3.</w:t>
      </w:r>
      <w:r>
        <w:rPr>
          <w:rFonts w:ascii="Times New Roman" w:hAnsi="Times New Roman" w:cs="Times New Roman"/>
        </w:rPr>
        <w:t>),потписану од стране овлашћеног лица подизвођача и оверену печатом.</w:t>
      </w:r>
    </w:p>
    <w:p w:rsidR="00F31FB5" w:rsidRDefault="00F31FB5" w:rsidP="00F31FB5">
      <w:pPr>
        <w:pStyle w:val="Default"/>
        <w:jc w:val="both"/>
        <w:rPr>
          <w:rFonts w:ascii="Times New Roman" w:hAnsi="Times New Roman" w:cs="Times New Roman"/>
          <w:lang w:val="sr-Cyrl-CS"/>
        </w:rPr>
      </w:pPr>
      <w:r>
        <w:rPr>
          <w:rFonts w:ascii="Times New Roman" w:hAnsi="Times New Roman" w:cs="Times New Roman"/>
          <w:lang w:val="sr-Cyrl-CS"/>
        </w:rPr>
        <w:tab/>
      </w:r>
    </w:p>
    <w:p w:rsidR="00F31FB5" w:rsidRDefault="00F31FB5" w:rsidP="00F31FB5">
      <w:pPr>
        <w:pStyle w:val="Default"/>
        <w:ind w:firstLine="708"/>
        <w:jc w:val="both"/>
        <w:rPr>
          <w:rFonts w:ascii="Times New Roman" w:hAnsi="Times New Roman" w:cs="Times New Roman"/>
        </w:rPr>
      </w:pPr>
      <w:r>
        <w:rPr>
          <w:rFonts w:ascii="Times New Roman" w:hAnsi="Times New Roman"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31FB5" w:rsidRPr="00DF7BA6" w:rsidRDefault="00F31FB5" w:rsidP="00F31FB5">
      <w:pPr>
        <w:pStyle w:val="Default"/>
        <w:jc w:val="both"/>
        <w:rPr>
          <w:rFonts w:ascii="Times New Roman" w:hAnsi="Times New Roman" w:cs="Times New Roman"/>
        </w:rPr>
      </w:pPr>
    </w:p>
    <w:p w:rsidR="00F31FB5" w:rsidRDefault="00F31FB5" w:rsidP="00F31FB5">
      <w:pPr>
        <w:pStyle w:val="Default"/>
        <w:ind w:firstLine="708"/>
        <w:jc w:val="both"/>
        <w:rPr>
          <w:rFonts w:ascii="Times New Roman" w:hAnsi="Times New Roman" w:cs="Times New Roman"/>
        </w:rPr>
      </w:pPr>
      <w:r>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31FB5" w:rsidRPr="00DF7BA6" w:rsidRDefault="00F31FB5" w:rsidP="00F31FB5">
      <w:pPr>
        <w:pStyle w:val="Default"/>
        <w:jc w:val="both"/>
        <w:rPr>
          <w:rFonts w:ascii="Times New Roman" w:hAnsi="Times New Roman" w:cs="Times New Roman"/>
        </w:rPr>
      </w:pPr>
    </w:p>
    <w:p w:rsidR="00F31FB5" w:rsidRDefault="00F31FB5" w:rsidP="00F31FB5">
      <w:pPr>
        <w:pStyle w:val="Default"/>
        <w:ind w:firstLine="708"/>
        <w:jc w:val="both"/>
        <w:rPr>
          <w:rFonts w:ascii="Times New Roman" w:hAnsi="Times New Roman" w:cs="Times New Roman"/>
        </w:rPr>
      </w:pPr>
      <w:r>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F31FB5" w:rsidRDefault="00F31FB5" w:rsidP="00F31FB5">
      <w:pPr>
        <w:pStyle w:val="Default"/>
        <w:jc w:val="both"/>
        <w:rPr>
          <w:rFonts w:ascii="Times New Roman" w:hAnsi="Times New Roman" w:cs="Times New Roman"/>
          <w:lang w:val="sr-Cyrl-CS"/>
        </w:rPr>
      </w:pPr>
    </w:p>
    <w:p w:rsidR="00F31FB5" w:rsidRDefault="00F31FB5" w:rsidP="00F31FB5">
      <w:pPr>
        <w:pStyle w:val="Default"/>
        <w:ind w:firstLine="708"/>
        <w:jc w:val="both"/>
        <w:rPr>
          <w:rFonts w:ascii="Times New Roman" w:hAnsi="Times New Roman" w:cs="Times New Roman"/>
        </w:rPr>
      </w:pPr>
      <w:r>
        <w:rPr>
          <w:rFonts w:ascii="Times New Roman" w:hAnsi="Times New Roman" w:cs="Times New Roman"/>
        </w:rPr>
        <w:t>Понуђач је дужан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
    <w:p w:rsidR="00F31FB5" w:rsidRDefault="00F31FB5" w:rsidP="00F31FB5">
      <w:pPr>
        <w:pStyle w:val="Default"/>
        <w:ind w:firstLine="708"/>
        <w:jc w:val="both"/>
        <w:rPr>
          <w:rFonts w:ascii="Times New Roman" w:hAnsi="Times New Roman" w:cs="Times New Roman"/>
          <w:lang w:val="sr-Cyrl-RS"/>
        </w:rPr>
      </w:pPr>
    </w:p>
    <w:p w:rsidR="00B5673E" w:rsidRDefault="00B5673E" w:rsidP="00F31FB5">
      <w:pPr>
        <w:pStyle w:val="Default"/>
        <w:ind w:firstLine="708"/>
        <w:jc w:val="both"/>
        <w:rPr>
          <w:rFonts w:ascii="Times New Roman" w:hAnsi="Times New Roman" w:cs="Times New Roman"/>
          <w:lang w:val="sr-Cyrl-RS"/>
        </w:rPr>
      </w:pPr>
    </w:p>
    <w:p w:rsidR="00B5673E" w:rsidRDefault="00B5673E" w:rsidP="00F31FB5">
      <w:pPr>
        <w:pStyle w:val="Default"/>
        <w:ind w:firstLine="708"/>
        <w:jc w:val="both"/>
        <w:rPr>
          <w:rFonts w:ascii="Times New Roman" w:hAnsi="Times New Roman" w:cs="Times New Roman"/>
          <w:lang w:val="sr-Cyrl-RS"/>
        </w:rPr>
      </w:pPr>
    </w:p>
    <w:p w:rsidR="00B5673E" w:rsidRDefault="00B5673E" w:rsidP="00F31FB5">
      <w:pPr>
        <w:pStyle w:val="Default"/>
        <w:ind w:firstLine="708"/>
        <w:jc w:val="both"/>
        <w:rPr>
          <w:rFonts w:ascii="Times New Roman" w:hAnsi="Times New Roman" w:cs="Times New Roman"/>
          <w:lang w:val="sr-Cyrl-RS"/>
        </w:rPr>
      </w:pPr>
    </w:p>
    <w:p w:rsidR="00B5673E" w:rsidRDefault="00B5673E" w:rsidP="00F31FB5">
      <w:pPr>
        <w:pStyle w:val="Default"/>
        <w:ind w:firstLine="708"/>
        <w:jc w:val="both"/>
        <w:rPr>
          <w:rFonts w:ascii="Times New Roman" w:hAnsi="Times New Roman" w:cs="Times New Roman"/>
          <w:lang w:val="sr-Cyrl-RS"/>
        </w:rPr>
      </w:pPr>
    </w:p>
    <w:p w:rsidR="00B5673E" w:rsidRDefault="00B5673E" w:rsidP="00F31FB5">
      <w:pPr>
        <w:pStyle w:val="Default"/>
        <w:ind w:firstLine="708"/>
        <w:jc w:val="both"/>
        <w:rPr>
          <w:rFonts w:ascii="Times New Roman" w:hAnsi="Times New Roman" w:cs="Times New Roman"/>
          <w:lang w:val="sr-Cyrl-RS"/>
        </w:rPr>
      </w:pPr>
    </w:p>
    <w:p w:rsidR="00B5673E" w:rsidRDefault="00B5673E" w:rsidP="00F31FB5">
      <w:pPr>
        <w:pStyle w:val="Default"/>
        <w:ind w:firstLine="708"/>
        <w:jc w:val="both"/>
        <w:rPr>
          <w:rFonts w:ascii="Times New Roman" w:hAnsi="Times New Roman" w:cs="Times New Roman"/>
          <w:lang w:val="sr-Cyrl-RS"/>
        </w:rPr>
      </w:pPr>
    </w:p>
    <w:p w:rsidR="00B5673E" w:rsidRDefault="00B5673E" w:rsidP="00F31FB5">
      <w:pPr>
        <w:pStyle w:val="Default"/>
        <w:ind w:firstLine="708"/>
        <w:jc w:val="both"/>
        <w:rPr>
          <w:rFonts w:ascii="Times New Roman" w:hAnsi="Times New Roman" w:cs="Times New Roman"/>
          <w:lang w:val="sr-Cyrl-RS"/>
        </w:rPr>
      </w:pPr>
    </w:p>
    <w:p w:rsidR="00B5673E" w:rsidRPr="00B5673E" w:rsidRDefault="00B5673E" w:rsidP="00F31FB5">
      <w:pPr>
        <w:pStyle w:val="Default"/>
        <w:ind w:firstLine="708"/>
        <w:jc w:val="both"/>
        <w:rPr>
          <w:rFonts w:ascii="Times New Roman" w:hAnsi="Times New Roman" w:cs="Times New Roman"/>
          <w:lang w:val="sr-Cyrl-RS"/>
        </w:rPr>
      </w:pPr>
    </w:p>
    <w:p w:rsidR="00F31FB5" w:rsidRPr="00930FB9" w:rsidRDefault="00F31FB5" w:rsidP="00F31FB5">
      <w:pPr>
        <w:pStyle w:val="Default"/>
        <w:ind w:firstLine="708"/>
        <w:jc w:val="both"/>
        <w:rPr>
          <w:b/>
          <w:bCs/>
        </w:rPr>
      </w:pPr>
    </w:p>
    <w:p w:rsidR="00F31FB5" w:rsidRPr="00FF0FC8" w:rsidRDefault="00F31FB5" w:rsidP="00F31FB5">
      <w:pPr>
        <w:pStyle w:val="ListParagraph"/>
        <w:shd w:val="clear" w:color="auto" w:fill="C6D9F1"/>
        <w:ind w:left="360"/>
        <w:jc w:val="center"/>
        <w:rPr>
          <w:bCs/>
          <w:iCs/>
        </w:rPr>
      </w:pPr>
      <w:r w:rsidRPr="00FF0FC8">
        <w:rPr>
          <w:b/>
          <w:bCs/>
          <w:i/>
          <w:iCs/>
          <w:lang w:val="ru-RU"/>
        </w:rPr>
        <w:lastRenderedPageBreak/>
        <w:t>3.</w:t>
      </w:r>
      <w:r w:rsidRPr="00FF0FC8">
        <w:rPr>
          <w:b/>
          <w:bCs/>
          <w:i/>
          <w:iCs/>
        </w:rPr>
        <w:t>ОБРАЗАЦ ИЗЈАВЕ О ИСПУЊАВАЊУ УСЛОВА ИЗ ЧЛ. 75. ЗАКОНА</w:t>
      </w:r>
    </w:p>
    <w:p w:rsidR="00F31FB5" w:rsidRPr="00FF0FC8" w:rsidRDefault="00F31FB5" w:rsidP="00F31FB5">
      <w:pPr>
        <w:pStyle w:val="ListParagraph"/>
        <w:shd w:val="clear" w:color="auto" w:fill="C6D9F1"/>
        <w:ind w:left="360"/>
        <w:jc w:val="center"/>
        <w:rPr>
          <w:bCs/>
          <w:iCs/>
        </w:rPr>
      </w:pPr>
    </w:p>
    <w:p w:rsidR="00F31FB5" w:rsidRPr="00FF0FC8" w:rsidRDefault="00F31FB5" w:rsidP="00F31FB5">
      <w:pPr>
        <w:jc w:val="center"/>
        <w:rPr>
          <w:b/>
          <w:bCs/>
        </w:rPr>
      </w:pPr>
    </w:p>
    <w:p w:rsidR="00F31FB5" w:rsidRPr="00FF0FC8" w:rsidRDefault="00F31FB5" w:rsidP="00F31FB5">
      <w:pPr>
        <w:jc w:val="center"/>
        <w:rPr>
          <w:b/>
          <w:bCs/>
        </w:rPr>
      </w:pPr>
      <w:r w:rsidRPr="00FF0FC8">
        <w:rPr>
          <w:b/>
          <w:bCs/>
        </w:rPr>
        <w:t>ИЗЈАВА ПОНУЂАЧА</w:t>
      </w:r>
    </w:p>
    <w:p w:rsidR="00F31FB5" w:rsidRPr="00FF0FC8" w:rsidRDefault="00F31FB5" w:rsidP="00F31FB5">
      <w:pPr>
        <w:jc w:val="center"/>
        <w:rPr>
          <w:b/>
          <w:bCs/>
        </w:rPr>
      </w:pPr>
      <w:r w:rsidRPr="00FF0FC8">
        <w:rPr>
          <w:b/>
          <w:bCs/>
        </w:rPr>
        <w:t>О</w:t>
      </w:r>
      <w:r>
        <w:rPr>
          <w:b/>
          <w:bCs/>
        </w:rPr>
        <w:t xml:space="preserve"> ИСПУЊАВАЊУ УСЛОВА ИЗ ЧЛ. 75. </w:t>
      </w:r>
      <w:r w:rsidRPr="00FF0FC8">
        <w:rPr>
          <w:b/>
          <w:bCs/>
        </w:rPr>
        <w:t>ЗАКОНА У ПОСТУПКУ ЈАВНЕ</w:t>
      </w:r>
    </w:p>
    <w:p w:rsidR="00F31FB5" w:rsidRPr="00FF0FC8" w:rsidRDefault="00F31FB5" w:rsidP="00F31FB5">
      <w:pPr>
        <w:jc w:val="center"/>
        <w:rPr>
          <w:b/>
          <w:bCs/>
        </w:rPr>
      </w:pPr>
      <w:r w:rsidRPr="00FF0FC8">
        <w:rPr>
          <w:b/>
          <w:bCs/>
        </w:rPr>
        <w:t>НАБАВКЕ МАЛЕ ВРЕДНОСТИ</w:t>
      </w:r>
    </w:p>
    <w:p w:rsidR="00F31FB5" w:rsidRPr="00FF0FC8" w:rsidRDefault="00F31FB5" w:rsidP="00F31FB5">
      <w:pPr>
        <w:jc w:val="center"/>
        <w:rPr>
          <w:b/>
          <w:bCs/>
        </w:rPr>
      </w:pPr>
    </w:p>
    <w:p w:rsidR="00F31FB5" w:rsidRPr="00FF0FC8" w:rsidRDefault="00F31FB5" w:rsidP="00F31FB5">
      <w:pPr>
        <w:jc w:val="center"/>
        <w:rPr>
          <w:b/>
          <w:bCs/>
        </w:rPr>
      </w:pPr>
    </w:p>
    <w:p w:rsidR="00F31FB5" w:rsidRPr="00FF0FC8" w:rsidRDefault="00F31FB5" w:rsidP="00F31FB5">
      <w:pPr>
        <w:ind w:firstLine="708"/>
        <w:jc w:val="both"/>
      </w:pPr>
      <w:r w:rsidRPr="00FF0FC8">
        <w:t xml:space="preserve">У складу са чланом 77.став 4. Закона, под пуном материјалном и кривичном одговорношћу, </w:t>
      </w:r>
      <w:r w:rsidRPr="00FF0FC8">
        <w:rPr>
          <w:lang w:val="sr-Cyrl-CS"/>
        </w:rPr>
        <w:t xml:space="preserve">као заступник понуђача, </w:t>
      </w:r>
      <w:r w:rsidRPr="00FF0FC8">
        <w:t>дајем следећу</w:t>
      </w:r>
    </w:p>
    <w:p w:rsidR="00F31FB5" w:rsidRPr="00FF0FC8" w:rsidRDefault="00F31FB5" w:rsidP="00F31FB5">
      <w:pPr>
        <w:jc w:val="both"/>
      </w:pPr>
      <w:r w:rsidRPr="00FF0FC8">
        <w:tab/>
      </w:r>
      <w:r w:rsidRPr="00FF0FC8">
        <w:tab/>
      </w:r>
      <w:r w:rsidRPr="00FF0FC8">
        <w:tab/>
      </w:r>
      <w:r w:rsidRPr="00FF0FC8">
        <w:tab/>
      </w:r>
    </w:p>
    <w:p w:rsidR="00F31FB5" w:rsidRPr="00FF0FC8" w:rsidRDefault="00F31FB5" w:rsidP="00F31FB5">
      <w:pPr>
        <w:jc w:val="both"/>
      </w:pPr>
    </w:p>
    <w:p w:rsidR="00F31FB5" w:rsidRPr="00FF0FC8" w:rsidRDefault="00F31FB5" w:rsidP="00F31FB5">
      <w:pPr>
        <w:jc w:val="center"/>
        <w:rPr>
          <w:b/>
        </w:rPr>
      </w:pPr>
      <w:r w:rsidRPr="00FF0FC8">
        <w:rPr>
          <w:b/>
        </w:rPr>
        <w:t>И З Ј А В У</w:t>
      </w:r>
    </w:p>
    <w:p w:rsidR="00F31FB5" w:rsidRPr="00FF0FC8" w:rsidRDefault="00F31FB5" w:rsidP="00F31FB5">
      <w:pPr>
        <w:jc w:val="center"/>
      </w:pPr>
    </w:p>
    <w:p w:rsidR="00F31FB5" w:rsidRPr="00FF0FC8" w:rsidRDefault="00F31FB5" w:rsidP="00F31FB5">
      <w:pPr>
        <w:ind w:firstLine="708"/>
        <w:jc w:val="both"/>
        <w:rPr>
          <w:iCs/>
          <w:lang w:val="sr-Cyrl-CS"/>
        </w:rPr>
      </w:pPr>
      <w:r w:rsidRPr="00FF0FC8">
        <w:rPr>
          <w:lang w:val="sr-Cyrl-CS"/>
        </w:rPr>
        <w:t>П</w:t>
      </w:r>
      <w:r w:rsidRPr="00FF0FC8">
        <w:t xml:space="preserve">онуђач </w:t>
      </w:r>
      <w:r w:rsidRPr="00FF0FC8">
        <w:rPr>
          <w:i/>
        </w:rPr>
        <w:t xml:space="preserve"> _____________________________________________</w:t>
      </w:r>
      <w:r w:rsidRPr="00FF0FC8">
        <w:rPr>
          <w:i/>
          <w:iCs/>
        </w:rPr>
        <w:t>[</w:t>
      </w:r>
      <w:r w:rsidRPr="00FF0FC8">
        <w:rPr>
          <w:i/>
        </w:rPr>
        <w:t>навести назив понуђача</w:t>
      </w:r>
      <w:r w:rsidRPr="00FF0FC8">
        <w:rPr>
          <w:i/>
          <w:iCs/>
        </w:rPr>
        <w:t>]</w:t>
      </w:r>
      <w:r w:rsidRPr="00FF0FC8">
        <w:t>у поступку јавне набавке</w:t>
      </w:r>
      <w:r w:rsidR="005D55DD">
        <w:t xml:space="preserve"> </w:t>
      </w:r>
      <w:r>
        <w:rPr>
          <w:b/>
        </w:rPr>
        <w:t>за набавку и садњу садног материјала и одржавање истог (окопавање, орезивање и сл.)</w:t>
      </w:r>
      <w:r>
        <w:rPr>
          <w:lang w:val="sr-Cyrl-CS"/>
        </w:rPr>
        <w:t xml:space="preserve">, </w:t>
      </w:r>
      <w:r w:rsidRPr="00FB2699">
        <w:rPr>
          <w:b/>
          <w:lang w:val="sr-Cyrl-CS"/>
        </w:rPr>
        <w:t>б</w:t>
      </w:r>
      <w:r w:rsidRPr="00FB2699">
        <w:rPr>
          <w:b/>
        </w:rPr>
        <w:t xml:space="preserve">рој </w:t>
      </w:r>
      <w:r>
        <w:rPr>
          <w:b/>
        </w:rPr>
        <w:t>9</w:t>
      </w:r>
      <w:r w:rsidR="00B5673E">
        <w:rPr>
          <w:b/>
          <w:lang w:val="sr-Cyrl-RS"/>
        </w:rPr>
        <w:t>-1</w:t>
      </w:r>
      <w:r w:rsidRPr="00FB2699">
        <w:rPr>
          <w:b/>
        </w:rPr>
        <w:t>/201</w:t>
      </w:r>
      <w:r>
        <w:rPr>
          <w:b/>
        </w:rPr>
        <w:t>5</w:t>
      </w:r>
      <w:r w:rsidRPr="00FF0FC8">
        <w:t>, испуњава све услове из чл. 75. Закона, односно услове дефинисане конкурсном документацијомза предметну јавну набавку</w:t>
      </w:r>
      <w:r w:rsidRPr="00FF0FC8">
        <w:rPr>
          <w:lang w:val="sr-Cyrl-CS"/>
        </w:rPr>
        <w:t>,</w:t>
      </w:r>
      <w:r w:rsidRPr="00FF0FC8">
        <w:t xml:space="preserve"> и то:</w:t>
      </w:r>
    </w:p>
    <w:p w:rsidR="00F31FB5" w:rsidRPr="00FF0FC8" w:rsidRDefault="00F31FB5" w:rsidP="00F31FB5">
      <w:pPr>
        <w:pStyle w:val="ListParagraph"/>
        <w:numPr>
          <w:ilvl w:val="0"/>
          <w:numId w:val="4"/>
        </w:numPr>
        <w:jc w:val="both"/>
        <w:rPr>
          <w:iCs/>
          <w:lang w:val="sr-Cyrl-CS"/>
        </w:rPr>
      </w:pPr>
      <w:r w:rsidRPr="00FF0FC8">
        <w:rPr>
          <w:iCs/>
          <w:lang w:val="sr-Cyrl-CS"/>
        </w:rPr>
        <w:t>Понуђач је р</w:t>
      </w:r>
      <w:r w:rsidRPr="00FF0FC8">
        <w:rPr>
          <w:iCs/>
        </w:rPr>
        <w:t>егистрован код надлежног органа, односно уписан у одговарајући регистар;</w:t>
      </w:r>
    </w:p>
    <w:p w:rsidR="00F31FB5" w:rsidRPr="00FF0FC8" w:rsidRDefault="00F31FB5" w:rsidP="00F31FB5">
      <w:pPr>
        <w:pStyle w:val="ListParagraph"/>
        <w:numPr>
          <w:ilvl w:val="0"/>
          <w:numId w:val="4"/>
        </w:numPr>
        <w:jc w:val="both"/>
        <w:rPr>
          <w:bCs/>
          <w:iCs/>
          <w:lang w:val="sr-Cyrl-CS"/>
        </w:rPr>
      </w:pPr>
      <w:r w:rsidRPr="00FF0FC8">
        <w:rPr>
          <w:iCs/>
          <w:lang w:val="sr-Cyrl-CS"/>
        </w:rPr>
        <w:t xml:space="preserve">Понуђач и његов </w:t>
      </w:r>
      <w:r w:rsidRPr="00FF0FC8">
        <w:rPr>
          <w:iCs/>
        </w:rPr>
        <w:t xml:space="preserve">законски </w:t>
      </w:r>
      <w:r w:rsidRPr="00FF0FC8">
        <w:t>заступник нис</w:t>
      </w:r>
      <w:r w:rsidRPr="00FF0FC8">
        <w:rPr>
          <w:lang w:val="sr-Cyrl-CS"/>
        </w:rPr>
        <w:t>у</w:t>
      </w:r>
      <w:r w:rsidRPr="00FF0F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FC8">
        <w:rPr>
          <w:lang w:val="sr-Cyrl-CS"/>
        </w:rPr>
        <w:t>к</w:t>
      </w:r>
      <w:r w:rsidRPr="00FF0FC8">
        <w:t>ривично дело преваре;</w:t>
      </w:r>
    </w:p>
    <w:p w:rsidR="00F31FB5" w:rsidRPr="00FF0FC8" w:rsidRDefault="00F31FB5" w:rsidP="00F31FB5">
      <w:pPr>
        <w:pStyle w:val="ListParagraph"/>
        <w:numPr>
          <w:ilvl w:val="0"/>
          <w:numId w:val="4"/>
        </w:numPr>
        <w:jc w:val="both"/>
        <w:rPr>
          <w:bCs/>
          <w:iCs/>
          <w:lang w:val="sr-Cyrl-CS"/>
        </w:rPr>
      </w:pPr>
      <w:r w:rsidRPr="00FF0FC8">
        <w:rPr>
          <w:bCs/>
          <w:iCs/>
          <w:lang w:val="sr-Cyrl-CS"/>
        </w:rPr>
        <w:t>Понуђачу н</w:t>
      </w:r>
      <w:r w:rsidRPr="00FF0FC8">
        <w:rPr>
          <w:bCs/>
          <w:iCs/>
        </w:rPr>
        <w:t>ије</w:t>
      </w:r>
      <w:r w:rsidRPr="00FF0FC8">
        <w:t xml:space="preserve"> изречена мера забране обављања делатности, која је на снази у време објаве позива за подношење понуде;</w:t>
      </w:r>
    </w:p>
    <w:p w:rsidR="00F31FB5" w:rsidRPr="00FF0FC8" w:rsidRDefault="00F31FB5" w:rsidP="00F31FB5">
      <w:pPr>
        <w:pStyle w:val="ListParagraph"/>
        <w:numPr>
          <w:ilvl w:val="0"/>
          <w:numId w:val="4"/>
        </w:numPr>
        <w:jc w:val="both"/>
        <w:rPr>
          <w:color w:val="auto"/>
          <w:lang w:val="sr-Cyrl-CS"/>
        </w:rPr>
      </w:pPr>
      <w:r w:rsidRPr="00FF0FC8">
        <w:rPr>
          <w:bCs/>
          <w:iCs/>
          <w:lang w:val="sr-Cyrl-CS"/>
        </w:rPr>
        <w:t>Понуђач је и</w:t>
      </w:r>
      <w:r w:rsidRPr="00FF0FC8">
        <w:rPr>
          <w:bCs/>
          <w:iCs/>
        </w:rPr>
        <w:t xml:space="preserve">змирио </w:t>
      </w:r>
      <w:r w:rsidRPr="00FF0FC8">
        <w:t>доспеле порезе, доприносе и друге јавне дажбине у складу са прописима Републике Србије (</w:t>
      </w:r>
      <w:r w:rsidRPr="00FF0FC8">
        <w:rPr>
          <w:i/>
        </w:rPr>
        <w:t>или стране државе када има седиште на њеној територији);</w:t>
      </w:r>
    </w:p>
    <w:p w:rsidR="00F31FB5" w:rsidRPr="00FF0FC8" w:rsidRDefault="00F31FB5" w:rsidP="00F31FB5">
      <w:pPr>
        <w:pStyle w:val="ListParagraph"/>
        <w:numPr>
          <w:ilvl w:val="0"/>
          <w:numId w:val="4"/>
        </w:numPr>
        <w:jc w:val="both"/>
        <w:rPr>
          <w:iCs/>
        </w:rPr>
      </w:pPr>
      <w:r w:rsidRPr="00FF0FC8">
        <w:rPr>
          <w:color w:val="auto"/>
          <w:lang w:val="sr-Cyrl-CS"/>
        </w:rPr>
        <w:t>Понуђач је п</w:t>
      </w:r>
      <w:r w:rsidRPr="00FF0FC8">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FF0FC8">
        <w:rPr>
          <w:color w:val="auto"/>
          <w:lang w:val="sr-Cyrl-CS"/>
        </w:rPr>
        <w:t>је</w:t>
      </w:r>
      <w:r w:rsidRPr="00FF0FC8">
        <w:rPr>
          <w:color w:val="auto"/>
        </w:rPr>
        <w:t xml:space="preserve"> ималац права интелектуалне својине;</w:t>
      </w:r>
    </w:p>
    <w:p w:rsidR="00F31FB5" w:rsidRPr="00FF0FC8" w:rsidRDefault="00F31FB5" w:rsidP="00F31FB5">
      <w:pPr>
        <w:pStyle w:val="ListParagraph"/>
        <w:ind w:left="1440"/>
        <w:jc w:val="both"/>
        <w:rPr>
          <w:i/>
          <w:lang w:val="sr-Cyrl-CS"/>
        </w:rPr>
      </w:pPr>
    </w:p>
    <w:p w:rsidR="00F31FB5" w:rsidRPr="00FF0FC8" w:rsidRDefault="00F31FB5" w:rsidP="00F31FB5">
      <w:pPr>
        <w:jc w:val="both"/>
        <w:rPr>
          <w:i/>
          <w:lang w:val="sr-Cyrl-CS"/>
        </w:rPr>
      </w:pPr>
    </w:p>
    <w:p w:rsidR="00F31FB5" w:rsidRPr="00FF0FC8" w:rsidRDefault="00F31FB5" w:rsidP="00F31FB5">
      <w:pPr>
        <w:jc w:val="both"/>
        <w:rPr>
          <w:i/>
          <w:lang w:val="sr-Cyrl-CS"/>
        </w:rPr>
      </w:pPr>
    </w:p>
    <w:p w:rsidR="00F31FB5" w:rsidRPr="00FF0FC8" w:rsidRDefault="00F31FB5" w:rsidP="00F31FB5">
      <w:pPr>
        <w:spacing w:line="360" w:lineRule="auto"/>
      </w:pPr>
      <w:r w:rsidRPr="00FF0FC8">
        <w:t>Место:_____________                                                            Понуђач:</w:t>
      </w:r>
    </w:p>
    <w:p w:rsidR="00F31FB5" w:rsidRPr="00FF0FC8" w:rsidRDefault="00F31FB5" w:rsidP="00F31FB5">
      <w:pPr>
        <w:spacing w:line="360" w:lineRule="auto"/>
        <w:rPr>
          <w:b/>
          <w:bCs/>
          <w:i/>
          <w:color w:val="auto"/>
        </w:rPr>
      </w:pPr>
      <w:r w:rsidRPr="00FF0FC8">
        <w:t xml:space="preserve">Датум:_____________                         М.П.                     _____________________                                                        </w:t>
      </w:r>
    </w:p>
    <w:p w:rsidR="00F31FB5" w:rsidRPr="00FF0FC8" w:rsidRDefault="00F31FB5" w:rsidP="00F31FB5">
      <w:pPr>
        <w:pStyle w:val="BodyText2"/>
        <w:spacing w:line="100" w:lineRule="atLeast"/>
        <w:jc w:val="both"/>
        <w:rPr>
          <w:b/>
          <w:bCs/>
          <w:i/>
          <w:color w:val="auto"/>
        </w:rPr>
      </w:pPr>
    </w:p>
    <w:p w:rsidR="00F31FB5" w:rsidRDefault="00F31FB5" w:rsidP="00F31FB5">
      <w:pPr>
        <w:pStyle w:val="ListParagraph"/>
        <w:ind w:left="0"/>
        <w:jc w:val="both"/>
        <w:rPr>
          <w:b/>
          <w:bCs/>
          <w:i/>
          <w:color w:val="auto"/>
        </w:rPr>
      </w:pPr>
    </w:p>
    <w:p w:rsidR="00F31FB5" w:rsidRDefault="00F31FB5" w:rsidP="00F31FB5">
      <w:pPr>
        <w:pStyle w:val="ListParagraph"/>
        <w:ind w:left="0"/>
        <w:jc w:val="both"/>
        <w:rPr>
          <w:b/>
          <w:bCs/>
          <w:i/>
          <w:color w:val="auto"/>
        </w:rPr>
      </w:pPr>
    </w:p>
    <w:p w:rsidR="00F31FB5" w:rsidRPr="00FF0FC8" w:rsidRDefault="00F31FB5" w:rsidP="00F31FB5">
      <w:pPr>
        <w:pStyle w:val="ListParagraph"/>
        <w:ind w:left="0"/>
        <w:jc w:val="both"/>
        <w:rPr>
          <w:bCs/>
          <w:i/>
          <w:iCs/>
          <w:color w:val="auto"/>
        </w:rPr>
      </w:pPr>
      <w:r w:rsidRPr="00FF0FC8">
        <w:rPr>
          <w:b/>
          <w:bCs/>
          <w:i/>
          <w:color w:val="auto"/>
        </w:rPr>
        <w:t>Напомена:</w:t>
      </w:r>
      <w:r w:rsidRPr="00FF0FC8">
        <w:rPr>
          <w:b/>
          <w:bCs/>
          <w:i/>
          <w:iCs/>
          <w:color w:val="auto"/>
          <w:u w:val="single"/>
        </w:rPr>
        <w:t>Уколико понуду подноси група понуђача,</w:t>
      </w:r>
      <w:r w:rsidRPr="00FF0FC8">
        <w:rPr>
          <w:bCs/>
          <w:i/>
          <w:iCs/>
          <w:color w:val="auto"/>
        </w:rPr>
        <w:t xml:space="preserve"> Изјава мора бити потписана од стране овлашћеног лица сваког понуђача из групе понуђача и оверена печатом. </w:t>
      </w:r>
    </w:p>
    <w:p w:rsidR="00F31FB5" w:rsidRPr="00FF0FC8" w:rsidRDefault="00F31FB5" w:rsidP="00F31FB5">
      <w:pPr>
        <w:pStyle w:val="ListParagraph"/>
        <w:ind w:left="0"/>
        <w:jc w:val="both"/>
        <w:rPr>
          <w:bCs/>
          <w:i/>
          <w:iCs/>
          <w:color w:val="FF0000"/>
        </w:rPr>
      </w:pPr>
    </w:p>
    <w:p w:rsidR="00F31FB5" w:rsidRPr="00FF0FC8" w:rsidRDefault="00F31FB5" w:rsidP="00F31FB5">
      <w:pPr>
        <w:pStyle w:val="ListParagraph"/>
        <w:ind w:left="0"/>
        <w:jc w:val="both"/>
        <w:rPr>
          <w:bCs/>
          <w:i/>
          <w:iCs/>
          <w:color w:val="FF0000"/>
        </w:rPr>
      </w:pPr>
    </w:p>
    <w:p w:rsidR="00F31FB5" w:rsidRDefault="00F31FB5" w:rsidP="00F31FB5">
      <w:pPr>
        <w:pStyle w:val="ListParagraph"/>
        <w:ind w:left="0"/>
        <w:jc w:val="both"/>
        <w:rPr>
          <w:bCs/>
          <w:i/>
          <w:iCs/>
          <w:color w:val="FF0000"/>
        </w:rPr>
      </w:pPr>
    </w:p>
    <w:p w:rsidR="00F31FB5" w:rsidRDefault="00F31FB5" w:rsidP="00F31FB5">
      <w:pPr>
        <w:pStyle w:val="ListParagraph"/>
        <w:ind w:left="0"/>
        <w:jc w:val="both"/>
        <w:rPr>
          <w:bCs/>
          <w:i/>
          <w:iCs/>
          <w:color w:val="FF0000"/>
        </w:rPr>
      </w:pPr>
    </w:p>
    <w:p w:rsidR="00F31FB5" w:rsidRDefault="00F31FB5" w:rsidP="00F31FB5">
      <w:pPr>
        <w:pStyle w:val="ListParagraph"/>
        <w:ind w:left="0"/>
        <w:jc w:val="both"/>
        <w:rPr>
          <w:bCs/>
          <w:i/>
          <w:iCs/>
          <w:color w:val="FF0000"/>
        </w:rPr>
      </w:pPr>
    </w:p>
    <w:p w:rsidR="00F31FB5" w:rsidRDefault="00F31FB5" w:rsidP="00F31FB5">
      <w:pPr>
        <w:pStyle w:val="ListParagraph"/>
        <w:ind w:left="0"/>
        <w:jc w:val="both"/>
        <w:rPr>
          <w:bCs/>
          <w:i/>
          <w:iCs/>
          <w:color w:val="FF0000"/>
        </w:rPr>
      </w:pPr>
    </w:p>
    <w:p w:rsidR="00F31FB5" w:rsidRPr="00A21741" w:rsidRDefault="00F31FB5" w:rsidP="00F31FB5">
      <w:pPr>
        <w:pStyle w:val="ListParagraph"/>
        <w:ind w:left="0"/>
        <w:jc w:val="both"/>
        <w:rPr>
          <w:bCs/>
          <w:i/>
          <w:iCs/>
          <w:color w:val="FF0000"/>
        </w:rPr>
      </w:pPr>
    </w:p>
    <w:p w:rsidR="00F31FB5" w:rsidRPr="00FF0FC8" w:rsidRDefault="00F31FB5" w:rsidP="00F31FB5">
      <w:pPr>
        <w:pStyle w:val="ListParagraph"/>
        <w:ind w:left="0"/>
        <w:jc w:val="both"/>
        <w:rPr>
          <w:bCs/>
          <w:i/>
          <w:iCs/>
          <w:color w:val="FF0000"/>
        </w:rPr>
      </w:pPr>
    </w:p>
    <w:p w:rsidR="00F31FB5" w:rsidRPr="00FF0FC8" w:rsidRDefault="00F31FB5" w:rsidP="00F31FB5">
      <w:pPr>
        <w:jc w:val="center"/>
        <w:rPr>
          <w:b/>
          <w:bCs/>
        </w:rPr>
      </w:pPr>
    </w:p>
    <w:p w:rsidR="00F31FB5" w:rsidRPr="00FF0FC8" w:rsidRDefault="00F31FB5" w:rsidP="00F31FB5">
      <w:pPr>
        <w:jc w:val="center"/>
        <w:rPr>
          <w:b/>
          <w:bCs/>
        </w:rPr>
      </w:pPr>
      <w:r w:rsidRPr="00FF0FC8">
        <w:rPr>
          <w:b/>
          <w:bCs/>
        </w:rPr>
        <w:t>ИЗЈАВА ПОДИЗВОЂАЧА</w:t>
      </w:r>
    </w:p>
    <w:p w:rsidR="00F31FB5" w:rsidRPr="00FF0FC8" w:rsidRDefault="00F31FB5" w:rsidP="00F31FB5">
      <w:pPr>
        <w:jc w:val="center"/>
        <w:rPr>
          <w:b/>
          <w:bCs/>
        </w:rPr>
      </w:pPr>
      <w:r w:rsidRPr="00FF0FC8">
        <w:rPr>
          <w:b/>
          <w:bCs/>
        </w:rPr>
        <w:t>О ИСПУЊАВАЊУ УСЛОВА ИЗ ЧЛ. 75. ЗАКОНА У ПОСТУПКУ ЈАВНЕ</w:t>
      </w:r>
    </w:p>
    <w:p w:rsidR="00F31FB5" w:rsidRPr="00FF0FC8" w:rsidRDefault="00F31FB5" w:rsidP="00F31FB5">
      <w:pPr>
        <w:jc w:val="center"/>
        <w:rPr>
          <w:b/>
          <w:bCs/>
        </w:rPr>
      </w:pPr>
      <w:r w:rsidRPr="00FF0FC8">
        <w:rPr>
          <w:b/>
          <w:bCs/>
        </w:rPr>
        <w:t>НАБАВКЕ МАЛЕ ВРЕДНОСТИ</w:t>
      </w:r>
    </w:p>
    <w:p w:rsidR="00F31FB5" w:rsidRPr="00FF0FC8" w:rsidRDefault="00F31FB5" w:rsidP="00F31FB5">
      <w:pPr>
        <w:jc w:val="center"/>
        <w:rPr>
          <w:b/>
          <w:bCs/>
        </w:rPr>
      </w:pPr>
    </w:p>
    <w:p w:rsidR="00F31FB5" w:rsidRPr="00FF0FC8" w:rsidRDefault="00F31FB5" w:rsidP="00F31FB5">
      <w:pPr>
        <w:jc w:val="center"/>
        <w:rPr>
          <w:b/>
          <w:bCs/>
        </w:rPr>
      </w:pPr>
    </w:p>
    <w:p w:rsidR="00F31FB5" w:rsidRPr="00FF0FC8" w:rsidRDefault="00F31FB5" w:rsidP="00F31FB5">
      <w:pPr>
        <w:ind w:firstLine="708"/>
        <w:jc w:val="both"/>
      </w:pPr>
      <w:r w:rsidRPr="00FF0FC8">
        <w:t xml:space="preserve">У складу са чланом 77.став 4. Закона, под пуном материјалном и кривичном одговорношћу, </w:t>
      </w:r>
      <w:r w:rsidRPr="00FF0FC8">
        <w:rPr>
          <w:lang w:val="sr-Cyrl-CS"/>
        </w:rPr>
        <w:t xml:space="preserve">као заступник подизвођача, </w:t>
      </w:r>
      <w:r w:rsidRPr="00FF0FC8">
        <w:t>дајем следећу</w:t>
      </w:r>
    </w:p>
    <w:p w:rsidR="00F31FB5" w:rsidRPr="00FF0FC8" w:rsidRDefault="00F31FB5" w:rsidP="00F31FB5">
      <w:pPr>
        <w:jc w:val="both"/>
      </w:pPr>
      <w:r w:rsidRPr="00FF0FC8">
        <w:tab/>
      </w:r>
      <w:r w:rsidRPr="00FF0FC8">
        <w:tab/>
      </w:r>
      <w:r w:rsidRPr="00FF0FC8">
        <w:tab/>
      </w:r>
      <w:r w:rsidRPr="00FF0FC8">
        <w:tab/>
      </w:r>
    </w:p>
    <w:p w:rsidR="00F31FB5" w:rsidRPr="00FF0FC8" w:rsidRDefault="00F31FB5" w:rsidP="00F31FB5">
      <w:pPr>
        <w:jc w:val="both"/>
      </w:pPr>
    </w:p>
    <w:p w:rsidR="00F31FB5" w:rsidRPr="00FF0FC8" w:rsidRDefault="00F31FB5" w:rsidP="00F31FB5">
      <w:pPr>
        <w:jc w:val="center"/>
        <w:rPr>
          <w:b/>
        </w:rPr>
      </w:pPr>
      <w:r w:rsidRPr="00FF0FC8">
        <w:rPr>
          <w:b/>
        </w:rPr>
        <w:t>И З Ј А В У</w:t>
      </w:r>
    </w:p>
    <w:p w:rsidR="00F31FB5" w:rsidRPr="00FF0FC8" w:rsidRDefault="00F31FB5" w:rsidP="00F31FB5">
      <w:pPr>
        <w:jc w:val="center"/>
      </w:pPr>
    </w:p>
    <w:p w:rsidR="00F31FB5" w:rsidRPr="00FF0FC8" w:rsidRDefault="00F31FB5" w:rsidP="00F31FB5">
      <w:pPr>
        <w:ind w:firstLine="708"/>
        <w:jc w:val="both"/>
        <w:rPr>
          <w:iCs/>
          <w:lang w:val="sr-Cyrl-CS"/>
        </w:rPr>
      </w:pPr>
      <w:r w:rsidRPr="00FF0FC8">
        <w:t>Подизвођач</w:t>
      </w:r>
      <w:r w:rsidRPr="00FF0FC8">
        <w:rPr>
          <w:i/>
        </w:rPr>
        <w:t>_____________________________________</w:t>
      </w:r>
      <w:r w:rsidRPr="00FF0FC8">
        <w:t>_______</w:t>
      </w:r>
      <w:r w:rsidRPr="00FF0FC8">
        <w:rPr>
          <w:i/>
          <w:iCs/>
        </w:rPr>
        <w:t>[</w:t>
      </w:r>
      <w:r w:rsidRPr="00FF0FC8">
        <w:rPr>
          <w:i/>
        </w:rPr>
        <w:t>навести назив подизвођача</w:t>
      </w:r>
      <w:r w:rsidRPr="00FF0FC8">
        <w:rPr>
          <w:i/>
          <w:iCs/>
        </w:rPr>
        <w:t>]</w:t>
      </w:r>
      <w:r w:rsidRPr="00FF0FC8">
        <w:t>у поступку јавне набавке</w:t>
      </w:r>
      <w:r w:rsidR="00001F10">
        <w:rPr>
          <w:lang w:val="sr-Cyrl-RS"/>
        </w:rPr>
        <w:t xml:space="preserve"> </w:t>
      </w:r>
      <w:r>
        <w:rPr>
          <w:b/>
        </w:rPr>
        <w:t>за набавку и садњу садног материјала и одржавање истог (окопавање, орезивање и сл.)</w:t>
      </w:r>
      <w:r>
        <w:rPr>
          <w:lang w:val="sr-Cyrl-CS"/>
        </w:rPr>
        <w:t xml:space="preserve">, </w:t>
      </w:r>
      <w:r w:rsidRPr="00FB2699">
        <w:rPr>
          <w:b/>
          <w:lang w:val="sr-Cyrl-CS"/>
        </w:rPr>
        <w:t>б</w:t>
      </w:r>
      <w:r w:rsidRPr="00FB2699">
        <w:rPr>
          <w:b/>
        </w:rPr>
        <w:t xml:space="preserve">рој </w:t>
      </w:r>
      <w:r>
        <w:rPr>
          <w:b/>
        </w:rPr>
        <w:t>9</w:t>
      </w:r>
      <w:r w:rsidR="00B5673E">
        <w:rPr>
          <w:b/>
          <w:lang w:val="sr-Cyrl-RS"/>
        </w:rPr>
        <w:t>-1</w:t>
      </w:r>
      <w:r w:rsidRPr="00FB2699">
        <w:rPr>
          <w:b/>
        </w:rPr>
        <w:t>/201</w:t>
      </w:r>
      <w:r>
        <w:rPr>
          <w:b/>
        </w:rPr>
        <w:t>5</w:t>
      </w:r>
      <w:r w:rsidRPr="00FF0FC8">
        <w:t>, испуњава све услове из чл. 75. Закона, односно услове дефинисане конкурсном документацијомза предметну јавну набавку</w:t>
      </w:r>
      <w:r w:rsidRPr="00FF0FC8">
        <w:rPr>
          <w:lang w:val="sr-Cyrl-CS"/>
        </w:rPr>
        <w:t>,</w:t>
      </w:r>
      <w:r w:rsidRPr="00FF0FC8">
        <w:t xml:space="preserve"> и то:</w:t>
      </w:r>
    </w:p>
    <w:p w:rsidR="00F31FB5" w:rsidRPr="00FF0FC8" w:rsidRDefault="00F31FB5" w:rsidP="00F31FB5">
      <w:pPr>
        <w:pStyle w:val="ListParagraph"/>
        <w:numPr>
          <w:ilvl w:val="0"/>
          <w:numId w:val="12"/>
        </w:numPr>
        <w:jc w:val="both"/>
        <w:rPr>
          <w:iCs/>
          <w:lang w:val="sr-Cyrl-CS"/>
        </w:rPr>
      </w:pPr>
      <w:r w:rsidRPr="00FF0FC8">
        <w:rPr>
          <w:iCs/>
          <w:lang w:val="sr-Cyrl-CS"/>
        </w:rPr>
        <w:t>Подизвођач је р</w:t>
      </w:r>
      <w:r w:rsidRPr="00FF0FC8">
        <w:rPr>
          <w:iCs/>
        </w:rPr>
        <w:t>егистрован код надлежног органа, односно уписан у одговарајући регистар;</w:t>
      </w:r>
    </w:p>
    <w:p w:rsidR="00F31FB5" w:rsidRPr="00FF0FC8" w:rsidRDefault="00F31FB5" w:rsidP="00F31FB5">
      <w:pPr>
        <w:pStyle w:val="ListParagraph"/>
        <w:numPr>
          <w:ilvl w:val="0"/>
          <w:numId w:val="12"/>
        </w:numPr>
        <w:jc w:val="both"/>
        <w:rPr>
          <w:bCs/>
          <w:iCs/>
          <w:lang w:val="sr-Cyrl-CS"/>
        </w:rPr>
      </w:pPr>
      <w:r w:rsidRPr="00FF0FC8">
        <w:rPr>
          <w:iCs/>
          <w:lang w:val="sr-Cyrl-CS"/>
        </w:rPr>
        <w:t>П</w:t>
      </w:r>
      <w:r w:rsidRPr="00FF0FC8">
        <w:rPr>
          <w:lang w:val="sr-Cyrl-CS"/>
        </w:rPr>
        <w:t>одизвођач</w:t>
      </w:r>
      <w:r w:rsidRPr="00FF0FC8">
        <w:rPr>
          <w:iCs/>
          <w:lang w:val="sr-Cyrl-CS"/>
        </w:rPr>
        <w:t xml:space="preserve"> и његов </w:t>
      </w:r>
      <w:r w:rsidRPr="00FF0FC8">
        <w:rPr>
          <w:iCs/>
        </w:rPr>
        <w:t xml:space="preserve">законски </w:t>
      </w:r>
      <w:r w:rsidRPr="00FF0FC8">
        <w:t>заступник нис</w:t>
      </w:r>
      <w:r w:rsidRPr="00FF0FC8">
        <w:rPr>
          <w:lang w:val="sr-Cyrl-CS"/>
        </w:rPr>
        <w:t>у</w:t>
      </w:r>
      <w:r w:rsidRPr="00FF0F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FC8">
        <w:rPr>
          <w:lang w:val="sr-Cyrl-CS"/>
        </w:rPr>
        <w:t>к</w:t>
      </w:r>
      <w:r w:rsidRPr="00FF0FC8">
        <w:t>ривично дело преваре;</w:t>
      </w:r>
    </w:p>
    <w:p w:rsidR="00F31FB5" w:rsidRPr="00FF0FC8" w:rsidRDefault="00F31FB5" w:rsidP="00F31FB5">
      <w:pPr>
        <w:pStyle w:val="ListParagraph"/>
        <w:numPr>
          <w:ilvl w:val="0"/>
          <w:numId w:val="12"/>
        </w:numPr>
        <w:jc w:val="both"/>
        <w:rPr>
          <w:bCs/>
          <w:iCs/>
          <w:lang w:val="sr-Cyrl-CS"/>
        </w:rPr>
      </w:pPr>
      <w:r w:rsidRPr="00FF0FC8">
        <w:rPr>
          <w:bCs/>
          <w:iCs/>
          <w:lang w:val="sr-Cyrl-CS"/>
        </w:rPr>
        <w:t>П</w:t>
      </w:r>
      <w:r w:rsidRPr="00FF0FC8">
        <w:rPr>
          <w:lang w:val="sr-Cyrl-CS"/>
        </w:rPr>
        <w:t>одизвођачу</w:t>
      </w:r>
      <w:r w:rsidRPr="00FF0FC8">
        <w:rPr>
          <w:bCs/>
          <w:iCs/>
          <w:lang w:val="sr-Cyrl-CS"/>
        </w:rPr>
        <w:t xml:space="preserve"> н</w:t>
      </w:r>
      <w:r w:rsidRPr="00FF0FC8">
        <w:rPr>
          <w:bCs/>
          <w:iCs/>
        </w:rPr>
        <w:t>ије</w:t>
      </w:r>
      <w:r w:rsidRPr="00FF0FC8">
        <w:t xml:space="preserve"> изречена мера забране обављања делатности, која је на снази у време објаве позива за подношење понуде;</w:t>
      </w:r>
    </w:p>
    <w:p w:rsidR="00F31FB5" w:rsidRPr="00FF0FC8" w:rsidRDefault="00F31FB5" w:rsidP="00F31FB5">
      <w:pPr>
        <w:pStyle w:val="ListParagraph"/>
        <w:numPr>
          <w:ilvl w:val="0"/>
          <w:numId w:val="12"/>
        </w:numPr>
        <w:jc w:val="both"/>
        <w:rPr>
          <w:color w:val="auto"/>
          <w:lang w:val="sr-Cyrl-CS"/>
        </w:rPr>
      </w:pPr>
      <w:r w:rsidRPr="00FF0FC8">
        <w:rPr>
          <w:bCs/>
          <w:iCs/>
          <w:lang w:val="sr-Cyrl-CS"/>
        </w:rPr>
        <w:t>Подизвођач је и</w:t>
      </w:r>
      <w:r w:rsidRPr="00FF0FC8">
        <w:rPr>
          <w:bCs/>
          <w:iCs/>
        </w:rPr>
        <w:t xml:space="preserve">змирио </w:t>
      </w:r>
      <w:r w:rsidRPr="00FF0FC8">
        <w:t>доспеле порезе, доприносе и друге јавне дажбине у складу са прописима Републике Србије (</w:t>
      </w:r>
      <w:r w:rsidRPr="00FF0FC8">
        <w:rPr>
          <w:i/>
        </w:rPr>
        <w:t>или стране државе када има седиште на њеној територији)</w:t>
      </w:r>
      <w:r w:rsidRPr="00FF0FC8">
        <w:rPr>
          <w:i/>
          <w:lang w:val="sr-Cyrl-CS"/>
        </w:rPr>
        <w:t>.</w:t>
      </w:r>
    </w:p>
    <w:p w:rsidR="00F31FB5" w:rsidRPr="00FF0FC8" w:rsidRDefault="00F31FB5" w:rsidP="00F31FB5">
      <w:pPr>
        <w:jc w:val="both"/>
        <w:rPr>
          <w:i/>
          <w:lang w:val="sr-Cyrl-CS"/>
        </w:rPr>
      </w:pPr>
    </w:p>
    <w:p w:rsidR="00F31FB5" w:rsidRPr="00FF0FC8" w:rsidRDefault="00F31FB5" w:rsidP="00F31FB5">
      <w:pPr>
        <w:jc w:val="both"/>
        <w:rPr>
          <w:i/>
          <w:lang w:val="sr-Cyrl-CS"/>
        </w:rPr>
      </w:pPr>
    </w:p>
    <w:p w:rsidR="00F31FB5" w:rsidRPr="00FF0FC8" w:rsidRDefault="00F31FB5" w:rsidP="00F31FB5">
      <w:pPr>
        <w:spacing w:line="360" w:lineRule="auto"/>
      </w:pPr>
      <w:r w:rsidRPr="00FF0FC8">
        <w:t>Место:_____________                                                            П</w:t>
      </w:r>
      <w:r w:rsidRPr="00FF0FC8">
        <w:rPr>
          <w:i/>
        </w:rPr>
        <w:t>одизвођач</w:t>
      </w:r>
      <w:r w:rsidRPr="00FF0FC8">
        <w:t>:</w:t>
      </w:r>
    </w:p>
    <w:p w:rsidR="00F31FB5" w:rsidRPr="00FF0FC8" w:rsidRDefault="00F31FB5" w:rsidP="00F31FB5">
      <w:pPr>
        <w:spacing w:line="360" w:lineRule="auto"/>
        <w:rPr>
          <w:b/>
          <w:bCs/>
          <w:i/>
          <w:color w:val="auto"/>
        </w:rPr>
      </w:pPr>
      <w:r w:rsidRPr="00FF0FC8">
        <w:t xml:space="preserve">Датум:_____________                         М.П.                     _____________________                                                        </w:t>
      </w:r>
    </w:p>
    <w:p w:rsidR="00F31FB5" w:rsidRPr="00FF0FC8" w:rsidRDefault="00F31FB5" w:rsidP="00F31FB5">
      <w:pPr>
        <w:pStyle w:val="BodyText2"/>
        <w:spacing w:line="100" w:lineRule="atLeast"/>
        <w:jc w:val="both"/>
        <w:rPr>
          <w:b/>
          <w:bCs/>
          <w:i/>
          <w:color w:val="auto"/>
        </w:rPr>
      </w:pPr>
    </w:p>
    <w:p w:rsidR="00F31FB5" w:rsidRDefault="00F31FB5" w:rsidP="00F31FB5">
      <w:pPr>
        <w:pStyle w:val="ListParagraph"/>
        <w:ind w:left="0"/>
        <w:jc w:val="both"/>
        <w:rPr>
          <w:b/>
          <w:bCs/>
          <w:i/>
          <w:iCs/>
          <w:color w:val="auto"/>
          <w:u w:val="single"/>
        </w:rPr>
      </w:pPr>
    </w:p>
    <w:p w:rsidR="00F31FB5" w:rsidRDefault="00F31FB5" w:rsidP="00F31FB5">
      <w:pPr>
        <w:pStyle w:val="ListParagraph"/>
        <w:ind w:left="0"/>
        <w:jc w:val="both"/>
        <w:rPr>
          <w:b/>
          <w:bCs/>
          <w:i/>
          <w:iCs/>
          <w:color w:val="auto"/>
          <w:u w:val="single"/>
        </w:rPr>
      </w:pPr>
    </w:p>
    <w:p w:rsidR="00F31FB5" w:rsidRPr="00FF0FC8" w:rsidRDefault="00F31FB5" w:rsidP="00F31FB5">
      <w:pPr>
        <w:pStyle w:val="ListParagraph"/>
        <w:ind w:left="0"/>
        <w:jc w:val="both"/>
        <w:rPr>
          <w:bCs/>
          <w:i/>
          <w:iCs/>
          <w:color w:val="auto"/>
          <w:lang w:val="sr-Cyrl-CS"/>
        </w:rPr>
      </w:pPr>
      <w:r w:rsidRPr="00FF0FC8">
        <w:rPr>
          <w:b/>
          <w:bCs/>
          <w:i/>
          <w:iCs/>
          <w:color w:val="auto"/>
          <w:u w:val="single"/>
        </w:rPr>
        <w:t>Уколико понуђач подноси понуду са подизвођачем</w:t>
      </w:r>
      <w:r w:rsidRPr="00FF0FC8">
        <w:rPr>
          <w:bCs/>
          <w:i/>
          <w:iCs/>
          <w:color w:val="auto"/>
        </w:rPr>
        <w:t>, Изјава мора бити потписана од стране овлашћеног лица подизвођача и оверена печатом.</w:t>
      </w:r>
    </w:p>
    <w:p w:rsidR="00F31FB5" w:rsidRPr="00FF0FC8" w:rsidRDefault="00F31FB5" w:rsidP="00F31FB5">
      <w:pPr>
        <w:pStyle w:val="BodyText2"/>
        <w:spacing w:line="100" w:lineRule="atLeast"/>
        <w:jc w:val="both"/>
        <w:rPr>
          <w:b/>
          <w:bCs/>
          <w:i/>
          <w:color w:val="auto"/>
        </w:rPr>
      </w:pPr>
    </w:p>
    <w:p w:rsidR="00F31FB5" w:rsidRPr="00FF0FC8" w:rsidRDefault="00F31FB5" w:rsidP="00F31FB5">
      <w:pPr>
        <w:pStyle w:val="BodyText2"/>
        <w:spacing w:line="100" w:lineRule="atLeast"/>
        <w:jc w:val="both"/>
        <w:rPr>
          <w:b/>
          <w:bCs/>
          <w:i/>
          <w:color w:val="auto"/>
        </w:rPr>
      </w:pPr>
    </w:p>
    <w:p w:rsidR="00F31FB5" w:rsidRPr="00FF0FC8" w:rsidRDefault="00F31FB5" w:rsidP="00F31FB5">
      <w:pPr>
        <w:pStyle w:val="BodyText2"/>
        <w:spacing w:line="100" w:lineRule="atLeast"/>
        <w:jc w:val="both"/>
        <w:rPr>
          <w:b/>
          <w:bCs/>
          <w:i/>
          <w:color w:val="auto"/>
        </w:rPr>
      </w:pPr>
    </w:p>
    <w:p w:rsidR="00F31FB5" w:rsidRPr="00FF0FC8" w:rsidRDefault="00F31FB5" w:rsidP="00F31FB5">
      <w:pPr>
        <w:pStyle w:val="BodyText2"/>
        <w:spacing w:line="100" w:lineRule="atLeast"/>
        <w:jc w:val="both"/>
        <w:rPr>
          <w:b/>
          <w:bCs/>
          <w:i/>
          <w:color w:val="auto"/>
        </w:rPr>
      </w:pPr>
    </w:p>
    <w:p w:rsidR="00F31FB5" w:rsidRDefault="00F31FB5" w:rsidP="00F31FB5">
      <w:pPr>
        <w:pStyle w:val="BodyText2"/>
        <w:spacing w:line="100" w:lineRule="atLeast"/>
        <w:jc w:val="both"/>
        <w:rPr>
          <w:b/>
          <w:bCs/>
          <w:i/>
          <w:color w:val="auto"/>
          <w:lang w:val="ru-RU"/>
        </w:rPr>
      </w:pPr>
    </w:p>
    <w:p w:rsidR="00B5673E" w:rsidRPr="00FF0FC8" w:rsidRDefault="00B5673E" w:rsidP="00F31FB5">
      <w:pPr>
        <w:pStyle w:val="BodyText2"/>
        <w:spacing w:line="100" w:lineRule="atLeast"/>
        <w:jc w:val="both"/>
        <w:rPr>
          <w:b/>
          <w:bCs/>
          <w:i/>
          <w:color w:val="auto"/>
          <w:lang w:val="ru-RU"/>
        </w:rPr>
      </w:pPr>
    </w:p>
    <w:p w:rsidR="00F31FB5" w:rsidRDefault="00F31FB5" w:rsidP="00F31FB5">
      <w:pPr>
        <w:pStyle w:val="BodyText2"/>
        <w:spacing w:line="100" w:lineRule="atLeast"/>
        <w:jc w:val="both"/>
        <w:rPr>
          <w:b/>
          <w:bCs/>
          <w:i/>
          <w:color w:val="auto"/>
          <w:lang w:val="ru-RU"/>
        </w:rPr>
      </w:pPr>
    </w:p>
    <w:p w:rsidR="00F31FB5" w:rsidRPr="00FF0FC8" w:rsidRDefault="00F31FB5" w:rsidP="00F31FB5">
      <w:pPr>
        <w:pStyle w:val="BodyText2"/>
        <w:spacing w:line="100" w:lineRule="atLeast"/>
        <w:jc w:val="both"/>
        <w:rPr>
          <w:b/>
          <w:bCs/>
          <w:i/>
          <w:color w:val="auto"/>
          <w:lang w:val="ru-RU"/>
        </w:rPr>
      </w:pPr>
    </w:p>
    <w:p w:rsidR="00F31FB5" w:rsidRPr="00FF0FC8" w:rsidRDefault="00F31FB5" w:rsidP="00F31FB5">
      <w:pPr>
        <w:pStyle w:val="BodyText2"/>
        <w:spacing w:line="100" w:lineRule="atLeast"/>
        <w:jc w:val="both"/>
        <w:rPr>
          <w:b/>
          <w:bCs/>
          <w:i/>
          <w:color w:val="auto"/>
          <w:lang w:val="ru-RU"/>
        </w:rPr>
      </w:pPr>
    </w:p>
    <w:p w:rsidR="00F31FB5" w:rsidRPr="00C878BE" w:rsidRDefault="00F31FB5" w:rsidP="00F31FB5">
      <w:pPr>
        <w:pStyle w:val="Default"/>
        <w:jc w:val="center"/>
        <w:rPr>
          <w:b/>
          <w:bCs/>
          <w:iCs/>
          <w:sz w:val="28"/>
          <w:szCs w:val="28"/>
          <w:lang w:val="sr-Cyrl-CS"/>
        </w:rPr>
      </w:pPr>
      <w:r w:rsidRPr="00C878BE">
        <w:rPr>
          <w:b/>
          <w:bCs/>
          <w:iCs/>
          <w:sz w:val="28"/>
          <w:szCs w:val="28"/>
        </w:rPr>
        <w:lastRenderedPageBreak/>
        <w:t>VI УПУТСТВО ПОНУЂАЧИМА КАКО ДА САЧИНЕ ПОНУДУ</w:t>
      </w:r>
    </w:p>
    <w:p w:rsidR="00F31FB5" w:rsidRDefault="00F31FB5" w:rsidP="00F31FB5">
      <w:pPr>
        <w:jc w:val="both"/>
        <w:rPr>
          <w:b/>
          <w:bCs/>
          <w:i/>
          <w:iCs/>
        </w:rPr>
      </w:pPr>
    </w:p>
    <w:p w:rsidR="00F31FB5" w:rsidRPr="00C878BE" w:rsidRDefault="00F31FB5" w:rsidP="00F31FB5">
      <w:pPr>
        <w:jc w:val="both"/>
        <w:rPr>
          <w:b/>
          <w:bCs/>
          <w:iCs/>
        </w:rPr>
      </w:pPr>
      <w:r w:rsidRPr="00C878BE">
        <w:rPr>
          <w:b/>
          <w:bCs/>
          <w:iCs/>
        </w:rPr>
        <w:t>1. ПОДАЦИ О ЈЕЗИКУ НА КОЈЕМ ПОНУДА МОРА ДА БУДЕ САСТАВЉЕНА</w:t>
      </w:r>
    </w:p>
    <w:p w:rsidR="00F31FB5" w:rsidRPr="00FF0FC8" w:rsidRDefault="00F31FB5" w:rsidP="00F31FB5">
      <w:pPr>
        <w:jc w:val="both"/>
        <w:rPr>
          <w:b/>
          <w:bCs/>
          <w:i/>
          <w:iCs/>
        </w:rPr>
      </w:pPr>
    </w:p>
    <w:p w:rsidR="00F31FB5" w:rsidRPr="00FF0FC8" w:rsidRDefault="00F31FB5" w:rsidP="00F31FB5">
      <w:pPr>
        <w:ind w:firstLine="708"/>
        <w:jc w:val="both"/>
        <w:rPr>
          <w:b/>
          <w:bCs/>
          <w:i/>
          <w:iCs/>
        </w:rPr>
      </w:pPr>
      <w:r w:rsidRPr="00FF0FC8">
        <w:t>Понуђач подноси понуду на српском језику.</w:t>
      </w:r>
    </w:p>
    <w:p w:rsidR="00F31FB5" w:rsidRPr="00FF0FC8" w:rsidRDefault="00F31FB5" w:rsidP="00F31FB5">
      <w:pPr>
        <w:jc w:val="both"/>
      </w:pPr>
    </w:p>
    <w:p w:rsidR="00F31FB5" w:rsidRPr="00FF0FC8" w:rsidRDefault="00F31FB5" w:rsidP="00F31FB5">
      <w:pPr>
        <w:jc w:val="both"/>
        <w:rPr>
          <w:rFonts w:eastAsia="TimesNewRomanPSMT"/>
          <w:bCs/>
        </w:rPr>
      </w:pPr>
      <w:r w:rsidRPr="00FF0FC8">
        <w:rPr>
          <w:b/>
          <w:bCs/>
          <w:i/>
          <w:iCs/>
        </w:rPr>
        <w:t>2</w:t>
      </w:r>
      <w:r w:rsidRPr="00C878BE">
        <w:rPr>
          <w:b/>
          <w:bCs/>
          <w:iCs/>
        </w:rPr>
        <w:t>. НАЧИН НА КОЈИ ПОНУДА МОРА ДА БУДЕ САЧИЊЕНА</w:t>
      </w:r>
    </w:p>
    <w:p w:rsidR="00F31FB5" w:rsidRPr="00FF0FC8" w:rsidRDefault="00F31FB5" w:rsidP="00F31FB5">
      <w:pPr>
        <w:jc w:val="both"/>
        <w:rPr>
          <w:rFonts w:eastAsia="TimesNewRomanPSMT"/>
          <w:bCs/>
        </w:rPr>
      </w:pPr>
    </w:p>
    <w:p w:rsidR="00F31FB5" w:rsidRPr="00FF0FC8" w:rsidRDefault="00F31FB5" w:rsidP="00F31FB5">
      <w:pPr>
        <w:ind w:firstLine="708"/>
        <w:jc w:val="both"/>
        <w:rPr>
          <w:rFonts w:eastAsia="TimesNewRomanPSMT"/>
          <w:bCs/>
        </w:rPr>
      </w:pPr>
      <w:r w:rsidRPr="00FF0FC8">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31FB5" w:rsidRPr="00FF0FC8" w:rsidRDefault="00F31FB5" w:rsidP="00F31FB5">
      <w:pPr>
        <w:ind w:firstLine="708"/>
        <w:jc w:val="both"/>
        <w:rPr>
          <w:rFonts w:eastAsia="TimesNewRomanPSMT"/>
          <w:bCs/>
        </w:rPr>
      </w:pPr>
      <w:r w:rsidRPr="00FF0FC8">
        <w:rPr>
          <w:rFonts w:eastAsia="TimesNewRomanPSMT"/>
          <w:bCs/>
        </w:rPr>
        <w:t>На полеђини коверте или на кутији навести назив</w:t>
      </w:r>
      <w:r w:rsidRPr="00FF0FC8">
        <w:rPr>
          <w:rFonts w:eastAsia="TimesNewRomanPSMT"/>
          <w:bCs/>
          <w:lang w:val="sr-Cyrl-CS"/>
        </w:rPr>
        <w:t xml:space="preserve"> и адресу</w:t>
      </w:r>
      <w:r w:rsidRPr="00FF0FC8">
        <w:rPr>
          <w:rFonts w:eastAsia="TimesNewRomanPSMT"/>
          <w:bCs/>
        </w:rPr>
        <w:t xml:space="preserve"> понуђача.</w:t>
      </w:r>
    </w:p>
    <w:p w:rsidR="00F31FB5" w:rsidRPr="00FF0FC8" w:rsidRDefault="00F31FB5" w:rsidP="00F31FB5">
      <w:pPr>
        <w:ind w:firstLine="708"/>
        <w:jc w:val="both"/>
        <w:rPr>
          <w:rFonts w:eastAsia="TimesNewRomanPSMT"/>
          <w:bCs/>
        </w:rPr>
      </w:pPr>
      <w:r w:rsidRPr="00FF0FC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1FB5" w:rsidRPr="004003F4" w:rsidRDefault="00F31FB5" w:rsidP="00F31FB5">
      <w:pPr>
        <w:autoSpaceDE w:val="0"/>
        <w:autoSpaceDN w:val="0"/>
        <w:adjustRightInd w:val="0"/>
        <w:spacing w:line="240" w:lineRule="auto"/>
        <w:ind w:firstLine="708"/>
        <w:jc w:val="both"/>
        <w:rPr>
          <w:i/>
          <w:iCs/>
          <w:color w:val="FF0000"/>
        </w:rPr>
      </w:pPr>
      <w:r w:rsidRPr="00FF0FC8">
        <w:rPr>
          <w:rFonts w:eastAsia="TimesNewRomanPSMT"/>
          <w:bCs/>
        </w:rPr>
        <w:t xml:space="preserve">Понуду доставити на адресу: </w:t>
      </w:r>
      <w:r>
        <w:rPr>
          <w:rFonts w:eastAsia="TimesNewRomanPSMT"/>
          <w:bCs/>
        </w:rPr>
        <w:t xml:space="preserve">Ј.П. Дирекција за изградњу општине Велико Градиште, Житни трг бр. 1, 12220 Велико Градиште, </w:t>
      </w:r>
      <w:r w:rsidRPr="00FF0FC8">
        <w:rPr>
          <w:rFonts w:eastAsia="TimesNewRomanPSMT"/>
          <w:bCs/>
        </w:rPr>
        <w:t xml:space="preserve"> са назнаком: </w:t>
      </w:r>
      <w:r w:rsidRPr="00FF0FC8">
        <w:rPr>
          <w:rFonts w:eastAsia="TimesNewRomanPS-BoldMT"/>
          <w:b/>
          <w:bCs/>
        </w:rPr>
        <w:t>,,Понуда за јавну набавку</w:t>
      </w:r>
      <w:r w:rsidR="00001F10">
        <w:rPr>
          <w:rFonts w:eastAsia="TimesNewRomanPS-BoldMT"/>
          <w:b/>
          <w:bCs/>
          <w:lang w:val="sr-Cyrl-RS"/>
        </w:rPr>
        <w:t xml:space="preserve"> </w:t>
      </w:r>
      <w:r>
        <w:t>услуга</w:t>
      </w:r>
      <w:r w:rsidRPr="00FF0FC8">
        <w:t xml:space="preserve"> – </w:t>
      </w:r>
      <w:r>
        <w:rPr>
          <w:b/>
        </w:rPr>
        <w:t>за набавку и садњу садног материјала и одржавање истог (окопавање, орезивање и сл.)</w:t>
      </w:r>
      <w:r>
        <w:rPr>
          <w:lang w:val="sr-Cyrl-CS"/>
        </w:rPr>
        <w:t>,</w:t>
      </w:r>
      <w:r w:rsidRPr="00FF0FC8">
        <w:rPr>
          <w:rFonts w:eastAsia="TimesNewRomanPS-BoldMT"/>
          <w:b/>
          <w:bCs/>
        </w:rPr>
        <w:t>ЈН бр.</w:t>
      </w:r>
      <w:r w:rsidRPr="00CC0418">
        <w:rPr>
          <w:rFonts w:eastAsia="TimesNewRomanPS-BoldMT"/>
          <w:b/>
          <w:bCs/>
        </w:rPr>
        <w:t>9</w:t>
      </w:r>
      <w:r w:rsidR="00B5673E">
        <w:rPr>
          <w:rFonts w:eastAsia="TimesNewRomanPS-BoldMT"/>
          <w:b/>
          <w:bCs/>
          <w:lang w:val="sr-Cyrl-RS"/>
        </w:rPr>
        <w:t>-1</w:t>
      </w:r>
      <w:r w:rsidRPr="00CC041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color w:val="auto"/>
        </w:rPr>
        <w:t xml:space="preserve">Понуда се сматра благовременом уколико је примљена од стране наручиоца </w:t>
      </w:r>
      <w:r w:rsidRPr="00CB7026">
        <w:rPr>
          <w:color w:val="000000" w:themeColor="text1"/>
        </w:rPr>
        <w:t xml:space="preserve">до </w:t>
      </w:r>
      <w:r w:rsidR="00B5673E">
        <w:rPr>
          <w:b/>
          <w:color w:val="000000" w:themeColor="text1"/>
          <w:u w:val="single"/>
          <w:lang w:val="sr-Cyrl-RS"/>
        </w:rPr>
        <w:t>14</w:t>
      </w:r>
      <w:r w:rsidRPr="00CB7026">
        <w:rPr>
          <w:b/>
          <w:color w:val="000000" w:themeColor="text1"/>
          <w:u w:val="single"/>
        </w:rPr>
        <w:t>.0</w:t>
      </w:r>
      <w:r w:rsidR="00B5673E">
        <w:rPr>
          <w:b/>
          <w:color w:val="000000" w:themeColor="text1"/>
          <w:u w:val="single"/>
          <w:lang w:val="sr-Cyrl-RS"/>
        </w:rPr>
        <w:t>4</w:t>
      </w:r>
      <w:r w:rsidRPr="00CB7026">
        <w:rPr>
          <w:b/>
          <w:color w:val="000000" w:themeColor="text1"/>
          <w:u w:val="single"/>
        </w:rPr>
        <w:t>.201</w:t>
      </w:r>
      <w:r w:rsidR="00CB7026" w:rsidRPr="00CB7026">
        <w:rPr>
          <w:b/>
          <w:color w:val="000000" w:themeColor="text1"/>
          <w:u w:val="single"/>
          <w:lang w:val="sr-Cyrl-RS"/>
        </w:rPr>
        <w:t>5</w:t>
      </w:r>
      <w:r w:rsidRPr="00CB7026">
        <w:rPr>
          <w:b/>
          <w:color w:val="000000" w:themeColor="text1"/>
          <w:u w:val="single"/>
        </w:rPr>
        <w:t>.године  до 10,00 часова</w:t>
      </w:r>
      <w:r w:rsidRPr="00CB7026">
        <w:rPr>
          <w:color w:val="000000" w:themeColor="text1"/>
        </w:rPr>
        <w:t>.</w:t>
      </w:r>
    </w:p>
    <w:p w:rsidR="00F31FB5" w:rsidRPr="004003F4" w:rsidRDefault="00F31FB5" w:rsidP="00F31FB5">
      <w:pPr>
        <w:autoSpaceDE w:val="0"/>
        <w:autoSpaceDN w:val="0"/>
        <w:adjustRightInd w:val="0"/>
        <w:spacing w:line="240" w:lineRule="auto"/>
        <w:jc w:val="both"/>
        <w:rPr>
          <w:color w:val="FF0000"/>
        </w:rPr>
      </w:pPr>
    </w:p>
    <w:p w:rsidR="00F31FB5" w:rsidRPr="00FF0FC8" w:rsidRDefault="00F31FB5" w:rsidP="00F31FB5">
      <w:pPr>
        <w:autoSpaceDE w:val="0"/>
        <w:autoSpaceDN w:val="0"/>
        <w:adjustRightInd w:val="0"/>
        <w:spacing w:line="240" w:lineRule="auto"/>
        <w:ind w:firstLine="708"/>
        <w:jc w:val="both"/>
        <w:rPr>
          <w:color w:val="auto"/>
        </w:rPr>
      </w:pPr>
      <w:r w:rsidRPr="00FF0FC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F0FC8">
        <w:rPr>
          <w:color w:val="auto"/>
          <w:lang w:val="sr-Cyrl-CS"/>
        </w:rPr>
        <w:t>н</w:t>
      </w:r>
      <w:r w:rsidRPr="00FF0FC8">
        <w:rPr>
          <w:color w:val="auto"/>
        </w:rPr>
        <w:t>аруч</w:t>
      </w:r>
      <w:r w:rsidRPr="00FF0FC8">
        <w:rPr>
          <w:color w:val="auto"/>
          <w:lang w:val="sr-Cyrl-CS"/>
        </w:rPr>
        <w:t>и</w:t>
      </w:r>
      <w:r w:rsidRPr="00FF0FC8">
        <w:rPr>
          <w:color w:val="auto"/>
        </w:rPr>
        <w:t>лац ће понуђачу предати потврду пријема понуде.У потврди о пријему наручилац ће навести датум и сат пријема понуде.</w:t>
      </w:r>
    </w:p>
    <w:p w:rsidR="00F31FB5" w:rsidRPr="00FF0FC8" w:rsidRDefault="00F31FB5" w:rsidP="00F31FB5">
      <w:pPr>
        <w:autoSpaceDE w:val="0"/>
        <w:autoSpaceDN w:val="0"/>
        <w:adjustRightInd w:val="0"/>
        <w:spacing w:line="240" w:lineRule="auto"/>
        <w:ind w:firstLine="708"/>
        <w:jc w:val="both"/>
        <w:rPr>
          <w:color w:val="auto"/>
        </w:rPr>
      </w:pPr>
      <w:r w:rsidRPr="00FF0FC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31FB5" w:rsidRPr="00FF0FC8" w:rsidRDefault="00F31FB5" w:rsidP="00F31FB5">
      <w:pPr>
        <w:jc w:val="both"/>
        <w:rPr>
          <w:rFonts w:eastAsia="TimesNewRomanPSMT"/>
          <w:bCs/>
        </w:rPr>
      </w:pPr>
    </w:p>
    <w:p w:rsidR="00F31FB5" w:rsidRPr="005D55DD" w:rsidRDefault="00F31FB5" w:rsidP="00F31FB5">
      <w:pPr>
        <w:pStyle w:val="Default"/>
        <w:ind w:firstLine="708"/>
        <w:jc w:val="both"/>
        <w:rPr>
          <w:rFonts w:ascii="Times New Roman" w:hAnsi="Times New Roman" w:cs="Times New Roman"/>
          <w:color w:val="000000" w:themeColor="text1"/>
        </w:rPr>
      </w:pPr>
      <w:r w:rsidRPr="005D55DD">
        <w:rPr>
          <w:rFonts w:ascii="Times New Roman" w:hAnsi="Times New Roman" w:cs="Times New Roman"/>
          <w:color w:val="000000" w:themeColor="text1"/>
          <w:u w:val="single"/>
        </w:rPr>
        <w:t>Понуда мора да садржи</w:t>
      </w:r>
      <w:r w:rsidRPr="005D55DD">
        <w:rPr>
          <w:rFonts w:ascii="Times New Roman" w:hAnsi="Times New Roman" w:cs="Times New Roman"/>
          <w:color w:val="000000" w:themeColor="text1"/>
        </w:rPr>
        <w:t>:</w:t>
      </w:r>
    </w:p>
    <w:p w:rsidR="00F31FB5" w:rsidRPr="005D55DD" w:rsidRDefault="00F31FB5" w:rsidP="00F31FB5">
      <w:pPr>
        <w:pStyle w:val="Default"/>
        <w:rPr>
          <w:color w:val="000000" w:themeColor="text1"/>
          <w:sz w:val="23"/>
          <w:szCs w:val="23"/>
          <w:highlight w:val="yellow"/>
        </w:rPr>
      </w:pPr>
    </w:p>
    <w:p w:rsidR="00F31FB5" w:rsidRPr="005D55DD" w:rsidRDefault="00F31FB5" w:rsidP="00F31FB5">
      <w:pPr>
        <w:pStyle w:val="Default"/>
        <w:rPr>
          <w:rFonts w:ascii="Times New Roman" w:hAnsi="Times New Roman" w:cs="Times New Roman"/>
          <w:color w:val="000000" w:themeColor="text1"/>
          <w:lang w:val="sr-Cyrl-RS"/>
        </w:rPr>
      </w:pPr>
      <w:r w:rsidRPr="005D55DD">
        <w:rPr>
          <w:rFonts w:ascii="Times New Roman" w:hAnsi="Times New Roman" w:cs="Times New Roman"/>
          <w:color w:val="000000" w:themeColor="text1"/>
          <w:lang w:val="sr-Cyrl-CS"/>
        </w:rPr>
        <w:t xml:space="preserve">1. </w:t>
      </w:r>
      <w:r w:rsidRPr="005D55DD">
        <w:rPr>
          <w:rFonts w:ascii="Times New Roman" w:hAnsi="Times New Roman" w:cs="Times New Roman"/>
          <w:color w:val="000000" w:themeColor="text1"/>
        </w:rPr>
        <w:t>Спецификациј</w:t>
      </w:r>
      <w:r w:rsidR="005D55DD" w:rsidRPr="005D55DD">
        <w:rPr>
          <w:rFonts w:ascii="Times New Roman" w:hAnsi="Times New Roman" w:cs="Times New Roman"/>
          <w:color w:val="000000" w:themeColor="text1"/>
          <w:lang w:val="sr-Cyrl-RS"/>
        </w:rPr>
        <w:t xml:space="preserve">у </w:t>
      </w:r>
      <w:r w:rsidRPr="005D55DD">
        <w:rPr>
          <w:rFonts w:ascii="Times New Roman" w:hAnsi="Times New Roman" w:cs="Times New Roman"/>
          <w:color w:val="000000" w:themeColor="text1"/>
        </w:rPr>
        <w:t xml:space="preserve"> цен</w:t>
      </w:r>
      <w:r w:rsidR="005D55DD" w:rsidRPr="005D55DD">
        <w:rPr>
          <w:rFonts w:ascii="Times New Roman" w:hAnsi="Times New Roman" w:cs="Times New Roman"/>
          <w:color w:val="000000" w:themeColor="text1"/>
          <w:lang w:val="sr-Cyrl-RS"/>
        </w:rPr>
        <w:t>а</w:t>
      </w:r>
    </w:p>
    <w:p w:rsidR="00F31FB5" w:rsidRPr="005D55DD" w:rsidRDefault="00F31FB5" w:rsidP="00F31FB5">
      <w:pPr>
        <w:pStyle w:val="Default"/>
        <w:rPr>
          <w:rFonts w:ascii="Times New Roman" w:hAnsi="Times New Roman" w:cs="Times New Roman"/>
          <w:iCs/>
          <w:color w:val="000000" w:themeColor="text1"/>
          <w:lang w:val="sr-Cyrl-CS"/>
        </w:rPr>
      </w:pPr>
      <w:r w:rsidRPr="005D55DD">
        <w:rPr>
          <w:rFonts w:ascii="Times New Roman" w:hAnsi="Times New Roman" w:cs="Times New Roman"/>
          <w:iCs/>
          <w:color w:val="000000" w:themeColor="text1"/>
          <w:lang w:val="sr-Cyrl-CS"/>
        </w:rPr>
        <w:t>2. Изјаву о испуњавању услова из члана 75</w:t>
      </w:r>
      <w:r w:rsidR="005D55DD" w:rsidRPr="005D55DD">
        <w:rPr>
          <w:rFonts w:ascii="Times New Roman" w:hAnsi="Times New Roman" w:cs="Times New Roman"/>
          <w:iCs/>
          <w:color w:val="000000" w:themeColor="text1"/>
          <w:lang w:val="sr-Cyrl-CS"/>
        </w:rPr>
        <w:t>.</w:t>
      </w:r>
      <w:r w:rsidRPr="005D55DD">
        <w:rPr>
          <w:rFonts w:ascii="Times New Roman" w:hAnsi="Times New Roman" w:cs="Times New Roman"/>
          <w:iCs/>
          <w:color w:val="000000" w:themeColor="text1"/>
          <w:lang w:val="sr-Cyrl-CS"/>
        </w:rPr>
        <w:t xml:space="preserve"> Закона</w:t>
      </w:r>
    </w:p>
    <w:p w:rsidR="00F31FB5" w:rsidRPr="005D55DD" w:rsidRDefault="00F31FB5" w:rsidP="00F31FB5">
      <w:pPr>
        <w:pStyle w:val="Default"/>
        <w:rPr>
          <w:rFonts w:ascii="Times New Roman" w:hAnsi="Times New Roman" w:cs="Times New Roman"/>
          <w:iCs/>
          <w:color w:val="000000" w:themeColor="text1"/>
          <w:lang w:val="sr-Cyrl-CS"/>
        </w:rPr>
      </w:pPr>
      <w:r w:rsidRPr="005D55DD">
        <w:rPr>
          <w:rFonts w:ascii="Times New Roman" w:hAnsi="Times New Roman" w:cs="Times New Roman"/>
          <w:iCs/>
          <w:color w:val="000000" w:themeColor="text1"/>
          <w:lang w:val="sr-Cyrl-CS"/>
        </w:rPr>
        <w:t>3</w:t>
      </w:r>
      <w:r w:rsidRPr="005D55DD">
        <w:rPr>
          <w:rFonts w:ascii="Times New Roman" w:hAnsi="Times New Roman" w:cs="Times New Roman"/>
          <w:i/>
          <w:iCs/>
          <w:color w:val="000000" w:themeColor="text1"/>
          <w:lang w:val="sr-Cyrl-CS"/>
        </w:rPr>
        <w:t>.</w:t>
      </w:r>
      <w:r w:rsidRPr="005D55DD">
        <w:rPr>
          <w:rFonts w:ascii="Times New Roman" w:hAnsi="Times New Roman" w:cs="Times New Roman"/>
          <w:iCs/>
          <w:color w:val="000000" w:themeColor="text1"/>
          <w:lang w:val="sr-Cyrl-CS"/>
        </w:rPr>
        <w:t xml:space="preserve"> Изјава подизвођача о испуњавању услова из члана 75</w:t>
      </w:r>
      <w:r w:rsidR="005D55DD" w:rsidRPr="005D55DD">
        <w:rPr>
          <w:rFonts w:ascii="Times New Roman" w:hAnsi="Times New Roman" w:cs="Times New Roman"/>
          <w:iCs/>
          <w:color w:val="000000" w:themeColor="text1"/>
          <w:lang w:val="sr-Cyrl-CS"/>
        </w:rPr>
        <w:t>.</w:t>
      </w:r>
      <w:r w:rsidRPr="005D55DD">
        <w:rPr>
          <w:rFonts w:ascii="Times New Roman" w:hAnsi="Times New Roman" w:cs="Times New Roman"/>
          <w:iCs/>
          <w:color w:val="000000" w:themeColor="text1"/>
          <w:lang w:val="sr-Cyrl-CS"/>
        </w:rPr>
        <w:t xml:space="preserve"> Закона (опционо)</w:t>
      </w:r>
    </w:p>
    <w:p w:rsidR="00F31FB5" w:rsidRPr="005D55DD" w:rsidRDefault="00F31FB5" w:rsidP="00F31FB5">
      <w:pPr>
        <w:pStyle w:val="Default"/>
        <w:rPr>
          <w:rFonts w:ascii="Times New Roman" w:hAnsi="Times New Roman" w:cs="Times New Roman"/>
          <w:iCs/>
          <w:color w:val="000000" w:themeColor="text1"/>
          <w:lang w:val="sr-Cyrl-CS"/>
        </w:rPr>
      </w:pPr>
      <w:r w:rsidRPr="005D55DD">
        <w:rPr>
          <w:rFonts w:ascii="Times New Roman" w:hAnsi="Times New Roman" w:cs="Times New Roman"/>
          <w:iCs/>
          <w:color w:val="000000" w:themeColor="text1"/>
          <w:lang w:val="sr-Cyrl-CS"/>
        </w:rPr>
        <w:t>4. Образац понуде</w:t>
      </w:r>
    </w:p>
    <w:p w:rsidR="00F31FB5" w:rsidRPr="005D55DD" w:rsidRDefault="00F31FB5" w:rsidP="00F31FB5">
      <w:pPr>
        <w:pStyle w:val="Default"/>
        <w:rPr>
          <w:rFonts w:ascii="Times New Roman" w:hAnsi="Times New Roman" w:cs="Times New Roman"/>
          <w:iCs/>
          <w:color w:val="000000" w:themeColor="text1"/>
          <w:lang w:val="sr-Cyrl-CS"/>
        </w:rPr>
      </w:pPr>
      <w:r w:rsidRPr="005D55DD">
        <w:rPr>
          <w:rFonts w:ascii="Times New Roman" w:hAnsi="Times New Roman" w:cs="Times New Roman"/>
          <w:iCs/>
          <w:color w:val="000000" w:themeColor="text1"/>
          <w:lang w:val="sr-Cyrl-CS"/>
        </w:rPr>
        <w:t>5. Модел уговора</w:t>
      </w:r>
    </w:p>
    <w:p w:rsidR="00F31FB5" w:rsidRPr="005D55DD" w:rsidRDefault="00F31FB5" w:rsidP="00F31FB5">
      <w:pPr>
        <w:pStyle w:val="Default"/>
        <w:rPr>
          <w:rFonts w:ascii="Times New Roman" w:hAnsi="Times New Roman" w:cs="Times New Roman"/>
          <w:iCs/>
          <w:color w:val="000000" w:themeColor="text1"/>
          <w:lang w:val="sr-Cyrl-CS"/>
        </w:rPr>
      </w:pPr>
      <w:r w:rsidRPr="005D55DD">
        <w:rPr>
          <w:rFonts w:ascii="Times New Roman" w:hAnsi="Times New Roman" w:cs="Times New Roman"/>
          <w:iCs/>
          <w:color w:val="000000" w:themeColor="text1"/>
          <w:lang w:val="sr-Cyrl-CS"/>
        </w:rPr>
        <w:t>6. Образац трошкова припреме понуде (достављање овог обрасца није обавезно)</w:t>
      </w:r>
    </w:p>
    <w:p w:rsidR="00F31FB5" w:rsidRPr="005D55DD" w:rsidRDefault="00F31FB5" w:rsidP="00F31FB5">
      <w:pPr>
        <w:pStyle w:val="Default"/>
        <w:rPr>
          <w:rFonts w:ascii="Times New Roman" w:hAnsi="Times New Roman" w:cs="Times New Roman"/>
          <w:iCs/>
          <w:color w:val="000000" w:themeColor="text1"/>
          <w:lang w:val="sr-Latn-CS"/>
        </w:rPr>
      </w:pPr>
      <w:r w:rsidRPr="005D55DD">
        <w:rPr>
          <w:rFonts w:ascii="Times New Roman" w:hAnsi="Times New Roman" w:cs="Times New Roman"/>
          <w:iCs/>
          <w:color w:val="000000" w:themeColor="text1"/>
          <w:lang w:val="sr-Cyrl-CS"/>
        </w:rPr>
        <w:t>7. Образац изјаве о независној понуди</w:t>
      </w:r>
    </w:p>
    <w:p w:rsidR="005D55DD" w:rsidRPr="005D55DD" w:rsidRDefault="005D55DD" w:rsidP="00F31FB5">
      <w:pPr>
        <w:pStyle w:val="Default"/>
        <w:rPr>
          <w:rFonts w:ascii="Times New Roman" w:hAnsi="Times New Roman" w:cs="Times New Roman"/>
          <w:iCs/>
          <w:color w:val="000000" w:themeColor="text1"/>
          <w:lang w:val="sr-Cyrl-RS"/>
        </w:rPr>
      </w:pPr>
      <w:r w:rsidRPr="005D55DD">
        <w:rPr>
          <w:rFonts w:ascii="Times New Roman" w:hAnsi="Times New Roman" w:cs="Times New Roman"/>
          <w:iCs/>
          <w:color w:val="000000" w:themeColor="text1"/>
          <w:lang w:val="sr-Latn-CS"/>
        </w:rPr>
        <w:t xml:space="preserve">8. </w:t>
      </w:r>
      <w:r w:rsidRPr="005D55DD">
        <w:rPr>
          <w:rFonts w:ascii="Times New Roman" w:hAnsi="Times New Roman" w:cs="Times New Roman"/>
          <w:iCs/>
          <w:color w:val="000000" w:themeColor="text1"/>
          <w:lang w:val="sr-Cyrl-RS"/>
        </w:rPr>
        <w:t>Образац изјаве о испуљености додатних услова из члана 76. Закона</w:t>
      </w:r>
    </w:p>
    <w:p w:rsidR="005D55DD" w:rsidRPr="005D55DD" w:rsidRDefault="005D55DD" w:rsidP="00F31FB5">
      <w:pPr>
        <w:pStyle w:val="Default"/>
        <w:rPr>
          <w:rFonts w:ascii="Times New Roman" w:hAnsi="Times New Roman" w:cs="Times New Roman"/>
          <w:iCs/>
          <w:color w:val="000000" w:themeColor="text1"/>
          <w:lang w:val="sr-Cyrl-RS"/>
        </w:rPr>
      </w:pPr>
      <w:r w:rsidRPr="005D55DD">
        <w:rPr>
          <w:rFonts w:ascii="Times New Roman" w:hAnsi="Times New Roman" w:cs="Times New Roman"/>
          <w:iCs/>
          <w:color w:val="000000" w:themeColor="text1"/>
          <w:lang w:val="sr-Cyrl-RS"/>
        </w:rPr>
        <w:t xml:space="preserve">9. </w:t>
      </w:r>
      <w:r w:rsidRPr="005D55DD">
        <w:rPr>
          <w:rFonts w:ascii="Times New Roman" w:hAnsi="Times New Roman" w:cs="Times New Roman"/>
          <w:bCs/>
          <w:iCs/>
          <w:color w:val="000000" w:themeColor="text1"/>
          <w:lang w:val="sr-Cyrl-ME"/>
        </w:rPr>
        <w:t xml:space="preserve">Референтну листу </w:t>
      </w:r>
      <w:r w:rsidRPr="005D55DD">
        <w:rPr>
          <w:rFonts w:ascii="Times New Roman" w:hAnsi="Times New Roman" w:cs="Times New Roman"/>
          <w:bCs/>
          <w:iCs/>
          <w:color w:val="000000" w:themeColor="text1"/>
          <w:lang w:val="sr-Cyrl-CS"/>
        </w:rPr>
        <w:t>изведених радова</w:t>
      </w:r>
    </w:p>
    <w:p w:rsidR="00F31FB5" w:rsidRPr="005D55DD" w:rsidRDefault="005D55DD" w:rsidP="00F31FB5">
      <w:pPr>
        <w:pStyle w:val="Default"/>
        <w:rPr>
          <w:rFonts w:ascii="Times New Roman" w:hAnsi="Times New Roman" w:cs="Times New Roman"/>
          <w:iCs/>
          <w:color w:val="000000" w:themeColor="text1"/>
          <w:lang w:val="sr-Latn-CS"/>
        </w:rPr>
      </w:pPr>
      <w:r w:rsidRPr="005D55DD">
        <w:rPr>
          <w:rFonts w:ascii="Times New Roman" w:hAnsi="Times New Roman" w:cs="Times New Roman"/>
          <w:iCs/>
          <w:color w:val="000000" w:themeColor="text1"/>
          <w:lang w:val="sr-Cyrl-CS"/>
        </w:rPr>
        <w:t>10</w:t>
      </w:r>
      <w:r w:rsidR="00F31FB5" w:rsidRPr="005D55DD">
        <w:rPr>
          <w:rFonts w:ascii="Times New Roman" w:hAnsi="Times New Roman" w:cs="Times New Roman"/>
          <w:iCs/>
          <w:color w:val="000000" w:themeColor="text1"/>
          <w:lang w:val="sr-Cyrl-CS"/>
        </w:rPr>
        <w:t>. Споразум учесника о заједничком подношењу понуде (опционо)</w:t>
      </w:r>
    </w:p>
    <w:p w:rsidR="005D55DD" w:rsidRPr="005D55DD" w:rsidRDefault="005D55DD" w:rsidP="00F31FB5">
      <w:pPr>
        <w:pStyle w:val="Default"/>
        <w:rPr>
          <w:rFonts w:ascii="Times New Roman" w:hAnsi="Times New Roman" w:cs="Times New Roman"/>
          <w:iCs/>
          <w:color w:val="auto"/>
          <w:lang w:val="sr-Latn-CS"/>
        </w:rPr>
      </w:pPr>
    </w:p>
    <w:p w:rsidR="00F31FB5" w:rsidRDefault="00F31FB5" w:rsidP="00F31FB5">
      <w:pPr>
        <w:ind w:firstLine="720"/>
        <w:jc w:val="both"/>
      </w:pPr>
    </w:p>
    <w:p w:rsidR="00F31FB5" w:rsidRDefault="00F31FB5" w:rsidP="00F31FB5">
      <w:pPr>
        <w:ind w:firstLine="720"/>
        <w:jc w:val="both"/>
        <w:rPr>
          <w:lang w:val="sr-Cyrl-CS"/>
        </w:rPr>
      </w:pPr>
      <w:r>
        <w:rPr>
          <w:lang w:val="sr-Latn-CS"/>
        </w:rPr>
        <w:t>О</w:t>
      </w:r>
      <w:r>
        <w:rPr>
          <w:lang w:val="sr-Cyrl-CS"/>
        </w:rPr>
        <w:t>бавеза</w:t>
      </w:r>
      <w:r>
        <w:rPr>
          <w:lang w:val="sr-Latn-CS"/>
        </w:rPr>
        <w:t xml:space="preserve"> понуђача је да </w:t>
      </w:r>
      <w:r>
        <w:rPr>
          <w:lang w:val="sr-Cyrl-CS"/>
        </w:rPr>
        <w:t>је</w:t>
      </w:r>
      <w:r>
        <w:rPr>
          <w:lang w:val="sr-Latn-CS"/>
        </w:rPr>
        <w:t xml:space="preserve"> упознат са законима, прописима, стандардима и техничким условима који важе у Републици Србији.</w:t>
      </w:r>
    </w:p>
    <w:p w:rsidR="00F31FB5" w:rsidRDefault="00F31FB5" w:rsidP="00F31FB5">
      <w:pPr>
        <w:ind w:firstLine="720"/>
        <w:jc w:val="both"/>
        <w:rPr>
          <w:lang w:val="sr-Cyrl-CS"/>
        </w:rPr>
      </w:pPr>
      <w:r>
        <w:rPr>
          <w:lang w:val="sr-Latn-CS"/>
        </w:rPr>
        <w:t>О</w:t>
      </w:r>
      <w:r>
        <w:rPr>
          <w:lang w:val="sr-Cyrl-CS"/>
        </w:rPr>
        <w:t>бавеза</w:t>
      </w:r>
      <w:r>
        <w:rPr>
          <w:lang w:val="sr-Latn-CS"/>
        </w:rPr>
        <w:t xml:space="preserve"> понуђача је да </w:t>
      </w:r>
      <w:r>
        <w:rPr>
          <w:lang w:val="sr-Cyrl-CS"/>
        </w:rPr>
        <w:t>проучи конкурсну документацију, укључујући све прилоге, инструкције, форме, услове уговора и спецификације.</w:t>
      </w:r>
    </w:p>
    <w:p w:rsidR="00F31FB5" w:rsidRDefault="00F31FB5" w:rsidP="00F31FB5">
      <w:pPr>
        <w:ind w:firstLine="720"/>
        <w:jc w:val="both"/>
        <w:rPr>
          <w:lang w:val="sr-Cyrl-CS"/>
        </w:rPr>
      </w:pPr>
      <w:r>
        <w:rPr>
          <w:lang w:val="sr-Cyrl-CS"/>
        </w:rPr>
        <w:t xml:space="preserve">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w:t>
      </w:r>
      <w:r>
        <w:rPr>
          <w:lang w:val="sr-Cyrl-CS"/>
        </w:rPr>
        <w:lastRenderedPageBreak/>
        <w:t>понуду подноси Понуђач који наступа са подизвођачем или група понуђача обрасцекопирати у потребном броју примерака.</w:t>
      </w:r>
    </w:p>
    <w:p w:rsidR="00F31FB5" w:rsidRDefault="00F31FB5" w:rsidP="00F31FB5">
      <w:pPr>
        <w:ind w:firstLine="720"/>
        <w:jc w:val="both"/>
        <w:rPr>
          <w:lang w:val="sr-Cyrl-CS"/>
        </w:rPr>
      </w:pPr>
      <w:r>
        <w:rPr>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F31FB5" w:rsidRDefault="00F31FB5" w:rsidP="00F31FB5">
      <w:pPr>
        <w:ind w:firstLine="720"/>
        <w:jc w:val="both"/>
        <w:rPr>
          <w:lang w:val="sr-Cyrl-CS"/>
        </w:rPr>
      </w:pPr>
      <w:r>
        <w:rPr>
          <w:lang w:val="sr-Cyrl-CS"/>
        </w:rPr>
        <w:t>Уколико се неко празно поље не треба понунити, на исто ставити косу црту (/)</w:t>
      </w:r>
    </w:p>
    <w:p w:rsidR="00F31FB5" w:rsidRDefault="00F31FB5" w:rsidP="00F31FB5">
      <w:pPr>
        <w:ind w:firstLine="720"/>
        <w:jc w:val="both"/>
        <w:rPr>
          <w:lang w:val="sr-Cyrl-CS"/>
        </w:rPr>
      </w:pPr>
      <w:r>
        <w:rPr>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F31FB5" w:rsidRDefault="00F31FB5" w:rsidP="00F31FB5">
      <w:pPr>
        <w:ind w:firstLine="720"/>
        <w:jc w:val="both"/>
        <w:rPr>
          <w:lang w:val="sr-Cyrl-CS"/>
        </w:rPr>
      </w:pPr>
      <w:r>
        <w:rPr>
          <w:lang w:val="sr-Cyrl-CS"/>
        </w:rPr>
        <w:t xml:space="preserve">Понуда мора да садржи све доказе дефинисане конкурсном документацијом.  </w:t>
      </w:r>
    </w:p>
    <w:p w:rsidR="00F31FB5" w:rsidRDefault="00F31FB5" w:rsidP="00F31FB5">
      <w:pPr>
        <w:jc w:val="both"/>
        <w:rPr>
          <w:lang w:val="sr-Cyrl-CS"/>
        </w:rPr>
      </w:pPr>
      <w:r>
        <w:rPr>
          <w:lang w:val="sr-Cyrl-CS"/>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F31FB5" w:rsidRDefault="00F31FB5" w:rsidP="00F31FB5">
      <w:pPr>
        <w:pStyle w:val="Default"/>
        <w:rPr>
          <w:rFonts w:ascii="Times New Roman" w:hAnsi="Times New Roman" w:cs="Times New Roman"/>
          <w:lang w:val="sr-Cyrl-CS"/>
        </w:rPr>
      </w:pPr>
    </w:p>
    <w:p w:rsidR="00F31FB5" w:rsidRPr="00FF0FC8" w:rsidRDefault="00F31FB5" w:rsidP="00F31FB5">
      <w:pPr>
        <w:jc w:val="both"/>
        <w:rPr>
          <w:b/>
          <w:i/>
          <w:iCs/>
        </w:rPr>
      </w:pPr>
    </w:p>
    <w:p w:rsidR="00F31FB5" w:rsidRDefault="00F31FB5" w:rsidP="00F31FB5">
      <w:pPr>
        <w:jc w:val="both"/>
        <w:rPr>
          <w:b/>
          <w:bCs/>
          <w:iCs/>
        </w:rPr>
      </w:pPr>
      <w:r w:rsidRPr="00C878BE">
        <w:rPr>
          <w:b/>
          <w:iCs/>
        </w:rPr>
        <w:t>3.</w:t>
      </w:r>
      <w:r w:rsidRPr="00C878BE">
        <w:rPr>
          <w:b/>
          <w:bCs/>
          <w:iCs/>
        </w:rPr>
        <w:t xml:space="preserve"> ПАРТИЈЕ</w:t>
      </w:r>
      <w:r>
        <w:rPr>
          <w:b/>
          <w:bCs/>
          <w:iCs/>
        </w:rPr>
        <w:t xml:space="preserve"> - НЕ</w:t>
      </w:r>
    </w:p>
    <w:p w:rsidR="00F31FB5" w:rsidRPr="00FF0FC8" w:rsidRDefault="00F31FB5" w:rsidP="00F31FB5">
      <w:pPr>
        <w:jc w:val="both"/>
      </w:pPr>
    </w:p>
    <w:p w:rsidR="00F31FB5" w:rsidRPr="0047142C" w:rsidRDefault="00F31FB5" w:rsidP="00F31FB5">
      <w:pPr>
        <w:jc w:val="both"/>
        <w:rPr>
          <w:bCs/>
          <w:iCs/>
        </w:rPr>
      </w:pPr>
      <w:r w:rsidRPr="0047142C">
        <w:rPr>
          <w:b/>
          <w:iCs/>
        </w:rPr>
        <w:t>4.</w:t>
      </w:r>
      <w:r w:rsidRPr="0047142C">
        <w:rPr>
          <w:b/>
          <w:bCs/>
          <w:iCs/>
        </w:rPr>
        <w:t xml:space="preserve">  ПОНУДА СА ВАРИЈАНТАМА</w:t>
      </w:r>
    </w:p>
    <w:p w:rsidR="00F31FB5" w:rsidRPr="00FF0FC8" w:rsidRDefault="00F31FB5" w:rsidP="00F31FB5">
      <w:pPr>
        <w:jc w:val="both"/>
        <w:rPr>
          <w:bCs/>
          <w:iCs/>
        </w:rPr>
      </w:pPr>
    </w:p>
    <w:p w:rsidR="00F31FB5" w:rsidRPr="00FF0FC8" w:rsidRDefault="00F31FB5" w:rsidP="00F31FB5">
      <w:pPr>
        <w:jc w:val="both"/>
        <w:rPr>
          <w:b/>
          <w:bCs/>
          <w:i/>
          <w:iCs/>
        </w:rPr>
      </w:pPr>
      <w:r w:rsidRPr="00FF0FC8">
        <w:rPr>
          <w:bCs/>
          <w:iCs/>
        </w:rPr>
        <w:t>Подношење понуде са варијантама није дозвољено.</w:t>
      </w:r>
    </w:p>
    <w:p w:rsidR="00F31FB5" w:rsidRPr="00FF0FC8" w:rsidRDefault="00F31FB5" w:rsidP="00F31FB5">
      <w:pPr>
        <w:jc w:val="both"/>
      </w:pPr>
    </w:p>
    <w:p w:rsidR="00F31FB5" w:rsidRPr="0047142C" w:rsidRDefault="00F31FB5" w:rsidP="00F31FB5">
      <w:pPr>
        <w:jc w:val="both"/>
      </w:pPr>
      <w:r w:rsidRPr="0047142C">
        <w:rPr>
          <w:b/>
          <w:bCs/>
          <w:iCs/>
        </w:rPr>
        <w:t xml:space="preserve">5. </w:t>
      </w:r>
      <w:r w:rsidRPr="0047142C">
        <w:rPr>
          <w:b/>
          <w:iCs/>
        </w:rPr>
        <w:t>НАЧИН ИЗМЕНЕ, ДОПУНЕ И ОПОЗИВА ПОНУДЕ</w:t>
      </w:r>
    </w:p>
    <w:p w:rsidR="00F31FB5" w:rsidRPr="00FF0FC8" w:rsidRDefault="00F31FB5" w:rsidP="00F31FB5">
      <w:pPr>
        <w:jc w:val="both"/>
      </w:pPr>
    </w:p>
    <w:p w:rsidR="00F31FB5" w:rsidRPr="00FF0FC8" w:rsidRDefault="00F31FB5" w:rsidP="00F31FB5">
      <w:pPr>
        <w:ind w:firstLine="708"/>
        <w:jc w:val="both"/>
      </w:pPr>
      <w:r w:rsidRPr="00FF0FC8">
        <w:t>У року за подношење понуде понуђач може да измени, допуни или опозове своју понуду на начин који је одређен за подношење понуде.</w:t>
      </w:r>
    </w:p>
    <w:p w:rsidR="00F31FB5" w:rsidRPr="00FF0FC8" w:rsidRDefault="00F31FB5" w:rsidP="00F31FB5">
      <w:pPr>
        <w:ind w:firstLine="708"/>
        <w:jc w:val="both"/>
        <w:rPr>
          <w:rFonts w:eastAsia="TimesNewRomanPSMT"/>
          <w:bCs/>
          <w:iCs/>
        </w:rPr>
      </w:pPr>
      <w:r w:rsidRPr="00FF0FC8">
        <w:t>Понуђач је дужан да јасно назначи који део понуде мења односно која документа накнадно доставља.</w:t>
      </w:r>
    </w:p>
    <w:p w:rsidR="00F31FB5" w:rsidRPr="00FF0FC8" w:rsidRDefault="00F31FB5" w:rsidP="00F31FB5">
      <w:pPr>
        <w:jc w:val="both"/>
        <w:rPr>
          <w:rFonts w:eastAsia="TimesNewRomanPSMT"/>
          <w:bCs/>
          <w:iCs/>
        </w:rPr>
      </w:pPr>
      <w:r w:rsidRPr="00FF0FC8">
        <w:rPr>
          <w:rFonts w:eastAsia="TimesNewRomanPSMT"/>
          <w:bCs/>
          <w:iCs/>
        </w:rPr>
        <w:t xml:space="preserve">Измену, допуну или опозив понуде треба доставити на адресу: </w:t>
      </w:r>
      <w:r>
        <w:rPr>
          <w:rFonts w:eastAsia="TimesNewRomanPSMT"/>
          <w:bCs/>
        </w:rPr>
        <w:t>Ј.П. Дирекција за изградњу општине Велико Градиште, Житни трг бр. 1, 12220 Велико Градиште</w:t>
      </w:r>
      <w:r w:rsidRPr="00FF0FC8">
        <w:rPr>
          <w:i/>
          <w:iCs/>
        </w:rPr>
        <w:t xml:space="preserve">, </w:t>
      </w:r>
      <w:r w:rsidRPr="00FF0FC8">
        <w:rPr>
          <w:rFonts w:eastAsia="TimesNewRomanPSMT"/>
          <w:bCs/>
          <w:iCs/>
        </w:rPr>
        <w:t>са назнаком:</w:t>
      </w:r>
    </w:p>
    <w:p w:rsidR="00F31FB5" w:rsidRPr="00CC0418" w:rsidRDefault="00F31FB5" w:rsidP="00F31FB5">
      <w:pPr>
        <w:jc w:val="both"/>
        <w:rPr>
          <w:rFonts w:eastAsia="TimesNewRomanPSMT"/>
          <w:bCs/>
          <w:iCs/>
          <w:color w:val="000000" w:themeColor="text1"/>
        </w:rPr>
      </w:pPr>
      <w:r w:rsidRPr="00FF0FC8">
        <w:rPr>
          <w:rFonts w:eastAsia="TimesNewRomanPSMT"/>
          <w:bCs/>
          <w:iCs/>
        </w:rPr>
        <w:t>„</w:t>
      </w:r>
      <w:r w:rsidRPr="00FF0FC8">
        <w:rPr>
          <w:rFonts w:eastAsia="TimesNewRomanPSMT"/>
          <w:b/>
          <w:bCs/>
          <w:iCs/>
        </w:rPr>
        <w:t>Измена понуде</w:t>
      </w:r>
      <w:r w:rsidRPr="00FF0FC8">
        <w:rPr>
          <w:rFonts w:eastAsia="TimesNewRomanPS-BoldMT"/>
          <w:b/>
          <w:bCs/>
        </w:rPr>
        <w:t xml:space="preserve"> за јавну набавку</w:t>
      </w:r>
      <w:r>
        <w:t>услуга</w:t>
      </w:r>
      <w:r w:rsidRPr="00FF0FC8">
        <w:t xml:space="preserve">– </w:t>
      </w:r>
      <w:r>
        <w:rPr>
          <w:b/>
        </w:rPr>
        <w:t>за</w:t>
      </w:r>
      <w:r w:rsidRPr="00CC0418">
        <w:rPr>
          <w:b/>
        </w:rPr>
        <w:t>набавку и садњу садног материјала и одржавање истог (окопавање, орезивање и сл.)</w:t>
      </w:r>
      <w:r w:rsidRPr="00CC0418">
        <w:rPr>
          <w:lang w:val="sr-Cyrl-CS"/>
        </w:rPr>
        <w:t>,</w:t>
      </w:r>
      <w:r w:rsidRPr="00CC0418">
        <w:rPr>
          <w:rFonts w:eastAsia="TimesNewRomanPS-BoldMT"/>
          <w:b/>
          <w:bCs/>
          <w:color w:val="000000" w:themeColor="text1"/>
        </w:rPr>
        <w:t>ЈН бр. 9</w:t>
      </w:r>
      <w:r w:rsidR="00B5673E">
        <w:rPr>
          <w:rFonts w:eastAsia="TimesNewRomanPS-BoldMT"/>
          <w:b/>
          <w:bCs/>
          <w:color w:val="000000" w:themeColor="text1"/>
          <w:lang w:val="sr-Cyrl-RS"/>
        </w:rPr>
        <w:t>-1</w:t>
      </w:r>
      <w:r w:rsidRPr="00CC0418">
        <w:rPr>
          <w:rFonts w:eastAsia="TimesNewRomanPS-BoldMT"/>
          <w:b/>
          <w:bCs/>
          <w:color w:val="000000" w:themeColor="text1"/>
        </w:rPr>
        <w:t>/201</w:t>
      </w:r>
      <w:r>
        <w:rPr>
          <w:rFonts w:eastAsia="TimesNewRomanPS-BoldMT"/>
          <w:b/>
          <w:bCs/>
          <w:color w:val="000000" w:themeColor="text1"/>
        </w:rPr>
        <w:t>5</w:t>
      </w:r>
      <w:r w:rsidRPr="00CC0418">
        <w:rPr>
          <w:rFonts w:eastAsia="TimesNewRomanPSMT"/>
          <w:b/>
          <w:bCs/>
          <w:color w:val="000000" w:themeColor="text1"/>
        </w:rPr>
        <w:t xml:space="preserve">- </w:t>
      </w:r>
      <w:r w:rsidRPr="00CC0418">
        <w:rPr>
          <w:rFonts w:eastAsia="TimesNewRomanPS-BoldMT"/>
          <w:b/>
          <w:bCs/>
          <w:color w:val="000000" w:themeColor="text1"/>
        </w:rPr>
        <w:t>НЕ ОТВАРАТИ”</w:t>
      </w:r>
      <w:r w:rsidRPr="00CC0418">
        <w:rPr>
          <w:rFonts w:eastAsia="TimesNewRomanPSMT"/>
          <w:bCs/>
          <w:iCs/>
          <w:color w:val="000000" w:themeColor="text1"/>
        </w:rPr>
        <w:t xml:space="preserve"> или</w:t>
      </w:r>
    </w:p>
    <w:p w:rsidR="00F31FB5" w:rsidRDefault="00F31FB5" w:rsidP="00F31FB5">
      <w:pPr>
        <w:jc w:val="both"/>
        <w:rPr>
          <w:rFonts w:eastAsia="TimesNewRomanPSMT"/>
          <w:bCs/>
          <w:iCs/>
          <w:color w:val="000000" w:themeColor="text1"/>
        </w:rPr>
      </w:pPr>
      <w:r w:rsidRPr="00CC0418">
        <w:rPr>
          <w:rFonts w:eastAsia="TimesNewRomanPSMT"/>
          <w:bCs/>
          <w:iCs/>
          <w:color w:val="000000" w:themeColor="text1"/>
        </w:rPr>
        <w:t>„</w:t>
      </w:r>
      <w:r w:rsidRPr="00CC0418">
        <w:rPr>
          <w:rFonts w:eastAsia="TimesNewRomanPSMT"/>
          <w:b/>
          <w:bCs/>
          <w:iCs/>
          <w:color w:val="000000" w:themeColor="text1"/>
        </w:rPr>
        <w:t>Допуна понуде</w:t>
      </w:r>
      <w:r w:rsidRPr="00CC0418">
        <w:rPr>
          <w:rFonts w:eastAsia="TimesNewRomanPS-BoldMT"/>
          <w:b/>
          <w:bCs/>
          <w:color w:val="000000" w:themeColor="text1"/>
        </w:rPr>
        <w:t>за јавну набавку</w:t>
      </w:r>
      <w:r w:rsidRPr="00CC0418">
        <w:rPr>
          <w:color w:val="000000" w:themeColor="text1"/>
        </w:rPr>
        <w:t xml:space="preserve"> услуга – </w:t>
      </w:r>
      <w:r w:rsidRPr="00CC0418">
        <w:rPr>
          <w:b/>
          <w:color w:val="000000" w:themeColor="text1"/>
        </w:rPr>
        <w:t>за набавку и садњу садног материјала и одржавање истог (окопавање, орезивање и сл.)</w:t>
      </w:r>
      <w:r w:rsidRPr="00CC0418">
        <w:rPr>
          <w:color w:val="000000" w:themeColor="text1"/>
          <w:lang w:val="sr-Cyrl-CS"/>
        </w:rPr>
        <w:t>,</w:t>
      </w:r>
      <w:r w:rsidRPr="00CC0418">
        <w:rPr>
          <w:rFonts w:eastAsia="TimesNewRomanPS-BoldMT"/>
          <w:b/>
          <w:bCs/>
          <w:color w:val="000000" w:themeColor="text1"/>
        </w:rPr>
        <w:t xml:space="preserve"> ЈН бр. 9</w:t>
      </w:r>
      <w:r w:rsidR="00B5673E">
        <w:rPr>
          <w:rFonts w:eastAsia="TimesNewRomanPS-BoldMT"/>
          <w:b/>
          <w:bCs/>
          <w:color w:val="000000" w:themeColor="text1"/>
          <w:lang w:val="sr-Cyrl-RS"/>
        </w:rPr>
        <w:t>-1</w:t>
      </w:r>
      <w:r w:rsidRPr="00CC0418">
        <w:rPr>
          <w:rFonts w:eastAsia="TimesNewRomanPS-BoldMT"/>
          <w:b/>
          <w:bCs/>
          <w:color w:val="000000" w:themeColor="text1"/>
        </w:rPr>
        <w:t>/201</w:t>
      </w:r>
      <w:r>
        <w:rPr>
          <w:rFonts w:eastAsia="TimesNewRomanPS-BoldMT"/>
          <w:b/>
          <w:bCs/>
          <w:color w:val="000000" w:themeColor="text1"/>
        </w:rPr>
        <w:t>5</w:t>
      </w:r>
      <w:r w:rsidRPr="00CC0418">
        <w:rPr>
          <w:rFonts w:eastAsia="TimesNewRomanPSMT"/>
          <w:b/>
          <w:bCs/>
          <w:color w:val="000000" w:themeColor="text1"/>
        </w:rPr>
        <w:t>-</w:t>
      </w:r>
      <w:r w:rsidRPr="00CC0418">
        <w:rPr>
          <w:rFonts w:eastAsia="TimesNewRomanPS-BoldMT"/>
          <w:b/>
          <w:bCs/>
          <w:color w:val="000000" w:themeColor="text1"/>
        </w:rPr>
        <w:t>НЕ ОТВАРАТИ”</w:t>
      </w:r>
      <w:r>
        <w:rPr>
          <w:rFonts w:eastAsia="TimesNewRomanPSMT"/>
          <w:bCs/>
          <w:iCs/>
          <w:color w:val="000000" w:themeColor="text1"/>
        </w:rPr>
        <w:t>или</w:t>
      </w:r>
    </w:p>
    <w:p w:rsidR="00F31FB5" w:rsidRPr="00CC0418" w:rsidRDefault="00F31FB5" w:rsidP="00F31FB5">
      <w:pPr>
        <w:jc w:val="both"/>
        <w:rPr>
          <w:rFonts w:eastAsia="TimesNewRomanPSMT"/>
          <w:bCs/>
          <w:iCs/>
          <w:color w:val="000000" w:themeColor="text1"/>
        </w:rPr>
      </w:pPr>
      <w:r w:rsidRPr="00CC0418">
        <w:rPr>
          <w:rFonts w:eastAsia="TimesNewRomanPSMT"/>
          <w:bCs/>
          <w:iCs/>
          <w:color w:val="000000" w:themeColor="text1"/>
        </w:rPr>
        <w:t>„</w:t>
      </w:r>
      <w:r w:rsidRPr="00CC0418">
        <w:rPr>
          <w:rFonts w:eastAsia="TimesNewRomanPSMT"/>
          <w:b/>
          <w:bCs/>
          <w:iCs/>
          <w:color w:val="000000" w:themeColor="text1"/>
        </w:rPr>
        <w:t>Опозив понуде</w:t>
      </w:r>
      <w:r w:rsidRPr="00CC0418">
        <w:rPr>
          <w:rFonts w:eastAsia="TimesNewRomanPS-BoldMT"/>
          <w:b/>
          <w:bCs/>
          <w:color w:val="000000" w:themeColor="text1"/>
        </w:rPr>
        <w:t>за јавну набавку</w:t>
      </w:r>
      <w:r w:rsidRPr="00CC0418">
        <w:rPr>
          <w:color w:val="000000" w:themeColor="text1"/>
        </w:rPr>
        <w:t xml:space="preserve"> услуга – </w:t>
      </w:r>
      <w:r w:rsidRPr="00CC0418">
        <w:rPr>
          <w:b/>
          <w:color w:val="000000" w:themeColor="text1"/>
        </w:rPr>
        <w:t>за набавку и садњу садног материјала и одржавање истог (окопавање, орезивање и сл.)</w:t>
      </w:r>
      <w:r w:rsidRPr="00CC0418">
        <w:rPr>
          <w:color w:val="000000" w:themeColor="text1"/>
          <w:lang w:val="sr-Cyrl-CS"/>
        </w:rPr>
        <w:t>,</w:t>
      </w:r>
      <w:r w:rsidRPr="00CC0418">
        <w:rPr>
          <w:rFonts w:eastAsia="TimesNewRomanPS-BoldMT"/>
          <w:b/>
          <w:bCs/>
          <w:color w:val="000000" w:themeColor="text1"/>
        </w:rPr>
        <w:t xml:space="preserve"> ЈН бр. 9</w:t>
      </w:r>
      <w:r w:rsidR="00B5673E">
        <w:rPr>
          <w:rFonts w:eastAsia="TimesNewRomanPS-BoldMT"/>
          <w:b/>
          <w:bCs/>
          <w:color w:val="000000" w:themeColor="text1"/>
          <w:lang w:val="sr-Cyrl-RS"/>
        </w:rPr>
        <w:t>-1</w:t>
      </w:r>
      <w:r w:rsidRPr="00CC0418">
        <w:rPr>
          <w:rFonts w:eastAsia="TimesNewRomanPS-BoldMT"/>
          <w:b/>
          <w:bCs/>
          <w:color w:val="000000" w:themeColor="text1"/>
        </w:rPr>
        <w:t>/201</w:t>
      </w:r>
      <w:r>
        <w:rPr>
          <w:rFonts w:eastAsia="TimesNewRomanPS-BoldMT"/>
          <w:b/>
          <w:bCs/>
          <w:color w:val="000000" w:themeColor="text1"/>
        </w:rPr>
        <w:t>5</w:t>
      </w:r>
      <w:r w:rsidRPr="00CC0418">
        <w:rPr>
          <w:rFonts w:eastAsia="TimesNewRomanPSMT"/>
          <w:b/>
          <w:bCs/>
          <w:color w:val="000000" w:themeColor="text1"/>
        </w:rPr>
        <w:t xml:space="preserve">- </w:t>
      </w:r>
      <w:r w:rsidRPr="00CC0418">
        <w:rPr>
          <w:rFonts w:eastAsia="TimesNewRomanPS-BoldMT"/>
          <w:b/>
          <w:bCs/>
          <w:color w:val="000000" w:themeColor="text1"/>
        </w:rPr>
        <w:t xml:space="preserve">НЕ ОТВАРАТИ” </w:t>
      </w:r>
      <w:r w:rsidRPr="00CC0418">
        <w:rPr>
          <w:rFonts w:eastAsia="TimesNewRomanPS-BoldMT"/>
          <w:bCs/>
          <w:color w:val="000000" w:themeColor="text1"/>
        </w:rPr>
        <w:t xml:space="preserve"> или</w:t>
      </w:r>
    </w:p>
    <w:p w:rsidR="00F31FB5" w:rsidRPr="00C6449E" w:rsidRDefault="00F31FB5" w:rsidP="00F31FB5">
      <w:pPr>
        <w:jc w:val="both"/>
        <w:rPr>
          <w:rFonts w:eastAsia="TimesNewRomanPSMT"/>
          <w:bCs/>
          <w:color w:val="000000" w:themeColor="text1"/>
        </w:rPr>
      </w:pPr>
      <w:r w:rsidRPr="00CC0418">
        <w:rPr>
          <w:rFonts w:eastAsia="TimesNewRomanPSMT"/>
          <w:bCs/>
          <w:iCs/>
          <w:color w:val="000000" w:themeColor="text1"/>
        </w:rPr>
        <w:t>„</w:t>
      </w:r>
      <w:r w:rsidRPr="00CC0418">
        <w:rPr>
          <w:rFonts w:eastAsia="TimesNewRomanPSMT"/>
          <w:b/>
          <w:bCs/>
          <w:iCs/>
          <w:color w:val="000000" w:themeColor="text1"/>
        </w:rPr>
        <w:t>Измена и допуна понуде</w:t>
      </w:r>
      <w:r w:rsidRPr="00CC0418">
        <w:rPr>
          <w:rFonts w:eastAsia="TimesNewRomanPS-BoldMT"/>
          <w:b/>
          <w:bCs/>
          <w:color w:val="000000" w:themeColor="text1"/>
        </w:rPr>
        <w:t xml:space="preserve"> за јавну набавку</w:t>
      </w:r>
      <w:r w:rsidRPr="00CC0418">
        <w:rPr>
          <w:color w:val="000000" w:themeColor="text1"/>
        </w:rPr>
        <w:t xml:space="preserve"> услуга – </w:t>
      </w:r>
      <w:r w:rsidRPr="00CC0418">
        <w:rPr>
          <w:b/>
          <w:color w:val="000000" w:themeColor="text1"/>
        </w:rPr>
        <w:t>за набавку и садњу садног материјала и одржавање истог (окопавање, орезивање и сл.)</w:t>
      </w:r>
      <w:r w:rsidRPr="00CC0418">
        <w:rPr>
          <w:color w:val="000000" w:themeColor="text1"/>
          <w:lang w:val="sr-Cyrl-CS"/>
        </w:rPr>
        <w:t>,</w:t>
      </w:r>
      <w:r w:rsidRPr="00CC0418">
        <w:rPr>
          <w:rFonts w:eastAsia="TimesNewRomanPS-BoldMT"/>
          <w:b/>
          <w:bCs/>
          <w:color w:val="000000" w:themeColor="text1"/>
        </w:rPr>
        <w:t xml:space="preserve"> ЈН бр. 9</w:t>
      </w:r>
      <w:r w:rsidR="00B5673E">
        <w:rPr>
          <w:rFonts w:eastAsia="TimesNewRomanPS-BoldMT"/>
          <w:b/>
          <w:bCs/>
          <w:color w:val="000000" w:themeColor="text1"/>
          <w:lang w:val="sr-Cyrl-RS"/>
        </w:rPr>
        <w:t>-1</w:t>
      </w:r>
      <w:r w:rsidRPr="00CC0418">
        <w:rPr>
          <w:rFonts w:eastAsia="TimesNewRomanPS-BoldMT"/>
          <w:b/>
          <w:bCs/>
          <w:color w:val="000000" w:themeColor="text1"/>
        </w:rPr>
        <w:t>/</w:t>
      </w:r>
      <w:r>
        <w:rPr>
          <w:rFonts w:eastAsia="TimesNewRomanPS-BoldMT"/>
          <w:b/>
          <w:bCs/>
          <w:color w:val="000000" w:themeColor="text1"/>
        </w:rPr>
        <w:t>2015</w:t>
      </w:r>
      <w:r w:rsidRPr="00C6449E">
        <w:rPr>
          <w:rFonts w:eastAsia="TimesNewRomanPSMT"/>
          <w:b/>
          <w:bCs/>
          <w:color w:val="000000" w:themeColor="text1"/>
        </w:rPr>
        <w:t xml:space="preserve">- </w:t>
      </w:r>
      <w:r w:rsidRPr="00C6449E">
        <w:rPr>
          <w:rFonts w:eastAsia="TimesNewRomanPS-BoldMT"/>
          <w:b/>
          <w:bCs/>
          <w:color w:val="000000" w:themeColor="text1"/>
        </w:rPr>
        <w:t>НЕ ОТВАРАТИ”.</w:t>
      </w:r>
    </w:p>
    <w:p w:rsidR="00F31FB5" w:rsidRPr="00FF0FC8" w:rsidRDefault="00F31FB5" w:rsidP="00F31FB5">
      <w:pPr>
        <w:ind w:firstLine="708"/>
        <w:jc w:val="both"/>
      </w:pPr>
      <w:r w:rsidRPr="00C6449E">
        <w:rPr>
          <w:rFonts w:eastAsia="TimesNewRomanPSMT"/>
          <w:bCs/>
          <w:color w:val="000000" w:themeColor="text1"/>
        </w:rPr>
        <w:t>На полеђини коверте или на кутији навести назив</w:t>
      </w:r>
      <w:r w:rsidRPr="00C6449E">
        <w:rPr>
          <w:rFonts w:eastAsia="TimesNewRomanPSMT"/>
          <w:bCs/>
          <w:color w:val="000000" w:themeColor="text1"/>
          <w:lang w:val="sr-Cyrl-CS"/>
        </w:rPr>
        <w:t xml:space="preserve"> и адресу</w:t>
      </w:r>
      <w:r w:rsidRPr="00C6449E">
        <w:rPr>
          <w:rFonts w:eastAsia="TimesNewRomanPSMT"/>
          <w:bCs/>
          <w:color w:val="000000" w:themeColor="text1"/>
        </w:rPr>
        <w:t xml:space="preserve"> понуђача.У случају </w:t>
      </w:r>
      <w:r w:rsidRPr="00FF0FC8">
        <w:rPr>
          <w:rFonts w:eastAsia="TimesNewRomanPSMT"/>
          <w:bCs/>
        </w:rPr>
        <w:t>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1FB5" w:rsidRDefault="00F31FB5" w:rsidP="00F31FB5">
      <w:pPr>
        <w:ind w:firstLine="708"/>
        <w:jc w:val="both"/>
        <w:rPr>
          <w:b/>
          <w:i/>
          <w:iCs/>
        </w:rPr>
      </w:pPr>
      <w:r w:rsidRPr="00FF0FC8">
        <w:t>По истеку рока за подношење понуда понуђач не може да повуче нити да мења своју понуду.</w:t>
      </w:r>
    </w:p>
    <w:p w:rsidR="00F31FB5" w:rsidRDefault="00F31FB5" w:rsidP="00F31FB5">
      <w:pPr>
        <w:jc w:val="both"/>
        <w:rPr>
          <w:b/>
          <w:i/>
          <w:iCs/>
          <w:lang w:val="sr-Cyrl-RS"/>
        </w:rPr>
      </w:pPr>
    </w:p>
    <w:p w:rsidR="005D55DD" w:rsidRPr="005D55DD" w:rsidRDefault="005D55DD" w:rsidP="00F31FB5">
      <w:pPr>
        <w:jc w:val="both"/>
        <w:rPr>
          <w:b/>
          <w:i/>
          <w:iCs/>
          <w:lang w:val="sr-Cyrl-RS"/>
        </w:rPr>
      </w:pPr>
    </w:p>
    <w:p w:rsidR="00F31FB5" w:rsidRPr="005F4920" w:rsidRDefault="00F31FB5" w:rsidP="00F31FB5">
      <w:pPr>
        <w:jc w:val="both"/>
      </w:pPr>
      <w:r w:rsidRPr="005F4920">
        <w:rPr>
          <w:b/>
          <w:bCs/>
          <w:iCs/>
        </w:rPr>
        <w:t xml:space="preserve">6. УЧЕСТВОВАЊЕ У ЗАЈЕДНИЧКОЈ ПОНУДИ ИЛИ КАО ПОДИЗВОЂАЧ </w:t>
      </w:r>
    </w:p>
    <w:p w:rsidR="00F31FB5" w:rsidRPr="00FF0FC8" w:rsidRDefault="00F31FB5" w:rsidP="00F31FB5">
      <w:pPr>
        <w:jc w:val="both"/>
      </w:pPr>
    </w:p>
    <w:p w:rsidR="00F31FB5" w:rsidRPr="00FF0FC8" w:rsidRDefault="00F31FB5" w:rsidP="00F31FB5">
      <w:pPr>
        <w:ind w:firstLine="708"/>
        <w:jc w:val="both"/>
        <w:rPr>
          <w:iCs/>
        </w:rPr>
      </w:pPr>
      <w:r w:rsidRPr="00FF0FC8">
        <w:rPr>
          <w:bCs/>
          <w:iCs/>
        </w:rPr>
        <w:t>Понуђач може да поднесе само једну понуду.</w:t>
      </w:r>
    </w:p>
    <w:p w:rsidR="00F31FB5" w:rsidRPr="00FF0FC8" w:rsidRDefault="00F31FB5" w:rsidP="00F31FB5">
      <w:pPr>
        <w:ind w:firstLine="708"/>
        <w:jc w:val="both"/>
        <w:rPr>
          <w:iCs/>
        </w:rPr>
      </w:pPr>
      <w:r w:rsidRPr="00FF0FC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31FB5" w:rsidRDefault="00F31FB5" w:rsidP="00F31FB5">
      <w:pPr>
        <w:ind w:firstLine="708"/>
        <w:jc w:val="both"/>
        <w:rPr>
          <w:iCs/>
        </w:rPr>
      </w:pPr>
      <w:r w:rsidRPr="00FF0FC8">
        <w:rPr>
          <w:iCs/>
        </w:rPr>
        <w:lastRenderedPageBreak/>
        <w:t xml:space="preserve">У Обрасцу понуде </w:t>
      </w:r>
      <w:r w:rsidRPr="00FF0FC8">
        <w:rPr>
          <w:iCs/>
          <w:lang w:val="sr-Cyrl-CS"/>
        </w:rPr>
        <w:t xml:space="preserve">(поглавље </w:t>
      </w:r>
      <w:r w:rsidRPr="00FF0FC8">
        <w:rPr>
          <w:b/>
          <w:iCs/>
        </w:rPr>
        <w:t>VII</w:t>
      </w:r>
      <w:r w:rsidRPr="00FF0FC8">
        <w:rPr>
          <w:iCs/>
          <w:lang w:val="ru-RU"/>
        </w:rPr>
        <w:t>)</w:t>
      </w:r>
      <w:r w:rsidRPr="00FF0FC8">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31FB5" w:rsidRPr="00C6449E" w:rsidRDefault="00F31FB5" w:rsidP="00F31FB5">
      <w:pPr>
        <w:ind w:firstLine="708"/>
        <w:jc w:val="both"/>
        <w:rPr>
          <w:i/>
          <w:iCs/>
          <w:color w:val="FF0000"/>
        </w:rPr>
      </w:pPr>
    </w:p>
    <w:p w:rsidR="00F31FB5" w:rsidRPr="00FF0FC8" w:rsidRDefault="00F31FB5" w:rsidP="00F31FB5">
      <w:pPr>
        <w:jc w:val="both"/>
        <w:rPr>
          <w:i/>
          <w:iCs/>
          <w:color w:val="FF0000"/>
        </w:rPr>
      </w:pPr>
    </w:p>
    <w:p w:rsidR="00F31FB5" w:rsidRPr="007A6FC1" w:rsidRDefault="00F31FB5" w:rsidP="00F31FB5">
      <w:pPr>
        <w:jc w:val="both"/>
        <w:rPr>
          <w:iCs/>
        </w:rPr>
      </w:pPr>
      <w:r w:rsidRPr="007A6FC1">
        <w:rPr>
          <w:b/>
          <w:bCs/>
          <w:iCs/>
        </w:rPr>
        <w:t>7. ПОНУДА СА ПОДИЗВОЂАЧЕМ</w:t>
      </w:r>
    </w:p>
    <w:p w:rsidR="00F31FB5" w:rsidRPr="00FF0FC8" w:rsidRDefault="00F31FB5" w:rsidP="00F31FB5">
      <w:pPr>
        <w:jc w:val="both"/>
        <w:rPr>
          <w:iCs/>
        </w:rPr>
      </w:pPr>
    </w:p>
    <w:p w:rsidR="00F31FB5" w:rsidRPr="00FF0FC8" w:rsidRDefault="00F31FB5" w:rsidP="00F31FB5">
      <w:pPr>
        <w:ind w:firstLine="708"/>
        <w:jc w:val="both"/>
        <w:rPr>
          <w:iCs/>
        </w:rPr>
      </w:pPr>
      <w:r w:rsidRPr="00FF0FC8">
        <w:rPr>
          <w:iCs/>
        </w:rPr>
        <w:t>Уколико понуђач подноси понуду са подизвођачем дужан је да у Обрасцу понуде</w:t>
      </w:r>
      <w:r w:rsidRPr="00FF0FC8">
        <w:rPr>
          <w:iCs/>
          <w:lang w:val="sr-Cyrl-CS"/>
        </w:rPr>
        <w:t xml:space="preserve"> (поглавље </w:t>
      </w:r>
      <w:r w:rsidRPr="00FF0FC8">
        <w:rPr>
          <w:b/>
          <w:iCs/>
        </w:rPr>
        <w:t>VII</w:t>
      </w:r>
      <w:r w:rsidRPr="00FF0FC8">
        <w:rPr>
          <w:iCs/>
          <w:lang w:val="ru-RU"/>
        </w:rPr>
        <w:t>)</w:t>
      </w:r>
      <w:r w:rsidRPr="00FF0FC8">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31FB5" w:rsidRPr="00FF0FC8" w:rsidRDefault="00F31FB5" w:rsidP="00F31FB5">
      <w:pPr>
        <w:ind w:firstLine="708"/>
        <w:jc w:val="both"/>
        <w:rPr>
          <w:iCs/>
        </w:rPr>
      </w:pPr>
      <w:r w:rsidRPr="00FF0FC8">
        <w:rPr>
          <w:iCs/>
        </w:rPr>
        <w:t xml:space="preserve">Понуђач </w:t>
      </w:r>
      <w:r w:rsidRPr="00FF0FC8">
        <w:rPr>
          <w:iCs/>
          <w:color w:val="auto"/>
        </w:rPr>
        <w:t xml:space="preserve">у Обрасцу понуденаводи </w:t>
      </w:r>
      <w:r w:rsidRPr="00FF0FC8">
        <w:rPr>
          <w:iCs/>
        </w:rPr>
        <w:t>назив и седиште подизвођача, уколико ће делимично извршење набавке поверити подизвођачу.</w:t>
      </w:r>
    </w:p>
    <w:p w:rsidR="00F31FB5" w:rsidRPr="00FF0FC8" w:rsidRDefault="00F31FB5" w:rsidP="00F31FB5">
      <w:pPr>
        <w:ind w:firstLine="708"/>
        <w:jc w:val="both"/>
        <w:rPr>
          <w:rFonts w:eastAsia="TimesNewRomanPSMT"/>
          <w:bCs/>
        </w:rPr>
      </w:pPr>
      <w:r w:rsidRPr="00FF0FC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31FB5" w:rsidRPr="00FF0FC8" w:rsidRDefault="00F31FB5" w:rsidP="00F31FB5">
      <w:pPr>
        <w:ind w:firstLine="708"/>
        <w:jc w:val="both"/>
        <w:rPr>
          <w:iCs/>
        </w:rPr>
      </w:pPr>
      <w:r w:rsidRPr="00FF0FC8">
        <w:rPr>
          <w:rFonts w:eastAsia="TimesNewRomanPSMT"/>
          <w:bCs/>
        </w:rPr>
        <w:t xml:space="preserve">Понуђач је дужан да за подизвођаче достави доказе о испуњености услова који су наведени у </w:t>
      </w:r>
      <w:r w:rsidRPr="00FF0FC8">
        <w:rPr>
          <w:rFonts w:eastAsia="TimesNewRomanPSMT"/>
          <w:bCs/>
          <w:lang w:val="sr-Cyrl-CS"/>
        </w:rPr>
        <w:t>поглављу</w:t>
      </w:r>
      <w:r w:rsidRPr="00FF0FC8">
        <w:rPr>
          <w:rFonts w:eastAsia="TimesNewRomanPSMT"/>
          <w:b/>
          <w:bCs/>
        </w:rPr>
        <w:t>V</w:t>
      </w:r>
      <w:r w:rsidRPr="00FF0FC8">
        <w:rPr>
          <w:rFonts w:eastAsia="TimesNewRomanPSMT"/>
          <w:bCs/>
        </w:rPr>
        <w:t xml:space="preserve">конкурсне документације, у складу са упутством како се доказује испуњеност услова (Образац изјаве из </w:t>
      </w:r>
      <w:r w:rsidRPr="00FF0FC8">
        <w:rPr>
          <w:rFonts w:eastAsia="TimesNewRomanPSMT"/>
          <w:bCs/>
          <w:lang w:val="sr-Cyrl-CS"/>
        </w:rPr>
        <w:t>поглаваља</w:t>
      </w:r>
      <w:r w:rsidRPr="00FF0FC8">
        <w:rPr>
          <w:rFonts w:eastAsia="TimesNewRomanPSMT"/>
          <w:b/>
          <w:bCs/>
        </w:rPr>
        <w:t>V</w:t>
      </w:r>
      <w:r w:rsidRPr="00FF0FC8">
        <w:rPr>
          <w:rFonts w:eastAsia="TimesNewRomanPSMT"/>
          <w:bCs/>
          <w:lang w:val="ru-RU"/>
        </w:rPr>
        <w:t xml:space="preserve"> одељак </w:t>
      </w:r>
      <w:r w:rsidRPr="00FF0FC8">
        <w:rPr>
          <w:rFonts w:eastAsia="TimesNewRomanPSMT"/>
          <w:b/>
          <w:bCs/>
          <w:lang w:val="ru-RU"/>
        </w:rPr>
        <w:t>3</w:t>
      </w:r>
      <w:r w:rsidRPr="00FF0FC8">
        <w:rPr>
          <w:rFonts w:eastAsia="TimesNewRomanPSMT"/>
          <w:bCs/>
          <w:lang w:val="ru-RU"/>
        </w:rPr>
        <w:t>.</w:t>
      </w:r>
      <w:r w:rsidRPr="00FF0FC8">
        <w:rPr>
          <w:rFonts w:eastAsia="TimesNewRomanPSMT"/>
          <w:bCs/>
        </w:rPr>
        <w:t>).</w:t>
      </w:r>
    </w:p>
    <w:p w:rsidR="00F31FB5" w:rsidRPr="00FF0FC8" w:rsidRDefault="00F31FB5" w:rsidP="00F31FB5">
      <w:pPr>
        <w:ind w:firstLine="708"/>
        <w:jc w:val="both"/>
        <w:rPr>
          <w:iCs/>
        </w:rPr>
      </w:pPr>
      <w:r w:rsidRPr="00FF0FC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31FB5" w:rsidRPr="00FF0FC8" w:rsidRDefault="00F31FB5" w:rsidP="00F31FB5">
      <w:pPr>
        <w:ind w:firstLine="708"/>
        <w:jc w:val="both"/>
      </w:pPr>
      <w:r w:rsidRPr="00FF0FC8">
        <w:rPr>
          <w:iCs/>
        </w:rPr>
        <w:t>Понуђач је дужан да наручиоцу, на његов захтев, омогући приступ код подизвођача, ради утврђивања испуњености тражених услова.</w:t>
      </w:r>
    </w:p>
    <w:p w:rsidR="00F31FB5" w:rsidRPr="00FF0FC8" w:rsidRDefault="00F31FB5" w:rsidP="00F31FB5">
      <w:pPr>
        <w:jc w:val="both"/>
        <w:rPr>
          <w:b/>
          <w:i/>
          <w:color w:val="auto"/>
        </w:rPr>
      </w:pPr>
    </w:p>
    <w:p w:rsidR="00F31FB5" w:rsidRPr="007A6FC1" w:rsidRDefault="00F31FB5" w:rsidP="00F31FB5">
      <w:pPr>
        <w:jc w:val="both"/>
      </w:pPr>
      <w:r w:rsidRPr="007A6FC1">
        <w:rPr>
          <w:b/>
        </w:rPr>
        <w:t>8. ЗАЈЕДНИЧКА ПОНУДА</w:t>
      </w:r>
    </w:p>
    <w:p w:rsidR="00F31FB5" w:rsidRPr="00FF0FC8" w:rsidRDefault="00F31FB5" w:rsidP="00F31FB5">
      <w:pPr>
        <w:jc w:val="both"/>
      </w:pPr>
    </w:p>
    <w:p w:rsidR="00F31FB5" w:rsidRPr="00FF0FC8" w:rsidRDefault="00F31FB5" w:rsidP="00F31FB5">
      <w:pPr>
        <w:ind w:firstLine="708"/>
        <w:jc w:val="both"/>
      </w:pPr>
      <w:r w:rsidRPr="00FF0FC8">
        <w:t>Понуду може поднети група понуђача.</w:t>
      </w:r>
    </w:p>
    <w:p w:rsidR="00F31FB5" w:rsidRPr="00FF0FC8" w:rsidRDefault="00F31FB5" w:rsidP="00F31FB5">
      <w:pPr>
        <w:ind w:firstLine="360"/>
        <w:jc w:val="both"/>
      </w:pPr>
      <w:r w:rsidRPr="00FF0FC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FF0FC8">
        <w:rPr>
          <w:lang w:val="sr-Cyrl-CS"/>
        </w:rPr>
        <w:t>.</w:t>
      </w:r>
      <w:r w:rsidRPr="00FF0FC8">
        <w:t xml:space="preserve"> 4. тач</w:t>
      </w:r>
      <w:r w:rsidRPr="00FF0FC8">
        <w:rPr>
          <w:lang w:val="sr-Cyrl-CS"/>
        </w:rPr>
        <w:t>.</w:t>
      </w:r>
      <w:r w:rsidRPr="00FF0FC8">
        <w:t xml:space="preserve"> 1</w:t>
      </w:r>
      <w:r w:rsidRPr="00FF0FC8">
        <w:rPr>
          <w:lang w:val="sr-Cyrl-CS"/>
        </w:rPr>
        <w:t>)</w:t>
      </w:r>
      <w:r w:rsidRPr="00FF0FC8">
        <w:t>до 6</w:t>
      </w:r>
      <w:r w:rsidRPr="00FF0FC8">
        <w:rPr>
          <w:lang w:val="sr-Cyrl-CS"/>
        </w:rPr>
        <w:t>)</w:t>
      </w:r>
      <w:r w:rsidRPr="00FF0FC8">
        <w:t xml:space="preserve"> Закона и то податке о: </w:t>
      </w:r>
    </w:p>
    <w:p w:rsidR="00F31FB5" w:rsidRPr="00FF0FC8" w:rsidRDefault="00F31FB5" w:rsidP="00F31FB5">
      <w:pPr>
        <w:numPr>
          <w:ilvl w:val="0"/>
          <w:numId w:val="6"/>
        </w:numPr>
        <w:jc w:val="both"/>
      </w:pPr>
      <w:r w:rsidRPr="00FF0FC8">
        <w:t xml:space="preserve">члану групе који ће бити носилац посла, односно који ће поднети понуду и који ће заступати групу понуђача пред наручиоцем, </w:t>
      </w:r>
    </w:p>
    <w:p w:rsidR="00F31FB5" w:rsidRPr="00FF0FC8" w:rsidRDefault="00F31FB5" w:rsidP="00F31FB5">
      <w:pPr>
        <w:numPr>
          <w:ilvl w:val="0"/>
          <w:numId w:val="6"/>
        </w:numPr>
        <w:jc w:val="both"/>
      </w:pPr>
      <w:r w:rsidRPr="00FF0FC8">
        <w:t xml:space="preserve">понуђачу који ће у име групе понуђача потписати уговор, </w:t>
      </w:r>
    </w:p>
    <w:p w:rsidR="00F31FB5" w:rsidRPr="00FF0FC8" w:rsidRDefault="00F31FB5" w:rsidP="00F31FB5">
      <w:pPr>
        <w:numPr>
          <w:ilvl w:val="0"/>
          <w:numId w:val="6"/>
        </w:numPr>
        <w:jc w:val="both"/>
      </w:pPr>
      <w:r w:rsidRPr="00FF0FC8">
        <w:t xml:space="preserve">понуђачу који ће у име групе понуђача дати средство обезбеђења, </w:t>
      </w:r>
    </w:p>
    <w:p w:rsidR="00F31FB5" w:rsidRPr="00FF0FC8" w:rsidRDefault="00F31FB5" w:rsidP="00F31FB5">
      <w:pPr>
        <w:numPr>
          <w:ilvl w:val="0"/>
          <w:numId w:val="6"/>
        </w:numPr>
        <w:jc w:val="both"/>
      </w:pPr>
      <w:r w:rsidRPr="00FF0FC8">
        <w:t xml:space="preserve">понуђачу који ће издати рачун, </w:t>
      </w:r>
    </w:p>
    <w:p w:rsidR="00F31FB5" w:rsidRPr="00FF0FC8" w:rsidRDefault="00F31FB5" w:rsidP="00F31FB5">
      <w:pPr>
        <w:numPr>
          <w:ilvl w:val="0"/>
          <w:numId w:val="6"/>
        </w:numPr>
        <w:jc w:val="both"/>
      </w:pPr>
      <w:r w:rsidRPr="00FF0FC8">
        <w:t xml:space="preserve">рачуну на који ће бити извршено плаћање, </w:t>
      </w:r>
    </w:p>
    <w:p w:rsidR="00F31FB5" w:rsidRPr="00FF0FC8" w:rsidRDefault="00F31FB5" w:rsidP="00F31FB5">
      <w:pPr>
        <w:pStyle w:val="ListParagraph"/>
        <w:numPr>
          <w:ilvl w:val="0"/>
          <w:numId w:val="6"/>
        </w:numPr>
        <w:jc w:val="both"/>
        <w:rPr>
          <w:rFonts w:eastAsia="TimesNewRomanPSMT"/>
          <w:bCs/>
        </w:rPr>
      </w:pPr>
      <w:r w:rsidRPr="00FF0FC8">
        <w:t>обавезама сваког од понуђача из групе понуђача за извршење уговора</w:t>
      </w:r>
      <w:r w:rsidRPr="00FF0FC8">
        <w:rPr>
          <w:sz w:val="23"/>
          <w:szCs w:val="23"/>
        </w:rPr>
        <w:t>.</w:t>
      </w:r>
    </w:p>
    <w:p w:rsidR="00F31FB5" w:rsidRPr="00FF0FC8" w:rsidRDefault="00F31FB5" w:rsidP="00F31FB5">
      <w:pPr>
        <w:ind w:firstLine="360"/>
        <w:jc w:val="both"/>
      </w:pPr>
      <w:r w:rsidRPr="00FF0FC8">
        <w:rPr>
          <w:rFonts w:eastAsia="TimesNewRomanPSMT"/>
          <w:bCs/>
        </w:rPr>
        <w:t xml:space="preserve">Група понуђача је дужна да достави све доказе о испуњености услова који су наведени у </w:t>
      </w:r>
      <w:r w:rsidRPr="00FF0FC8">
        <w:rPr>
          <w:rFonts w:eastAsia="TimesNewRomanPSMT"/>
          <w:bCs/>
          <w:lang w:val="sr-Cyrl-CS"/>
        </w:rPr>
        <w:t>поглављу</w:t>
      </w:r>
      <w:r w:rsidRPr="00FF0FC8">
        <w:rPr>
          <w:rFonts w:eastAsia="TimesNewRomanPSMT"/>
          <w:b/>
          <w:bCs/>
        </w:rPr>
        <w:t>V</w:t>
      </w:r>
      <w:r w:rsidRPr="00FF0FC8">
        <w:rPr>
          <w:rFonts w:eastAsia="TimesNewRomanPSMT"/>
          <w:bCs/>
        </w:rPr>
        <w:t xml:space="preserve">конкурсне документације, у складу са упутством како се доказује испуњеност услова (Образац изјаве из </w:t>
      </w:r>
      <w:r w:rsidRPr="00FF0FC8">
        <w:rPr>
          <w:rFonts w:eastAsia="TimesNewRomanPSMT"/>
          <w:bCs/>
          <w:lang w:val="sr-Cyrl-CS"/>
        </w:rPr>
        <w:t>поглавља</w:t>
      </w:r>
      <w:r w:rsidRPr="00FF0FC8">
        <w:rPr>
          <w:rFonts w:eastAsia="TimesNewRomanPSMT"/>
          <w:b/>
          <w:bCs/>
        </w:rPr>
        <w:t>V</w:t>
      </w:r>
      <w:r w:rsidRPr="00FF0FC8">
        <w:rPr>
          <w:rFonts w:eastAsia="TimesNewRomanPSMT"/>
          <w:bCs/>
          <w:lang w:val="ru-RU"/>
        </w:rPr>
        <w:t xml:space="preserve"> одељак </w:t>
      </w:r>
      <w:r w:rsidRPr="00FF0FC8">
        <w:rPr>
          <w:rFonts w:eastAsia="TimesNewRomanPSMT"/>
          <w:b/>
          <w:bCs/>
          <w:lang w:val="ru-RU"/>
        </w:rPr>
        <w:t>3</w:t>
      </w:r>
      <w:r w:rsidRPr="00FF0FC8">
        <w:rPr>
          <w:rFonts w:eastAsia="TimesNewRomanPSMT"/>
          <w:bCs/>
          <w:lang w:val="ru-RU"/>
        </w:rPr>
        <w:t>.</w:t>
      </w:r>
      <w:r w:rsidRPr="00FF0FC8">
        <w:rPr>
          <w:rFonts w:eastAsia="TimesNewRomanPSMT"/>
          <w:bCs/>
        </w:rPr>
        <w:t>).</w:t>
      </w:r>
    </w:p>
    <w:p w:rsidR="00F31FB5" w:rsidRPr="00FF0FC8" w:rsidRDefault="00F31FB5" w:rsidP="00F31FB5">
      <w:pPr>
        <w:ind w:firstLine="360"/>
        <w:jc w:val="both"/>
        <w:rPr>
          <w:color w:val="auto"/>
        </w:rPr>
      </w:pPr>
      <w:r w:rsidRPr="00FF0FC8">
        <w:t>Понуђачи из групе понуђача одговарају неограничено солидарно према наручиоцу.</w:t>
      </w:r>
    </w:p>
    <w:p w:rsidR="00F31FB5" w:rsidRPr="00FF0FC8" w:rsidRDefault="00F31FB5" w:rsidP="00F31FB5">
      <w:pPr>
        <w:ind w:firstLine="360"/>
        <w:jc w:val="both"/>
        <w:rPr>
          <w:color w:val="auto"/>
        </w:rPr>
      </w:pPr>
      <w:r w:rsidRPr="00FF0FC8">
        <w:rPr>
          <w:color w:val="auto"/>
        </w:rPr>
        <w:t>Задруга може поднети понуду самостално, у своје име, а за рачун задругара или заједничку понуду у име задругара.</w:t>
      </w:r>
    </w:p>
    <w:p w:rsidR="00F31FB5" w:rsidRPr="00FF0FC8" w:rsidRDefault="00F31FB5" w:rsidP="00F31FB5">
      <w:pPr>
        <w:ind w:firstLine="360"/>
        <w:jc w:val="both"/>
        <w:rPr>
          <w:color w:val="auto"/>
        </w:rPr>
      </w:pPr>
      <w:r w:rsidRPr="00FF0FC8">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31FB5" w:rsidRPr="00FF0FC8" w:rsidRDefault="00F31FB5" w:rsidP="00F31FB5">
      <w:pPr>
        <w:ind w:firstLine="360"/>
        <w:jc w:val="both"/>
      </w:pPr>
      <w:r w:rsidRPr="00FF0FC8">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01F10" w:rsidRDefault="00001F10" w:rsidP="00F31FB5">
      <w:pPr>
        <w:jc w:val="both"/>
        <w:rPr>
          <w:b/>
          <w:bCs/>
          <w:iCs/>
          <w:lang w:val="sr-Cyrl-RS"/>
        </w:rPr>
      </w:pPr>
    </w:p>
    <w:p w:rsidR="00F31FB5" w:rsidRPr="00FA11AF" w:rsidRDefault="00F31FB5" w:rsidP="00F31FB5">
      <w:pPr>
        <w:jc w:val="both"/>
      </w:pPr>
      <w:r w:rsidRPr="00FA11AF">
        <w:rPr>
          <w:b/>
          <w:bCs/>
          <w:iCs/>
        </w:rPr>
        <w:lastRenderedPageBreak/>
        <w:t>9. НАЧИН И УСЛОВ</w:t>
      </w:r>
      <w:r w:rsidRPr="00FA11AF">
        <w:rPr>
          <w:b/>
          <w:bCs/>
          <w:iCs/>
          <w:lang w:val="sr-Cyrl-CS"/>
        </w:rPr>
        <w:t>И</w:t>
      </w:r>
      <w:r w:rsidRPr="00FA11AF">
        <w:rPr>
          <w:b/>
          <w:bCs/>
          <w:iCs/>
        </w:rPr>
        <w:t xml:space="preserve"> ПЛАЋАЊА, ГАРАНТНИ РОК, КАО И ДРУГЕ ОКОЛНОСТИ ОД КОЈИХ ЗАВИСИ ПРИХВАТЉИВОСТ  ПОНУДЕ</w:t>
      </w:r>
    </w:p>
    <w:p w:rsidR="00F31FB5" w:rsidRPr="00FF0FC8" w:rsidRDefault="00F31FB5" w:rsidP="00F31FB5">
      <w:pPr>
        <w:jc w:val="both"/>
      </w:pPr>
    </w:p>
    <w:p w:rsidR="00F31FB5" w:rsidRPr="00FF0FC8" w:rsidRDefault="00F31FB5" w:rsidP="00F31FB5">
      <w:pPr>
        <w:jc w:val="both"/>
        <w:rPr>
          <w:iCs/>
        </w:rPr>
      </w:pPr>
      <w:r w:rsidRPr="00694ACF">
        <w:rPr>
          <w:b/>
          <w:bCs/>
          <w:iCs/>
        </w:rPr>
        <w:t>9.1</w:t>
      </w:r>
      <w:r w:rsidRPr="00694ACF">
        <w:rPr>
          <w:b/>
          <w:bCs/>
          <w:iCs/>
          <w:u w:val="single"/>
        </w:rPr>
        <w:t xml:space="preserve">. </w:t>
      </w:r>
      <w:r w:rsidRPr="00694ACF">
        <w:rPr>
          <w:iCs/>
          <w:u w:val="single"/>
        </w:rPr>
        <w:t>Захтеви</w:t>
      </w:r>
      <w:r w:rsidRPr="00FF0FC8">
        <w:rPr>
          <w:iCs/>
          <w:u w:val="single"/>
        </w:rPr>
        <w:t xml:space="preserve"> у погледу начина, рока и услова плаћања</w:t>
      </w:r>
      <w:r w:rsidRPr="00FF0FC8">
        <w:rPr>
          <w:i/>
          <w:iCs/>
          <w:u w:val="single"/>
        </w:rPr>
        <w:t>.</w:t>
      </w:r>
    </w:p>
    <w:p w:rsidR="00F31FB5" w:rsidRPr="00B35CCC" w:rsidRDefault="00F31FB5" w:rsidP="00F31FB5">
      <w:pPr>
        <w:pStyle w:val="Default"/>
        <w:ind w:firstLine="708"/>
        <w:jc w:val="both"/>
        <w:rPr>
          <w:rFonts w:ascii="Times New Roman" w:hAnsi="Times New Roman" w:cs="Times New Roman"/>
          <w:color w:val="000000" w:themeColor="text1"/>
        </w:rPr>
      </w:pPr>
      <w:r>
        <w:rPr>
          <w:rFonts w:ascii="Times New Roman" w:hAnsi="Times New Roman" w:cs="Times New Roman"/>
        </w:rPr>
        <w:t>Рок плаћања је</w:t>
      </w:r>
      <w:r>
        <w:rPr>
          <w:rFonts w:ascii="Times New Roman" w:hAnsi="Times New Roman" w:cs="Times New Roman"/>
          <w:lang w:val="sr-Cyrl-CS"/>
        </w:rPr>
        <w:t xml:space="preserve"> 45 дана</w:t>
      </w:r>
      <w:r>
        <w:rPr>
          <w:rFonts w:ascii="Times New Roman" w:hAnsi="Times New Roman" w:cs="Times New Roman"/>
          <w:i/>
          <w:iCs/>
        </w:rPr>
        <w:t>,</w:t>
      </w:r>
      <w:r>
        <w:rPr>
          <w:rFonts w:ascii="Times New Roman" w:hAnsi="Times New Roman" w:cs="Times New Roman"/>
        </w:rPr>
        <w:t>од дана</w:t>
      </w:r>
      <w:r>
        <w:rPr>
          <w:rFonts w:ascii="Times New Roman" w:hAnsi="Times New Roman" w:cs="Times New Roman"/>
          <w:lang w:val="sr-Cyrl-CS"/>
        </w:rPr>
        <w:t xml:space="preserve"> </w:t>
      </w:r>
      <w:r w:rsidRPr="00B35CCC">
        <w:rPr>
          <w:rFonts w:ascii="Times New Roman" w:hAnsi="Times New Roman" w:cs="Times New Roman"/>
          <w:lang w:val="sr-Cyrl-CS"/>
        </w:rPr>
        <w:t xml:space="preserve">пријема </w:t>
      </w:r>
      <w:r w:rsidRPr="00B35CCC">
        <w:rPr>
          <w:rFonts w:ascii="Times New Roman" w:hAnsi="Times New Roman" w:cs="Times New Roman"/>
          <w:color w:val="000000" w:themeColor="text1"/>
          <w:lang w:val="sr-Cyrl-CS"/>
        </w:rPr>
        <w:t>фактуре за пружене услугу у предходном месецу</w:t>
      </w:r>
      <w:r w:rsidRPr="00B35CCC">
        <w:rPr>
          <w:rFonts w:ascii="Times New Roman" w:hAnsi="Times New Roman" w:cs="Times New Roman"/>
          <w:color w:val="000000" w:themeColor="text1"/>
        </w:rPr>
        <w:t>, кој</w:t>
      </w:r>
      <w:r w:rsidRPr="00B35CCC">
        <w:rPr>
          <w:rFonts w:ascii="Times New Roman" w:hAnsi="Times New Roman" w:cs="Times New Roman"/>
          <w:color w:val="000000" w:themeColor="text1"/>
          <w:lang w:val="sr-Cyrl-CS"/>
        </w:rPr>
        <w:t>о</w:t>
      </w:r>
      <w:r w:rsidRPr="00B35CCC">
        <w:rPr>
          <w:rFonts w:ascii="Times New Roman" w:hAnsi="Times New Roman" w:cs="Times New Roman"/>
          <w:color w:val="000000" w:themeColor="text1"/>
        </w:rPr>
        <w:t>м је потврђен</w:t>
      </w:r>
      <w:r w:rsidRPr="00B35CCC">
        <w:rPr>
          <w:rFonts w:ascii="Times New Roman" w:hAnsi="Times New Roman" w:cs="Times New Roman"/>
          <w:color w:val="000000" w:themeColor="text1"/>
          <w:lang w:val="sr-Cyrl-CS"/>
        </w:rPr>
        <w:t>о извршење услуга из испостављених радних налога</w:t>
      </w:r>
      <w:r w:rsidRPr="00B35CCC">
        <w:rPr>
          <w:rFonts w:ascii="Times New Roman" w:hAnsi="Times New Roman" w:cs="Times New Roman"/>
          <w:color w:val="000000" w:themeColor="text1"/>
        </w:rPr>
        <w:t>.</w:t>
      </w:r>
    </w:p>
    <w:p w:rsidR="00F31FB5" w:rsidRPr="00B35CCC" w:rsidRDefault="00F31FB5" w:rsidP="00F31FB5">
      <w:pPr>
        <w:ind w:firstLine="708"/>
        <w:jc w:val="both"/>
        <w:rPr>
          <w:iCs/>
          <w:color w:val="000000" w:themeColor="text1"/>
          <w:lang w:val="sr-Cyrl-CS"/>
        </w:rPr>
      </w:pPr>
      <w:r w:rsidRPr="00B35CCC">
        <w:rPr>
          <w:iCs/>
          <w:color w:val="000000" w:themeColor="text1"/>
          <w:lang w:val="sr-Cyrl-CS"/>
        </w:rPr>
        <w:t>Фактура се испоставља до 5- ог у месецу за пружене услуге у предходном месецу. Уз фактуру се достављају и радни налози издати од стране овлашћеног лица Наручиоца.</w:t>
      </w:r>
    </w:p>
    <w:p w:rsidR="00F31FB5" w:rsidRPr="00B35CCC" w:rsidRDefault="00F31FB5" w:rsidP="00F31FB5">
      <w:pPr>
        <w:ind w:firstLine="708"/>
        <w:jc w:val="both"/>
        <w:rPr>
          <w:iCs/>
          <w:color w:val="000000" w:themeColor="text1"/>
        </w:rPr>
      </w:pPr>
      <w:r w:rsidRPr="00B35CCC">
        <w:rPr>
          <w:iCs/>
          <w:color w:val="000000" w:themeColor="text1"/>
        </w:rPr>
        <w:t>Плаћање се врши уплатом на рачун понуђача.</w:t>
      </w:r>
    </w:p>
    <w:p w:rsidR="00F31FB5" w:rsidRPr="00B35CCC" w:rsidRDefault="00F31FB5" w:rsidP="00F31FB5">
      <w:pPr>
        <w:ind w:firstLine="708"/>
        <w:jc w:val="both"/>
        <w:rPr>
          <w:b/>
          <w:bCs/>
          <w:i/>
          <w:iCs/>
          <w:color w:val="000000" w:themeColor="text1"/>
          <w:lang w:val="sr-Cyrl-CS"/>
        </w:rPr>
      </w:pPr>
      <w:r w:rsidRPr="00B35CCC">
        <w:rPr>
          <w:iCs/>
          <w:color w:val="000000" w:themeColor="text1"/>
        </w:rPr>
        <w:t>Понуђачу није дозвољено да захтева аванс.</w:t>
      </w:r>
      <w:r w:rsidRPr="00B35CCC">
        <w:rPr>
          <w:iCs/>
          <w:color w:val="000000" w:themeColor="text1"/>
          <w:lang w:val="sr-Cyrl-CS"/>
        </w:rPr>
        <w:t xml:space="preserve"> Авансна уплата је безусловна, понуђач не може да захтева било какво средство финансијског обезбеђења.</w:t>
      </w:r>
    </w:p>
    <w:p w:rsidR="00F31FB5" w:rsidRPr="00FF0FC8" w:rsidRDefault="00F31FB5" w:rsidP="00F31FB5">
      <w:pPr>
        <w:jc w:val="both"/>
      </w:pPr>
    </w:p>
    <w:p w:rsidR="00F31FB5" w:rsidRPr="00FF0FC8" w:rsidRDefault="00F31FB5" w:rsidP="00F31FB5">
      <w:pPr>
        <w:jc w:val="both"/>
        <w:rPr>
          <w:iCs/>
        </w:rPr>
      </w:pPr>
      <w:r w:rsidRPr="00FF0FC8">
        <w:rPr>
          <w:b/>
          <w:bCs/>
          <w:iCs/>
        </w:rPr>
        <w:t xml:space="preserve">9.2. </w:t>
      </w:r>
      <w:r w:rsidRPr="00FF0FC8">
        <w:rPr>
          <w:iCs/>
          <w:u w:val="single"/>
        </w:rPr>
        <w:t>Захтеви у погледу гарантног рока</w:t>
      </w:r>
    </w:p>
    <w:p w:rsidR="00F31FB5" w:rsidRPr="00FF0FC8" w:rsidRDefault="00F31FB5" w:rsidP="00F31FB5">
      <w:pPr>
        <w:ind w:firstLine="708"/>
        <w:jc w:val="both"/>
        <w:rPr>
          <w:iCs/>
        </w:rPr>
      </w:pPr>
      <w:r>
        <w:rPr>
          <w:iCs/>
        </w:rPr>
        <w:t>Нема</w:t>
      </w:r>
    </w:p>
    <w:p w:rsidR="00F31FB5" w:rsidRPr="00FF0FC8" w:rsidRDefault="00F31FB5" w:rsidP="00F31FB5">
      <w:pPr>
        <w:jc w:val="both"/>
        <w:rPr>
          <w:iCs/>
        </w:rPr>
      </w:pPr>
    </w:p>
    <w:p w:rsidR="00F31FB5" w:rsidRPr="00FF0FC8" w:rsidRDefault="00F31FB5" w:rsidP="00F31FB5">
      <w:pPr>
        <w:jc w:val="both"/>
        <w:rPr>
          <w:iCs/>
        </w:rPr>
      </w:pPr>
      <w:r w:rsidRPr="00FF0FC8">
        <w:rPr>
          <w:b/>
          <w:bCs/>
          <w:i/>
          <w:iCs/>
        </w:rPr>
        <w:t xml:space="preserve">9.3. </w:t>
      </w:r>
      <w:r w:rsidRPr="00FF0FC8">
        <w:rPr>
          <w:iCs/>
          <w:u w:val="single"/>
        </w:rPr>
        <w:t>Захтев у погледу рока (испоруке добара, извршења услуге, извођења радова)</w:t>
      </w:r>
    </w:p>
    <w:p w:rsidR="00F31FB5" w:rsidRPr="00B35CCC" w:rsidRDefault="00F31FB5" w:rsidP="00F31FB5">
      <w:pPr>
        <w:ind w:firstLine="708"/>
        <w:jc w:val="both"/>
        <w:rPr>
          <w:lang w:val="sr-Cyrl-CS"/>
        </w:rPr>
      </w:pPr>
      <w:r w:rsidRPr="00B35CCC">
        <w:rPr>
          <w:lang w:val="sr-Cyrl-CS"/>
        </w:rPr>
        <w:t>Рок извршењ</w:t>
      </w:r>
      <w:r>
        <w:rPr>
          <w:lang w:val="sr-Cyrl-CS"/>
        </w:rPr>
        <w:t>а</w:t>
      </w:r>
      <w:r w:rsidRPr="00B35CCC">
        <w:rPr>
          <w:lang w:val="sr-Cyrl-CS"/>
        </w:rPr>
        <w:t xml:space="preserve">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F31FB5" w:rsidRDefault="00F31FB5" w:rsidP="00F31FB5">
      <w:pPr>
        <w:ind w:firstLine="708"/>
        <w:jc w:val="both"/>
        <w:rPr>
          <w:lang w:val="sr-Cyrl-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F31FB5" w:rsidRPr="00FF0FC8" w:rsidRDefault="00F31FB5" w:rsidP="00F31FB5">
      <w:pPr>
        <w:jc w:val="both"/>
      </w:pPr>
    </w:p>
    <w:p w:rsidR="00F31FB5" w:rsidRPr="00FF0FC8" w:rsidRDefault="00F31FB5" w:rsidP="00F31FB5">
      <w:pPr>
        <w:jc w:val="both"/>
        <w:rPr>
          <w:iCs/>
        </w:rPr>
      </w:pPr>
      <w:r w:rsidRPr="00FF0FC8">
        <w:rPr>
          <w:b/>
          <w:bCs/>
          <w:iCs/>
          <w:u w:val="single"/>
        </w:rPr>
        <w:t xml:space="preserve">9.4. </w:t>
      </w:r>
      <w:r w:rsidRPr="00FF0FC8">
        <w:rPr>
          <w:iCs/>
          <w:u w:val="single"/>
        </w:rPr>
        <w:t>Захтев у погледу рока важења понуде</w:t>
      </w:r>
    </w:p>
    <w:p w:rsidR="00F31FB5" w:rsidRPr="00FF0FC8" w:rsidRDefault="00F31FB5" w:rsidP="00F31FB5">
      <w:pPr>
        <w:ind w:firstLine="708"/>
        <w:jc w:val="both"/>
        <w:rPr>
          <w:iCs/>
        </w:rPr>
      </w:pPr>
      <w:r w:rsidRPr="00FF0FC8">
        <w:rPr>
          <w:iCs/>
        </w:rPr>
        <w:t>Рок важења понуде не може бити краћи од 30 дана од дана отварања понуда.</w:t>
      </w:r>
    </w:p>
    <w:p w:rsidR="00F31FB5" w:rsidRPr="00FF0FC8" w:rsidRDefault="00F31FB5" w:rsidP="00F31FB5">
      <w:pPr>
        <w:ind w:firstLine="708"/>
        <w:jc w:val="both"/>
        <w:rPr>
          <w:iCs/>
        </w:rPr>
      </w:pPr>
      <w:r w:rsidRPr="00FF0FC8">
        <w:rPr>
          <w:iCs/>
        </w:rPr>
        <w:t>У случају истека рока важења понуде, наручилац је дужан да у писаном облику затражи од понуђача продужење рока важења понуде.</w:t>
      </w:r>
    </w:p>
    <w:p w:rsidR="00F31FB5" w:rsidRPr="00FF0FC8" w:rsidRDefault="00F31FB5" w:rsidP="00F31FB5">
      <w:pPr>
        <w:ind w:firstLine="708"/>
        <w:jc w:val="both"/>
        <w:rPr>
          <w:b/>
          <w:bCs/>
          <w:i/>
          <w:iCs/>
        </w:rPr>
      </w:pPr>
      <w:r w:rsidRPr="00FF0FC8">
        <w:rPr>
          <w:iCs/>
        </w:rPr>
        <w:t>Понуђач који прихвати захтев за продужење рока важења понуде на може мењати понуду.</w:t>
      </w:r>
    </w:p>
    <w:p w:rsidR="00F31FB5" w:rsidRPr="00FF0FC8" w:rsidRDefault="00F31FB5" w:rsidP="00F31FB5">
      <w:pPr>
        <w:jc w:val="both"/>
      </w:pPr>
    </w:p>
    <w:p w:rsidR="00F31FB5" w:rsidRPr="00FB2699" w:rsidRDefault="00F31FB5" w:rsidP="00F31FB5">
      <w:pPr>
        <w:jc w:val="both"/>
        <w:rPr>
          <w:b/>
          <w:color w:val="auto"/>
        </w:rPr>
      </w:pPr>
      <w:r w:rsidRPr="00FF0FC8">
        <w:rPr>
          <w:b/>
          <w:color w:val="auto"/>
          <w:u w:val="single"/>
        </w:rPr>
        <w:t>9.5</w:t>
      </w:r>
      <w:r w:rsidRPr="00FF0FC8">
        <w:rPr>
          <w:color w:val="auto"/>
          <w:u w:val="single"/>
        </w:rPr>
        <w:t>. Други захтеви</w:t>
      </w:r>
      <w:r>
        <w:rPr>
          <w:color w:val="auto"/>
          <w:u w:val="single"/>
        </w:rPr>
        <w:t>:</w:t>
      </w:r>
      <w:r>
        <w:rPr>
          <w:b/>
          <w:color w:val="auto"/>
        </w:rPr>
        <w:t xml:space="preserve"> </w:t>
      </w:r>
    </w:p>
    <w:p w:rsidR="00F31FB5" w:rsidRPr="00FF0FC8" w:rsidRDefault="00F31FB5" w:rsidP="00F31FB5">
      <w:pPr>
        <w:jc w:val="both"/>
        <w:rPr>
          <w:b/>
          <w:bCs/>
          <w:i/>
          <w:iCs/>
        </w:rPr>
      </w:pPr>
    </w:p>
    <w:p w:rsidR="00F31FB5" w:rsidRPr="00FF0FC8" w:rsidRDefault="00F31FB5" w:rsidP="00F31FB5">
      <w:pPr>
        <w:jc w:val="both"/>
        <w:rPr>
          <w:b/>
          <w:bCs/>
          <w:i/>
          <w:iCs/>
        </w:rPr>
      </w:pPr>
    </w:p>
    <w:p w:rsidR="00F31FB5" w:rsidRPr="00694ACF" w:rsidRDefault="00F31FB5" w:rsidP="00F31FB5">
      <w:pPr>
        <w:jc w:val="both"/>
        <w:rPr>
          <w:b/>
          <w:bCs/>
          <w:iCs/>
        </w:rPr>
      </w:pPr>
      <w:r w:rsidRPr="00694ACF">
        <w:rPr>
          <w:b/>
          <w:bCs/>
          <w:iCs/>
        </w:rPr>
        <w:t>10. ВАЛУТА И НАЧИН НА КОЈИ МОРА ДА БУДЕ НАВЕДЕНА И ИЗРАЖЕНА ЦЕНА У ПОНУДИ</w:t>
      </w:r>
    </w:p>
    <w:p w:rsidR="00F31FB5" w:rsidRPr="00FF0FC8" w:rsidRDefault="00F31FB5" w:rsidP="00F31FB5">
      <w:pPr>
        <w:jc w:val="both"/>
        <w:rPr>
          <w:b/>
          <w:bCs/>
          <w:i/>
          <w:iCs/>
        </w:rPr>
      </w:pPr>
    </w:p>
    <w:p w:rsidR="00F31FB5" w:rsidRPr="00FF0FC8" w:rsidRDefault="00F31FB5" w:rsidP="00F31FB5">
      <w:pPr>
        <w:ind w:firstLine="708"/>
        <w:jc w:val="both"/>
        <w:rPr>
          <w:iCs/>
        </w:rPr>
      </w:pPr>
      <w:r w:rsidRPr="00FF0FC8">
        <w:rPr>
          <w:iCs/>
        </w:rPr>
        <w:t xml:space="preserve">Цена мора бити исказана у динарима, са и </w:t>
      </w:r>
      <w:r w:rsidRPr="00FF0FC8">
        <w:rPr>
          <w:iCs/>
          <w:color w:val="00000A"/>
        </w:rPr>
        <w:t>без пореза на додату вредност,</w:t>
      </w:r>
      <w:r w:rsidRPr="00FF0FC8">
        <w:t>са урачунатим свим трошковима које понуђач има у реализацији предметне јавне набавке</w:t>
      </w:r>
      <w:r w:rsidRPr="00FF0FC8">
        <w:rPr>
          <w:color w:val="auto"/>
        </w:rPr>
        <w:t xml:space="preserve">, с тим да ће се за </w:t>
      </w:r>
      <w:r w:rsidRPr="00FF0FC8">
        <w:t>оцену понуде узимати у обзир цена без пореза на додату вредност.</w:t>
      </w:r>
    </w:p>
    <w:p w:rsidR="00F31FB5" w:rsidRPr="00130A2D" w:rsidRDefault="00F31FB5" w:rsidP="00F31FB5">
      <w:pPr>
        <w:ind w:firstLine="708"/>
        <w:jc w:val="both"/>
        <w:rPr>
          <w:b/>
          <w:iCs/>
        </w:rPr>
      </w:pPr>
      <w:r w:rsidRPr="00247CB1">
        <w:rPr>
          <w:b/>
          <w:iCs/>
        </w:rPr>
        <w:t>У цену је урачунато</w:t>
      </w:r>
      <w:r w:rsidRPr="00247CB1">
        <w:rPr>
          <w:b/>
          <w:iCs/>
          <w:lang w:val="sr-Cyrl-CS"/>
        </w:rPr>
        <w:t>:</w:t>
      </w:r>
      <w:r w:rsidRPr="00247CB1">
        <w:rPr>
          <w:b/>
          <w:iCs/>
        </w:rPr>
        <w:t xml:space="preserve"> </w:t>
      </w:r>
      <w:r w:rsidRPr="00247CB1">
        <w:rPr>
          <w:b/>
          <w:iCs/>
          <w:lang w:val="sr-Cyrl-CS"/>
        </w:rPr>
        <w:t xml:space="preserve">садни материјал, </w:t>
      </w:r>
      <w:r w:rsidRPr="00247CB1">
        <w:rPr>
          <w:b/>
          <w:iCs/>
        </w:rPr>
        <w:t xml:space="preserve">транспорт </w:t>
      </w:r>
      <w:r w:rsidRPr="00247CB1">
        <w:rPr>
          <w:b/>
          <w:iCs/>
          <w:lang w:val="sr-Cyrl-CS"/>
        </w:rPr>
        <w:t xml:space="preserve">садног </w:t>
      </w:r>
      <w:r w:rsidRPr="00247CB1">
        <w:rPr>
          <w:b/>
          <w:iCs/>
        </w:rPr>
        <w:t xml:space="preserve">материјала, </w:t>
      </w:r>
      <w:r w:rsidRPr="00247CB1">
        <w:rPr>
          <w:b/>
          <w:lang w:val="sr-Cyrl-CS"/>
        </w:rPr>
        <w:t>радна снага, транспорт радне снаге, пружене услуге (садња, орезивање, окопавање, заливање и др.) и сви остали зависни трошкови понуђача.</w:t>
      </w:r>
    </w:p>
    <w:p w:rsidR="00F31FB5" w:rsidRPr="00FF0FC8" w:rsidRDefault="00F31FB5" w:rsidP="00F31FB5">
      <w:pPr>
        <w:ind w:firstLine="708"/>
        <w:jc w:val="both"/>
      </w:pPr>
      <w:r w:rsidRPr="00FF0FC8">
        <w:rPr>
          <w:iCs/>
        </w:rPr>
        <w:t>Цена је фиксна и не може се мењати.</w:t>
      </w:r>
    </w:p>
    <w:p w:rsidR="00F31FB5" w:rsidRPr="00FF0FC8" w:rsidRDefault="00F31FB5" w:rsidP="00F31FB5">
      <w:pPr>
        <w:ind w:firstLine="708"/>
        <w:jc w:val="both"/>
        <w:rPr>
          <w:iCs/>
        </w:rPr>
      </w:pPr>
      <w:r w:rsidRPr="00FF0FC8">
        <w:t>Ако је у понуди исказана неуобичајено ниска цена, наручилац ће поступити у складу са чланом 92.Закона.</w:t>
      </w:r>
    </w:p>
    <w:p w:rsidR="00F31FB5" w:rsidRPr="00FF0FC8" w:rsidRDefault="00F31FB5" w:rsidP="00F31FB5">
      <w:pPr>
        <w:ind w:firstLine="708"/>
        <w:jc w:val="both"/>
        <w:rPr>
          <w:iCs/>
          <w:color w:val="00B0F0"/>
        </w:rPr>
      </w:pPr>
      <w:r w:rsidRPr="00FF0FC8">
        <w:rPr>
          <w:iCs/>
          <w:color w:val="auto"/>
        </w:rPr>
        <w:t>Ако понуђена цена укључује увозну царину и друге дажбине, понуђач је дужан да тај део одвојено искаже у динарима.</w:t>
      </w:r>
    </w:p>
    <w:p w:rsidR="00F31FB5" w:rsidRDefault="00F31FB5" w:rsidP="00F31FB5">
      <w:pPr>
        <w:jc w:val="both"/>
        <w:rPr>
          <w:b/>
          <w:i/>
          <w:iCs/>
          <w:lang w:val="sr-Cyrl-RS"/>
        </w:rPr>
      </w:pPr>
    </w:p>
    <w:p w:rsidR="005336D8" w:rsidRDefault="005336D8" w:rsidP="00F31FB5">
      <w:pPr>
        <w:jc w:val="both"/>
        <w:rPr>
          <w:b/>
          <w:i/>
          <w:iCs/>
          <w:lang w:val="sr-Cyrl-RS"/>
        </w:rPr>
      </w:pPr>
    </w:p>
    <w:p w:rsidR="005336D8" w:rsidRPr="005336D8" w:rsidRDefault="005336D8" w:rsidP="00F31FB5">
      <w:pPr>
        <w:jc w:val="both"/>
        <w:rPr>
          <w:b/>
          <w:i/>
          <w:iCs/>
          <w:lang w:val="sr-Cyrl-RS"/>
        </w:rPr>
      </w:pPr>
    </w:p>
    <w:p w:rsidR="00F31FB5" w:rsidRPr="00694ACF" w:rsidRDefault="00F31FB5" w:rsidP="00F31FB5">
      <w:pPr>
        <w:jc w:val="both"/>
        <w:rPr>
          <w:b/>
          <w:iCs/>
          <w:color w:val="auto"/>
        </w:rPr>
      </w:pPr>
      <w:r w:rsidRPr="00694ACF">
        <w:rPr>
          <w:b/>
          <w:iCs/>
          <w:color w:val="auto"/>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31FB5" w:rsidRPr="00FF0FC8" w:rsidRDefault="00F31FB5" w:rsidP="00F31FB5">
      <w:pPr>
        <w:jc w:val="both"/>
        <w:rPr>
          <w:b/>
          <w:i/>
          <w:iCs/>
          <w:color w:val="auto"/>
        </w:rPr>
      </w:pPr>
    </w:p>
    <w:p w:rsidR="00F31FB5" w:rsidRPr="00FF0FC8" w:rsidRDefault="00F31FB5" w:rsidP="00F31FB5">
      <w:pPr>
        <w:ind w:firstLine="708"/>
        <w:jc w:val="both"/>
        <w:rPr>
          <w:rFonts w:eastAsia="TimesNewRomanPSMT"/>
          <w:bCs/>
          <w:iCs/>
          <w:color w:val="auto"/>
        </w:rPr>
      </w:pPr>
      <w:r w:rsidRPr="00FF0FC8">
        <w:rPr>
          <w:rFonts w:eastAsia="TimesNewRomanPSMT"/>
          <w:bCs/>
          <w:iCs/>
          <w:color w:val="auto"/>
        </w:rPr>
        <w:t>Подаци о пореским обавезама се могу добити у Пореској управи, Министарства финансија и привреде.</w:t>
      </w:r>
    </w:p>
    <w:p w:rsidR="00F31FB5" w:rsidRPr="00FF0FC8" w:rsidRDefault="00F31FB5" w:rsidP="00F31FB5">
      <w:pPr>
        <w:ind w:firstLine="708"/>
        <w:jc w:val="both"/>
        <w:rPr>
          <w:rFonts w:eastAsia="TimesNewRomanPSMT"/>
          <w:bCs/>
          <w:iCs/>
          <w:color w:val="auto"/>
        </w:rPr>
      </w:pPr>
      <w:r w:rsidRPr="00FF0FC8">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31FB5" w:rsidRDefault="00F31FB5" w:rsidP="00F31FB5">
      <w:pPr>
        <w:ind w:firstLine="708"/>
        <w:jc w:val="both"/>
        <w:rPr>
          <w:rFonts w:eastAsia="TimesNewRomanPSMT"/>
          <w:bCs/>
          <w:iCs/>
          <w:color w:val="auto"/>
        </w:rPr>
      </w:pPr>
      <w:r w:rsidRPr="00FF0FC8">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F31FB5" w:rsidRPr="00FF0FC8" w:rsidRDefault="00F31FB5" w:rsidP="00F31FB5">
      <w:pPr>
        <w:ind w:firstLine="708"/>
        <w:jc w:val="both"/>
        <w:rPr>
          <w:b/>
          <w:i/>
          <w:iCs/>
          <w:color w:val="auto"/>
        </w:rPr>
      </w:pPr>
    </w:p>
    <w:p w:rsidR="00F31FB5" w:rsidRPr="00001F10" w:rsidRDefault="00F31FB5" w:rsidP="00F31FB5">
      <w:pPr>
        <w:jc w:val="both"/>
        <w:rPr>
          <w:b/>
          <w:iCs/>
          <w:color w:val="000000" w:themeColor="text1"/>
        </w:rPr>
      </w:pPr>
      <w:r w:rsidRPr="00001F10">
        <w:rPr>
          <w:b/>
          <w:iCs/>
          <w:color w:val="000000" w:themeColor="text1"/>
        </w:rPr>
        <w:t>12. ПОДАЦИ О ВРСТИ, САДРЖИНИ, НАЧИНУ ПОДНОШЕЊА, ВИСИНИ И РОКОВИМА ОБЕЗБЕЂЕЊА ИСПУЊЕЊА ОБАВЕЗА ПОНУЂАЧА</w:t>
      </w:r>
    </w:p>
    <w:p w:rsidR="00F31FB5" w:rsidRPr="00A96873" w:rsidRDefault="00F31FB5" w:rsidP="00F31FB5">
      <w:pPr>
        <w:ind w:firstLine="708"/>
        <w:jc w:val="both"/>
        <w:rPr>
          <w:lang w:val="sr-Cyrl-CS"/>
        </w:rPr>
      </w:pPr>
      <w:r w:rsidRPr="00974F97">
        <w:rPr>
          <w:lang w:val="sr-Cyrl-CS"/>
        </w:rPr>
        <w:t xml:space="preserve">Понуђач је дужан да у </w:t>
      </w:r>
      <w:r>
        <w:rPr>
          <w:lang w:val="sr-Cyrl-CS"/>
        </w:rPr>
        <w:t>тренутку закључења уговора достави с</w:t>
      </w:r>
      <w:r w:rsidRPr="00A96873">
        <w:rPr>
          <w:lang w:val="sr-Cyrl-CS"/>
        </w:rPr>
        <w:t xml:space="preserve">редство обезбеђења за </w:t>
      </w:r>
      <w:r>
        <w:rPr>
          <w:lang w:val="sr-Cyrl-CS"/>
        </w:rPr>
        <w:t>извршење уговорне обавезе</w:t>
      </w:r>
      <w:r w:rsidRPr="00A96873">
        <w:rPr>
          <w:lang w:val="sr-Cyrl-CS"/>
        </w:rPr>
        <w:t xml:space="preserve"> и то:</w:t>
      </w:r>
    </w:p>
    <w:p w:rsidR="00F31FB5" w:rsidRPr="00622D4E" w:rsidRDefault="00F31FB5" w:rsidP="00F31FB5">
      <w:pPr>
        <w:jc w:val="both"/>
        <w:rPr>
          <w:color w:val="FF0000"/>
          <w:lang w:val="sr-Cyrl-CS"/>
        </w:rPr>
      </w:pPr>
      <w:r w:rsidRPr="00A96873">
        <w:rPr>
          <w:lang w:val="sr-Cyrl-CS"/>
        </w:rPr>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lang w:val="sr-Cyrl-CS"/>
        </w:rPr>
        <w:t>онолико колико траје рок за испуњење обавезе понуђача, односно до 31.12.2015. године</w:t>
      </w:r>
      <w:r w:rsidRPr="00A96873">
        <w:rPr>
          <w:lang w:val="sr-Cyrl-CS"/>
        </w:rPr>
        <w:t>.</w:t>
      </w:r>
    </w:p>
    <w:p w:rsidR="00F31FB5" w:rsidRPr="00AA49F4" w:rsidRDefault="00F31FB5" w:rsidP="00F31FB5">
      <w:pPr>
        <w:jc w:val="both"/>
        <w:rPr>
          <w:rFonts w:eastAsia="TimesNewRomanPSMT"/>
          <w:b/>
          <w:bCs/>
          <w:iCs/>
          <w:color w:val="FF0000"/>
          <w:u w:val="single"/>
        </w:rPr>
      </w:pPr>
    </w:p>
    <w:p w:rsidR="00F31FB5" w:rsidRPr="00694ACF" w:rsidRDefault="00F31FB5" w:rsidP="00F31FB5">
      <w:pPr>
        <w:jc w:val="both"/>
      </w:pPr>
      <w:r w:rsidRPr="00694ACF">
        <w:rPr>
          <w:b/>
          <w:bCs/>
        </w:rPr>
        <w:t xml:space="preserve">13. ЗАШТИТА ПОВЕРЉИВОСТИ ПОДАТАКА КОЈЕ НАРУЧИЛАЦ СТАВЉА ПОНУЂАЧИМА НА РАСПОЛАГАЊЕ, УКЉУЧУЈУЋИ И ЊИХОВЕ ПОДИЗВОЂАЧЕ </w:t>
      </w:r>
    </w:p>
    <w:p w:rsidR="00F31FB5" w:rsidRPr="00FF0FC8" w:rsidRDefault="00F31FB5" w:rsidP="00F31FB5">
      <w:pPr>
        <w:spacing w:before="120" w:after="120"/>
        <w:ind w:firstLine="708"/>
        <w:jc w:val="both"/>
        <w:rPr>
          <w:color w:val="FF0000"/>
        </w:rPr>
      </w:pPr>
      <w:r w:rsidRPr="00FF0FC8">
        <w:t>Предметна набавка не садржи поверљиве информације које наручилац ставља на располагање.</w:t>
      </w:r>
    </w:p>
    <w:p w:rsidR="00F31FB5" w:rsidRPr="00FF0FC8" w:rsidRDefault="00F31FB5" w:rsidP="00F31FB5">
      <w:pPr>
        <w:jc w:val="both"/>
        <w:rPr>
          <w:b/>
          <w:bCs/>
        </w:rPr>
      </w:pPr>
      <w:r w:rsidRPr="00FF0FC8">
        <w:rPr>
          <w:b/>
          <w:bCs/>
        </w:rPr>
        <w:t>14. ДОДАТНЕ ИНФОРМАЦИЈЕ ИЛИ ПОЈАШЊЕЊА У ВЕЗИ СА ПРИПРЕМАЊЕМ ПОНУДЕ</w:t>
      </w:r>
    </w:p>
    <w:p w:rsidR="00F31FB5" w:rsidRPr="00FF0FC8" w:rsidRDefault="00F31FB5" w:rsidP="00F31FB5">
      <w:pPr>
        <w:jc w:val="both"/>
        <w:rPr>
          <w:b/>
          <w:bCs/>
        </w:rPr>
      </w:pPr>
    </w:p>
    <w:p w:rsidR="00F31FB5" w:rsidRPr="00FF0FC8" w:rsidRDefault="00F31FB5" w:rsidP="00F31FB5">
      <w:pPr>
        <w:ind w:firstLine="708"/>
        <w:jc w:val="both"/>
      </w:pPr>
      <w:r w:rsidRPr="00FF0FC8">
        <w:t xml:space="preserve">Заинтересовано лице може, у писаном </w:t>
      </w:r>
      <w:r w:rsidRPr="00FF0FC8">
        <w:rPr>
          <w:color w:val="auto"/>
        </w:rPr>
        <w:t xml:space="preserve">облику </w:t>
      </w:r>
      <w:r w:rsidRPr="00FF0FC8">
        <w:rPr>
          <w:i/>
          <w:iCs/>
          <w:color w:val="auto"/>
        </w:rPr>
        <w:t>[</w:t>
      </w:r>
      <w:r w:rsidRPr="00FF0FC8">
        <w:rPr>
          <w:i/>
          <w:color w:val="auto"/>
        </w:rPr>
        <w:t>путем поште</w:t>
      </w:r>
      <w:r w:rsidRPr="00FF0FC8">
        <w:rPr>
          <w:i/>
          <w:color w:val="auto"/>
          <w:lang w:val="sr-Cyrl-CS"/>
        </w:rPr>
        <w:t xml:space="preserve"> на адресу наручиоца</w:t>
      </w:r>
      <w:r w:rsidRPr="00FF0FC8">
        <w:rPr>
          <w:i/>
          <w:color w:val="auto"/>
        </w:rPr>
        <w:t>, електронске поште</w:t>
      </w:r>
      <w:r w:rsidRPr="00FF0FC8">
        <w:rPr>
          <w:i/>
          <w:color w:val="auto"/>
          <w:lang w:val="sr-Cyrl-CS"/>
        </w:rPr>
        <w:t xml:space="preserve"> на </w:t>
      </w:r>
      <w:r w:rsidRPr="00FF0FC8">
        <w:rPr>
          <w:i/>
          <w:iCs/>
          <w:color w:val="auto"/>
        </w:rPr>
        <w:t>e</w:t>
      </w:r>
      <w:r w:rsidRPr="00FF0FC8">
        <w:rPr>
          <w:i/>
          <w:iCs/>
          <w:color w:val="auto"/>
          <w:lang w:val="ru-RU"/>
        </w:rPr>
        <w:t>-</w:t>
      </w:r>
      <w:r w:rsidRPr="00247CB1">
        <w:rPr>
          <w:i/>
          <w:iCs/>
          <w:color w:val="auto"/>
        </w:rPr>
        <w:t>mail)</w:t>
      </w:r>
      <w:r w:rsidRPr="00247CB1">
        <w:rPr>
          <w:i/>
          <w:iCs/>
          <w:color w:val="auto"/>
          <w:lang w:val="sr-Cyrl-CS"/>
        </w:rPr>
        <w:t xml:space="preserve"> </w:t>
      </w:r>
      <w:hyperlink r:id="rId12" w:history="1">
        <w:r w:rsidRPr="00247CB1">
          <w:rPr>
            <w:rStyle w:val="Hyperlink"/>
            <w:color w:val="000000"/>
            <w:u w:val="none"/>
          </w:rPr>
          <w:t>milavesna06@yahoo.com</w:t>
        </w:r>
      </w:hyperlink>
      <w:r>
        <w:rPr>
          <w:lang w:val="sr-Cyrl-CS"/>
        </w:rPr>
        <w:t xml:space="preserve"> </w:t>
      </w:r>
      <w:r w:rsidRPr="00AB05B4">
        <w:t>и</w:t>
      </w:r>
      <w:r>
        <w:rPr>
          <w:lang w:val="sr-Cyrl-CS"/>
        </w:rPr>
        <w:t xml:space="preserve"> </w:t>
      </w:r>
      <w:hyperlink r:id="rId13" w:history="1">
        <w:r w:rsidRPr="00AB05B4">
          <w:rPr>
            <w:rFonts w:eastAsia="Times New Roman"/>
            <w:kern w:val="0"/>
            <w:lang w:eastAsia="en-US"/>
          </w:rPr>
          <w:t>direkcijavg@gmail.com</w:t>
        </w:r>
      </w:hyperlink>
      <w:r>
        <w:rPr>
          <w:lang w:val="sr-Cyrl-CS"/>
        </w:rPr>
        <w:t xml:space="preserve"> </w:t>
      </w:r>
      <w:r w:rsidRPr="004C08B1">
        <w:rPr>
          <w:color w:val="auto"/>
        </w:rPr>
        <w:t>или факсом</w:t>
      </w:r>
      <w:r w:rsidRPr="004C08B1">
        <w:rPr>
          <w:color w:val="auto"/>
          <w:lang w:val="sr-Cyrl-CS"/>
        </w:rPr>
        <w:t xml:space="preserve"> на број 012/662-134</w:t>
      </w:r>
      <w:r>
        <w:rPr>
          <w:color w:val="auto"/>
          <w:lang w:val="sr-Cyrl-CS"/>
        </w:rPr>
        <w:t xml:space="preserve"> </w:t>
      </w:r>
      <w:r w:rsidRPr="00FF0FC8">
        <w:t>тражити од наручиоца додатне информације или појашњења у вези са припремањем понуде, најкасније 5 дана пре истека рока за подношење понуде.</w:t>
      </w:r>
    </w:p>
    <w:p w:rsidR="00F31FB5" w:rsidRPr="00FF0FC8" w:rsidRDefault="00F31FB5" w:rsidP="00F31FB5">
      <w:pPr>
        <w:ind w:firstLine="708"/>
        <w:jc w:val="both"/>
      </w:pPr>
      <w:r w:rsidRPr="00FF0FC8">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F31FB5" w:rsidRPr="00974316" w:rsidRDefault="00F31FB5" w:rsidP="00F31FB5">
      <w:pPr>
        <w:ind w:firstLine="708"/>
        <w:jc w:val="both"/>
      </w:pPr>
      <w:r w:rsidRPr="00FF0FC8">
        <w:t>Додатне информације или појашњења упућују се са напоменом „Захтев за додатним информацијама или појашњењима конкурсне документације,</w:t>
      </w:r>
      <w:r w:rsidRPr="00C6449E">
        <w:rPr>
          <w:rFonts w:eastAsia="TimesNewRomanPS-BoldMT"/>
          <w:b/>
          <w:bCs/>
          <w:color w:val="000000" w:themeColor="text1"/>
        </w:rPr>
        <w:t>ЈН бр.</w:t>
      </w:r>
      <w:r w:rsidRPr="00CC0418">
        <w:rPr>
          <w:rFonts w:eastAsia="TimesNewRomanPS-BoldMT"/>
          <w:b/>
          <w:bCs/>
          <w:color w:val="000000" w:themeColor="text1"/>
        </w:rPr>
        <w:t>9</w:t>
      </w:r>
      <w:r w:rsidR="00B5673E">
        <w:rPr>
          <w:rFonts w:eastAsia="TimesNewRomanPS-BoldMT"/>
          <w:b/>
          <w:bCs/>
          <w:color w:val="000000" w:themeColor="text1"/>
          <w:lang w:val="sr-Cyrl-RS"/>
        </w:rPr>
        <w:t>-1</w:t>
      </w:r>
      <w:r w:rsidRPr="00CC0418">
        <w:rPr>
          <w:rFonts w:eastAsia="TimesNewRomanPS-BoldMT"/>
          <w:b/>
          <w:bCs/>
          <w:color w:val="000000" w:themeColor="text1"/>
        </w:rPr>
        <w:t>/201</w:t>
      </w:r>
      <w:r>
        <w:rPr>
          <w:rFonts w:eastAsia="TimesNewRomanPS-BoldMT"/>
          <w:b/>
          <w:bCs/>
          <w:color w:val="000000" w:themeColor="text1"/>
        </w:rPr>
        <w:t>5</w:t>
      </w:r>
    </w:p>
    <w:p w:rsidR="00F31FB5" w:rsidRPr="00FF0FC8" w:rsidRDefault="00F31FB5" w:rsidP="00F31FB5">
      <w:pPr>
        <w:ind w:firstLine="708"/>
        <w:jc w:val="both"/>
      </w:pPr>
      <w:r w:rsidRPr="00FF0FC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31FB5" w:rsidRPr="00FF0FC8" w:rsidRDefault="00F31FB5" w:rsidP="00F31FB5">
      <w:pPr>
        <w:ind w:firstLine="708"/>
        <w:jc w:val="both"/>
      </w:pPr>
      <w:r w:rsidRPr="00FF0FC8">
        <w:t>По истеку рока предвиђеног за подношење понуда н</w:t>
      </w:r>
      <w:r w:rsidRPr="00FF0FC8">
        <w:rPr>
          <w:lang w:val="sr-Cyrl-CS"/>
        </w:rPr>
        <w:t>а</w:t>
      </w:r>
      <w:r w:rsidRPr="00FF0FC8">
        <w:t>ручилац не може да мења нити да допуњује конкурсну документацију.</w:t>
      </w:r>
    </w:p>
    <w:p w:rsidR="00F31FB5" w:rsidRPr="00FF0FC8" w:rsidRDefault="00F31FB5" w:rsidP="00F31FB5">
      <w:pPr>
        <w:ind w:firstLine="708"/>
        <w:jc w:val="both"/>
        <w:rPr>
          <w:bCs/>
          <w:color w:val="auto"/>
        </w:rPr>
      </w:pPr>
      <w:r w:rsidRPr="00FF0FC8">
        <w:t>Тражење додатних информација или појашњења у вези са припремањем понуде телефоном није дозвољено.</w:t>
      </w:r>
    </w:p>
    <w:p w:rsidR="00F31FB5" w:rsidRPr="00FF0FC8" w:rsidRDefault="00F31FB5" w:rsidP="00F31FB5">
      <w:pPr>
        <w:ind w:firstLine="708"/>
        <w:jc w:val="both"/>
      </w:pPr>
      <w:r w:rsidRPr="00FF0FC8">
        <w:rPr>
          <w:bCs/>
          <w:color w:val="auto"/>
        </w:rPr>
        <w:lastRenderedPageBreak/>
        <w:t>Комуникација у поступку јавне набавке врши се искључиво на начин одређен чланом 20.Закона.</w:t>
      </w:r>
    </w:p>
    <w:p w:rsidR="00F31FB5" w:rsidRDefault="00F31FB5" w:rsidP="00F31FB5">
      <w:pPr>
        <w:jc w:val="both"/>
        <w:rPr>
          <w:b/>
          <w:bCs/>
        </w:rPr>
      </w:pPr>
    </w:p>
    <w:p w:rsidR="00F31FB5" w:rsidRDefault="00F31FB5" w:rsidP="00F31FB5">
      <w:pPr>
        <w:jc w:val="both"/>
        <w:rPr>
          <w:b/>
          <w:bCs/>
        </w:rPr>
      </w:pPr>
    </w:p>
    <w:p w:rsidR="00F31FB5" w:rsidRPr="00FF0FC8" w:rsidRDefault="00F31FB5" w:rsidP="00F31FB5">
      <w:pPr>
        <w:jc w:val="both"/>
        <w:rPr>
          <w:b/>
          <w:bCs/>
        </w:rPr>
      </w:pPr>
      <w:r w:rsidRPr="00FF0FC8">
        <w:rPr>
          <w:b/>
          <w:bCs/>
        </w:rPr>
        <w:t xml:space="preserve">15. ДОДАТНА ОБЈАШЊЕЊА ОД ПОНУЂАЧА ПОСЛЕ ОТВАРАЊА ПОНУДА И КОНТРОЛА КОД ПОНУЂАЧА ОДНОСНО ЊЕГОВОГ ПОДИЗВОЂАЧА </w:t>
      </w:r>
    </w:p>
    <w:p w:rsidR="00F31FB5" w:rsidRPr="00FF0FC8" w:rsidRDefault="00F31FB5" w:rsidP="00F31FB5">
      <w:pPr>
        <w:jc w:val="both"/>
        <w:rPr>
          <w:b/>
          <w:bCs/>
        </w:rPr>
      </w:pPr>
    </w:p>
    <w:p w:rsidR="00F31FB5" w:rsidRPr="00FF0FC8" w:rsidRDefault="00F31FB5" w:rsidP="00F31FB5">
      <w:pPr>
        <w:ind w:firstLine="708"/>
        <w:jc w:val="both"/>
        <w:rPr>
          <w:rFonts w:eastAsia="TimesNewRomanPSMT"/>
          <w:bCs/>
        </w:rPr>
      </w:pPr>
      <w:r w:rsidRPr="00FF0FC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F31FB5" w:rsidRPr="00FF0FC8" w:rsidRDefault="00F31FB5" w:rsidP="00F31FB5">
      <w:pPr>
        <w:tabs>
          <w:tab w:val="left" w:pos="-135"/>
          <w:tab w:val="left" w:pos="0"/>
          <w:tab w:val="left" w:pos="120"/>
        </w:tabs>
        <w:jc w:val="both"/>
      </w:pPr>
      <w:r>
        <w:rPr>
          <w:rFonts w:eastAsia="TimesNewRomanPSMT"/>
          <w:bCs/>
        </w:rPr>
        <w:tab/>
      </w:r>
      <w:r>
        <w:rPr>
          <w:rFonts w:eastAsia="TimesNewRomanPSMT"/>
          <w:bCs/>
        </w:rPr>
        <w:tab/>
      </w:r>
      <w:r w:rsidRPr="00FF0FC8">
        <w:rPr>
          <w:rFonts w:eastAsia="TimesNewRomanPSMT"/>
          <w:bCs/>
        </w:rPr>
        <w:t>Уколико наручилац оцени да су потребна додатна објашњења или је потребно извршити</w:t>
      </w:r>
      <w:r w:rsidRPr="00FF0FC8">
        <w:t xml:space="preserve"> контролу (увид) код понуђача, односно његовог подизвођача</w:t>
      </w:r>
      <w:r w:rsidRPr="00FF0FC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31FB5" w:rsidRPr="00FF0FC8" w:rsidRDefault="00F31FB5" w:rsidP="00F31FB5">
      <w:pPr>
        <w:tabs>
          <w:tab w:val="left" w:pos="-135"/>
          <w:tab w:val="left" w:pos="0"/>
          <w:tab w:val="left" w:pos="120"/>
        </w:tabs>
        <w:jc w:val="both"/>
      </w:pPr>
      <w:r>
        <w:tab/>
      </w:r>
      <w:r>
        <w:tab/>
      </w:r>
      <w:r w:rsidRPr="00FF0FC8">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31FB5" w:rsidRPr="00FF0FC8" w:rsidRDefault="00F31FB5" w:rsidP="00F31FB5">
      <w:pPr>
        <w:tabs>
          <w:tab w:val="left" w:pos="-135"/>
          <w:tab w:val="left" w:pos="0"/>
          <w:tab w:val="left" w:pos="120"/>
        </w:tabs>
        <w:jc w:val="both"/>
      </w:pPr>
      <w:r>
        <w:tab/>
      </w:r>
      <w:r>
        <w:tab/>
      </w:r>
      <w:r w:rsidRPr="00FF0FC8">
        <w:t>У случају разлике између јединичне и укупне цене, меродавна је јединична цена.</w:t>
      </w:r>
    </w:p>
    <w:p w:rsidR="00F31FB5" w:rsidRPr="00FF0FC8" w:rsidRDefault="00F31FB5" w:rsidP="00F31FB5">
      <w:pPr>
        <w:ind w:firstLine="708"/>
        <w:jc w:val="both"/>
      </w:pPr>
      <w:r w:rsidRPr="00FF0FC8">
        <w:t>Ако се понуђач не сагласи са исправком рачунских грешака, наручил</w:t>
      </w:r>
      <w:r w:rsidRPr="00FF0FC8">
        <w:rPr>
          <w:lang w:val="sr-Cyrl-CS"/>
        </w:rPr>
        <w:t>а</w:t>
      </w:r>
      <w:r w:rsidRPr="00FF0FC8">
        <w:t>ц ће његову понуду одбити као неприхватљиву.</w:t>
      </w:r>
    </w:p>
    <w:p w:rsidR="00F31FB5" w:rsidRPr="00FF0FC8" w:rsidRDefault="00F31FB5" w:rsidP="00F31FB5">
      <w:pPr>
        <w:jc w:val="both"/>
      </w:pPr>
    </w:p>
    <w:p w:rsidR="00F31FB5" w:rsidRPr="00FF0FC8" w:rsidRDefault="00F31FB5" w:rsidP="00F31FB5">
      <w:pPr>
        <w:jc w:val="both"/>
        <w:rPr>
          <w:b/>
          <w:bCs/>
        </w:rPr>
      </w:pPr>
      <w:r w:rsidRPr="00FF0FC8">
        <w:rPr>
          <w:b/>
          <w:bCs/>
        </w:rPr>
        <w:t>16. ДОДАТНО ОБЕЗБЕЂЕЊЕ ИСПУЊЕЊА УГОВОРНИХ ОБАВЕЗА ПОНУЂАЧА КОЈИ СЕ НАЛАЗЕ НА СПИСКУ НЕГАТИВНИХ РЕФЕРЕНЦИ</w:t>
      </w:r>
    </w:p>
    <w:p w:rsidR="00F31FB5" w:rsidRPr="00FF0FC8" w:rsidRDefault="00F31FB5" w:rsidP="00F31FB5">
      <w:pPr>
        <w:jc w:val="both"/>
        <w:rPr>
          <w:b/>
          <w:bCs/>
        </w:rPr>
      </w:pPr>
    </w:p>
    <w:p w:rsidR="00F31FB5" w:rsidRDefault="00F31FB5" w:rsidP="00F31FB5">
      <w:pPr>
        <w:ind w:firstLine="708"/>
        <w:jc w:val="both"/>
        <w:rPr>
          <w:lang w:val="sr-Cyrl-CS"/>
        </w:rPr>
      </w:pPr>
      <w:r w:rsidRPr="00FF0FC8">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F0FC8">
        <w:rPr>
          <w:rFonts w:eastAsia="TimesNewRomanPSMT"/>
          <w:b/>
          <w:bCs/>
          <w:iCs/>
        </w:rPr>
        <w:t>у тренутку закључења уговора</w:t>
      </w:r>
      <w:r w:rsidR="00001F10">
        <w:rPr>
          <w:rFonts w:eastAsia="TimesNewRomanPSMT"/>
          <w:b/>
          <w:bCs/>
          <w:iCs/>
          <w:lang w:val="sr-Cyrl-RS"/>
        </w:rPr>
        <w:t xml:space="preserve"> </w:t>
      </w:r>
      <w:r w:rsidRPr="00FF0FC8">
        <w:rPr>
          <w:rFonts w:eastAsia="TimesNewRomanPSMT"/>
          <w:bCs/>
          <w:iCs/>
        </w:rPr>
        <w:t xml:space="preserve">преда наручиоцу </w:t>
      </w:r>
      <w:r w:rsidRPr="00FF0FC8">
        <w:rPr>
          <w:rFonts w:eastAsia="TimesNewRomanPSMT"/>
          <w:b/>
          <w:bCs/>
          <w:iCs/>
        </w:rPr>
        <w:t>банкарску гаранцију за добро извршење посла</w:t>
      </w:r>
      <w:r w:rsidRPr="00FF0FC8">
        <w:rPr>
          <w:rFonts w:eastAsia="TimesNewRomanPSMT"/>
          <w:bCs/>
          <w:iCs/>
        </w:rPr>
        <w:t>, која ће бити са клаузулама: безусловна</w:t>
      </w:r>
      <w:r w:rsidRPr="00FF0FC8">
        <w:rPr>
          <w:rFonts w:eastAsia="TimesNewRomanPSMT"/>
          <w:bCs/>
          <w:iCs/>
          <w:lang w:val="sr-Cyrl-CS"/>
        </w:rPr>
        <w:t xml:space="preserve"> и</w:t>
      </w:r>
      <w:r w:rsidRPr="00FF0FC8">
        <w:rPr>
          <w:rFonts w:eastAsia="TimesNewRomanPSMT"/>
          <w:bCs/>
          <w:iCs/>
        </w:rPr>
        <w:t xml:space="preserve"> платива на први позив. Банкарска гаранција за добро извршење посла издаје се у висини</w:t>
      </w:r>
      <w:r>
        <w:rPr>
          <w:rFonts w:eastAsia="TimesNewRomanPSMT"/>
          <w:bCs/>
          <w:iCs/>
        </w:rPr>
        <w:t xml:space="preserve"> од </w:t>
      </w:r>
      <w:r w:rsidRPr="00FF0FC8">
        <w:rPr>
          <w:rFonts w:eastAsia="TimesNewRomanPSMT"/>
          <w:b/>
          <w:bCs/>
          <w:iCs/>
          <w:u w:val="single"/>
        </w:rPr>
        <w:t xml:space="preserve"> 15%</w:t>
      </w:r>
      <w:r w:rsidRPr="00FF0FC8">
        <w:rPr>
          <w:rFonts w:eastAsia="TimesNewRomanPSMT"/>
          <w:bCs/>
          <w:iCs/>
          <w:color w:val="auto"/>
        </w:rPr>
        <w:t>од укупне вредности уговора</w:t>
      </w:r>
      <w:r>
        <w:rPr>
          <w:rFonts w:eastAsia="TimesNewRomanPSMT"/>
          <w:bCs/>
          <w:iCs/>
          <w:color w:val="auto"/>
        </w:rPr>
        <w:t xml:space="preserve"> без ПДВ-а,</w:t>
      </w:r>
      <w:r w:rsidRPr="00FF0FC8">
        <w:rPr>
          <w:rFonts w:eastAsia="TimesNewRomanPSMT"/>
          <w:bCs/>
          <w:iCs/>
        </w:rPr>
        <w:t>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31FB5" w:rsidRPr="003C4E31" w:rsidRDefault="00F31FB5" w:rsidP="00F31FB5">
      <w:pPr>
        <w:jc w:val="both"/>
        <w:rPr>
          <w:lang w:val="sr-Cyrl-CS"/>
        </w:rPr>
      </w:pPr>
    </w:p>
    <w:p w:rsidR="00F31FB5" w:rsidRPr="00FF0FC8" w:rsidRDefault="00F31FB5" w:rsidP="00F31FB5">
      <w:pPr>
        <w:jc w:val="both"/>
      </w:pPr>
      <w:r w:rsidRPr="00FF0FC8">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31FB5" w:rsidRPr="00FF0FC8" w:rsidRDefault="00F31FB5" w:rsidP="00F31FB5">
      <w:pPr>
        <w:jc w:val="both"/>
      </w:pPr>
    </w:p>
    <w:p w:rsidR="00F31FB5" w:rsidRPr="00FF0FC8" w:rsidRDefault="00F31FB5" w:rsidP="00F31FB5">
      <w:pPr>
        <w:ind w:firstLine="708"/>
        <w:jc w:val="both"/>
        <w:rPr>
          <w:b/>
          <w:bCs/>
          <w:i/>
          <w:iCs/>
        </w:rPr>
      </w:pPr>
      <w:r w:rsidRPr="00FF0FC8">
        <w:t xml:space="preserve">Избор најповољније понуде ће се извршити применом критеријума </w:t>
      </w:r>
      <w:r w:rsidRPr="00FF0FC8">
        <w:rPr>
          <w:b/>
          <w:bCs/>
        </w:rPr>
        <w:t>„Најнижа понуђена цена“.</w:t>
      </w:r>
    </w:p>
    <w:p w:rsidR="00F31FB5" w:rsidRPr="00FF0FC8" w:rsidRDefault="00F31FB5" w:rsidP="00F31FB5">
      <w:pPr>
        <w:jc w:val="both"/>
      </w:pPr>
    </w:p>
    <w:p w:rsidR="00F31FB5" w:rsidRPr="00FF0FC8" w:rsidRDefault="00F31FB5" w:rsidP="00F31FB5">
      <w:pPr>
        <w:jc w:val="both"/>
        <w:rPr>
          <w:b/>
          <w:bCs/>
        </w:rPr>
      </w:pPr>
      <w:r w:rsidRPr="00FF0FC8">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31FB5" w:rsidRPr="00FF0FC8" w:rsidRDefault="00F31FB5" w:rsidP="00F31FB5">
      <w:pPr>
        <w:jc w:val="both"/>
        <w:rPr>
          <w:b/>
          <w:bCs/>
        </w:rPr>
      </w:pPr>
    </w:p>
    <w:p w:rsidR="00F31FB5" w:rsidRDefault="00F31FB5" w:rsidP="00F31FB5">
      <w:pPr>
        <w:ind w:firstLine="708"/>
        <w:jc w:val="both"/>
        <w:rPr>
          <w:lang w:val="sr-Cyrl-RS"/>
        </w:rPr>
      </w:pPr>
      <w:r w:rsidRPr="00414215">
        <w:t>Уколико две или више понуда имају исту најнижу понуђену цену, као најповољнија биће изабрана понуда оног понуђача која је прва заведена код наручиоца.</w:t>
      </w:r>
    </w:p>
    <w:p w:rsidR="00B5673E" w:rsidRDefault="00B5673E" w:rsidP="00F31FB5">
      <w:pPr>
        <w:ind w:firstLine="708"/>
        <w:jc w:val="both"/>
        <w:rPr>
          <w:lang w:val="sr-Cyrl-RS"/>
        </w:rPr>
      </w:pPr>
    </w:p>
    <w:p w:rsidR="00B5673E" w:rsidRPr="00B5673E" w:rsidRDefault="00B5673E" w:rsidP="00F31FB5">
      <w:pPr>
        <w:ind w:firstLine="708"/>
        <w:jc w:val="both"/>
        <w:rPr>
          <w:bCs/>
          <w:lang w:val="sr-Cyrl-RS"/>
        </w:rPr>
      </w:pPr>
    </w:p>
    <w:p w:rsidR="00F31FB5" w:rsidRDefault="00F31FB5" w:rsidP="00F31FB5">
      <w:pPr>
        <w:jc w:val="both"/>
        <w:rPr>
          <w:b/>
          <w:bCs/>
        </w:rPr>
      </w:pPr>
    </w:p>
    <w:p w:rsidR="00F31FB5" w:rsidRPr="00FF0FC8" w:rsidRDefault="00F31FB5" w:rsidP="00F31FB5">
      <w:pPr>
        <w:jc w:val="both"/>
        <w:rPr>
          <w:b/>
          <w:bCs/>
        </w:rPr>
      </w:pPr>
      <w:r w:rsidRPr="00FF0FC8">
        <w:rPr>
          <w:b/>
          <w:bCs/>
        </w:rPr>
        <w:lastRenderedPageBreak/>
        <w:t xml:space="preserve">19. ПОШТОВАЊЕ ОБАВЕЗА КОЈЕ ПРОИЗИЛАЗЕ ИЗ ВАЖЕЋИХ ПРОПИСА </w:t>
      </w:r>
    </w:p>
    <w:p w:rsidR="00F31FB5" w:rsidRPr="00FF0FC8" w:rsidRDefault="00F31FB5" w:rsidP="00F31FB5">
      <w:pPr>
        <w:jc w:val="both"/>
        <w:rPr>
          <w:b/>
          <w:bCs/>
        </w:rPr>
      </w:pPr>
    </w:p>
    <w:p w:rsidR="00F31FB5" w:rsidRDefault="00F31FB5" w:rsidP="00F31FB5">
      <w:pPr>
        <w:ind w:firstLine="708"/>
        <w:jc w:val="both"/>
        <w:rPr>
          <w:b/>
          <w:lang w:val="sr-Cyrl-CS"/>
        </w:rPr>
      </w:pPr>
      <w:r w:rsidRPr="00FF0FC8">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F0FC8">
        <w:rPr>
          <w:b/>
        </w:rPr>
        <w:t>Образац изјаве из поглавља V</w:t>
      </w:r>
      <w:r w:rsidRPr="00FF0FC8">
        <w:rPr>
          <w:b/>
          <w:lang w:val="sr-Cyrl-CS"/>
        </w:rPr>
        <w:t>одељак 3.</w:t>
      </w:r>
      <w:r w:rsidRPr="00FF0FC8">
        <w:rPr>
          <w:b/>
        </w:rPr>
        <w:t>)</w:t>
      </w:r>
      <w:r w:rsidRPr="00FF0FC8">
        <w:rPr>
          <w:b/>
          <w:lang w:val="sr-Cyrl-CS"/>
        </w:rPr>
        <w:t>.</w:t>
      </w:r>
    </w:p>
    <w:p w:rsidR="00F31FB5" w:rsidRDefault="00F31FB5" w:rsidP="00F31FB5">
      <w:pPr>
        <w:jc w:val="both"/>
        <w:rPr>
          <w:b/>
          <w:lang w:val="sr-Cyrl-RS"/>
        </w:rPr>
      </w:pPr>
    </w:p>
    <w:p w:rsidR="005336D8" w:rsidRPr="005336D8" w:rsidRDefault="005336D8" w:rsidP="00F31FB5">
      <w:pPr>
        <w:jc w:val="both"/>
        <w:rPr>
          <w:b/>
          <w:lang w:val="sr-Cyrl-RS"/>
        </w:rPr>
      </w:pPr>
    </w:p>
    <w:p w:rsidR="00F31FB5" w:rsidRPr="00FF0FC8" w:rsidRDefault="00F31FB5" w:rsidP="00F31FB5">
      <w:pPr>
        <w:jc w:val="both"/>
        <w:rPr>
          <w:b/>
        </w:rPr>
      </w:pPr>
      <w:r w:rsidRPr="00FF0FC8">
        <w:rPr>
          <w:b/>
        </w:rPr>
        <w:t>20. КОРИШЋЕЊЕ ПАТЕНТА И ОДГОВОРНОСТ ЗА ПОВРЕДУ ЗАШТИЋЕНИХ ПРАВА ИНТЕЛЕКТУАЛНЕ СВОЈИНЕ ТРЕЋИХ ЛИЦА</w:t>
      </w:r>
    </w:p>
    <w:p w:rsidR="00F31FB5" w:rsidRPr="00FF0FC8" w:rsidRDefault="00F31FB5" w:rsidP="00F31FB5">
      <w:pPr>
        <w:jc w:val="both"/>
        <w:rPr>
          <w:b/>
        </w:rPr>
      </w:pPr>
    </w:p>
    <w:p w:rsidR="00F31FB5" w:rsidRPr="00FF0FC8" w:rsidRDefault="00F31FB5" w:rsidP="00F31FB5">
      <w:pPr>
        <w:ind w:firstLine="708"/>
        <w:jc w:val="both"/>
        <w:rPr>
          <w:b/>
        </w:rPr>
      </w:pPr>
      <w:r w:rsidRPr="00FF0FC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31FB5" w:rsidRDefault="00F31FB5" w:rsidP="00F31FB5">
      <w:pPr>
        <w:jc w:val="both"/>
        <w:rPr>
          <w:b/>
          <w:lang w:val="sr-Cyrl-RS"/>
        </w:rPr>
      </w:pPr>
    </w:p>
    <w:p w:rsidR="005336D8" w:rsidRPr="005336D8" w:rsidRDefault="005336D8" w:rsidP="00F31FB5">
      <w:pPr>
        <w:jc w:val="both"/>
        <w:rPr>
          <w:b/>
          <w:lang w:val="sr-Cyrl-RS"/>
        </w:rPr>
      </w:pPr>
    </w:p>
    <w:p w:rsidR="00F31FB5" w:rsidRPr="00FF0FC8" w:rsidRDefault="00F31FB5" w:rsidP="00F31FB5">
      <w:pPr>
        <w:jc w:val="both"/>
        <w:rPr>
          <w:b/>
          <w:bCs/>
        </w:rPr>
      </w:pPr>
      <w:r w:rsidRPr="00FF0FC8">
        <w:rPr>
          <w:b/>
          <w:bCs/>
        </w:rPr>
        <w:t xml:space="preserve">21. НАЧИН И РОК ЗА ПОДНОШЕЊЕ ЗАХТЕВА ЗА ЗАШТИТУ ПРАВА ПОНУЂАЧА </w:t>
      </w:r>
    </w:p>
    <w:p w:rsidR="00F31FB5" w:rsidRPr="00FF0FC8" w:rsidRDefault="00F31FB5" w:rsidP="00F31FB5">
      <w:pPr>
        <w:jc w:val="both"/>
        <w:rPr>
          <w:b/>
          <w:bCs/>
        </w:rPr>
      </w:pPr>
    </w:p>
    <w:p w:rsidR="00F31FB5" w:rsidRPr="00FF0FC8" w:rsidRDefault="00F31FB5" w:rsidP="00F31FB5">
      <w:pPr>
        <w:ind w:firstLine="708"/>
        <w:jc w:val="both"/>
      </w:pPr>
      <w:r w:rsidRPr="00FF0FC8">
        <w:t>Захтев за заштиту права може да поднесе понуђач, односно свако заинтересовано лице, или пословно удружење у њихово им</w:t>
      </w:r>
      <w:r w:rsidRPr="00FF0FC8">
        <w:rPr>
          <w:lang w:val="sr-Cyrl-CS"/>
        </w:rPr>
        <w:t>е</w:t>
      </w:r>
      <w:r w:rsidRPr="00FF0FC8">
        <w:t>.</w:t>
      </w:r>
    </w:p>
    <w:p w:rsidR="00F31FB5" w:rsidRPr="00FF0FC8" w:rsidRDefault="00F31FB5" w:rsidP="00F31FB5">
      <w:pPr>
        <w:ind w:firstLine="708"/>
        <w:jc w:val="both"/>
      </w:pPr>
      <w:r w:rsidRPr="00FF0FC8">
        <w:t>Захтев за заштиту права подноси се Републичкој комисији, а предаје наручиоцу.Примерак захтева за заштиту права подносилац истовремено доставља Републичкој комисији.</w:t>
      </w:r>
      <w:r w:rsidRPr="00FF0FC8">
        <w:rPr>
          <w:rFonts w:eastAsia="TimesNewRomanPSMT"/>
          <w:bCs/>
          <w:color w:val="auto"/>
        </w:rPr>
        <w:t>Захтев за заштиту права се доставља непосредно, електронском поштом</w:t>
      </w:r>
      <w:r w:rsidRPr="00FF0FC8">
        <w:rPr>
          <w:color w:val="auto"/>
          <w:lang w:val="sr-Cyrl-CS"/>
        </w:rPr>
        <w:t xml:space="preserve"> на </w:t>
      </w:r>
      <w:r w:rsidRPr="00FF0FC8">
        <w:rPr>
          <w:iCs/>
          <w:color w:val="auto"/>
        </w:rPr>
        <w:t>e</w:t>
      </w:r>
      <w:r w:rsidRPr="00FF0FC8">
        <w:rPr>
          <w:iCs/>
          <w:color w:val="auto"/>
          <w:lang w:val="ru-RU"/>
        </w:rPr>
        <w:t>-</w:t>
      </w:r>
      <w:r w:rsidRPr="00FF0FC8">
        <w:rPr>
          <w:iCs/>
          <w:color w:val="auto"/>
        </w:rPr>
        <w:t>mail</w:t>
      </w:r>
      <w:hyperlink r:id="rId14" w:history="1">
        <w:r w:rsidRPr="00350F54">
          <w:rPr>
            <w:rFonts w:eastAsia="Times New Roman"/>
            <w:kern w:val="0"/>
            <w:lang w:eastAsia="en-US"/>
          </w:rPr>
          <w:t>direkcijavg@gmail.com</w:t>
        </w:r>
      </w:hyperlink>
      <w:r>
        <w:rPr>
          <w:lang w:val="sr-Cyrl-CS"/>
        </w:rPr>
        <w:t xml:space="preserve"> </w:t>
      </w:r>
      <w:r w:rsidRPr="004C08B1">
        <w:rPr>
          <w:color w:val="auto"/>
        </w:rPr>
        <w:t>или факсом</w:t>
      </w:r>
      <w:r w:rsidRPr="004C08B1">
        <w:rPr>
          <w:color w:val="auto"/>
          <w:lang w:val="sr-Cyrl-CS"/>
        </w:rPr>
        <w:t xml:space="preserve"> на број 012/662-134</w:t>
      </w:r>
      <w:r>
        <w:rPr>
          <w:color w:val="auto"/>
          <w:lang w:val="sr-Cyrl-CS"/>
        </w:rPr>
        <w:t xml:space="preserve"> </w:t>
      </w:r>
      <w:r w:rsidRPr="00FF0FC8">
        <w:rPr>
          <w:rFonts w:eastAsia="TimesNewRomanPSMT"/>
          <w:bCs/>
          <w:color w:val="auto"/>
        </w:rPr>
        <w:t>или препорученом пошиљком са повратницом.</w:t>
      </w:r>
      <w:r>
        <w:rPr>
          <w:rFonts w:eastAsia="TimesNewRomanPSMT"/>
          <w:bCs/>
          <w:color w:val="auto"/>
          <w:lang w:val="sr-Cyrl-CS"/>
        </w:rPr>
        <w:t xml:space="preserve"> </w:t>
      </w:r>
      <w:r w:rsidRPr="00FF0FC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31FB5" w:rsidRPr="00FF0FC8" w:rsidRDefault="00F31FB5" w:rsidP="00F31FB5">
      <w:pPr>
        <w:ind w:firstLine="708"/>
        <w:jc w:val="both"/>
      </w:pPr>
      <w:r w:rsidRPr="00FF0FC8">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F31FB5" w:rsidRPr="00FF0FC8" w:rsidRDefault="00F31FB5" w:rsidP="00F31FB5">
      <w:pPr>
        <w:ind w:firstLine="708"/>
        <w:jc w:val="both"/>
      </w:pPr>
      <w:r w:rsidRPr="00FF0FC8">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F31FB5" w:rsidRPr="00FF0FC8" w:rsidRDefault="00F31FB5" w:rsidP="00F31FB5">
      <w:pPr>
        <w:ind w:firstLine="708"/>
        <w:jc w:val="both"/>
      </w:pPr>
      <w:r w:rsidRPr="00FF0FC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31FB5" w:rsidRPr="00FF0FC8" w:rsidRDefault="00F31FB5" w:rsidP="00F31FB5">
      <w:pPr>
        <w:ind w:firstLine="708"/>
        <w:jc w:val="both"/>
      </w:pPr>
      <w:r w:rsidRPr="00FF0FC8">
        <w:t>Ако је у истом поступку јавне набавке поново поднет захтев за заштиту права од стр</w:t>
      </w:r>
      <w:r w:rsidRPr="00FF0FC8">
        <w:rPr>
          <w:lang w:val="sr-Cyrl-CS"/>
        </w:rPr>
        <w:t>а</w:t>
      </w:r>
      <w:r w:rsidRPr="00FF0FC8">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31FB5" w:rsidRDefault="00F31FB5" w:rsidP="00F31FB5">
      <w:pPr>
        <w:ind w:firstLine="708"/>
        <w:jc w:val="both"/>
        <w:rPr>
          <w:lang w:val="sr-Cyrl-RS"/>
        </w:rPr>
      </w:pPr>
      <w:r w:rsidRPr="00FF0FC8">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w:t>
      </w:r>
      <w:r>
        <w:rPr>
          <w:lang w:val="sr-Cyrl-CS"/>
        </w:rPr>
        <w:t xml:space="preserve">ЈН </w:t>
      </w:r>
      <w:r w:rsidRPr="00C6449E">
        <w:rPr>
          <w:lang w:val="sr-Cyrl-CS"/>
        </w:rPr>
        <w:t>бр. 9</w:t>
      </w:r>
      <w:r w:rsidR="00944610">
        <w:rPr>
          <w:lang w:val="sr-Latn-CS"/>
        </w:rPr>
        <w:t>-1</w:t>
      </w:r>
      <w:r w:rsidRPr="00C6449E">
        <w:rPr>
          <w:lang w:val="sr-Cyrl-CS"/>
        </w:rPr>
        <w:t>/201</w:t>
      </w:r>
      <w:r>
        <w:rPr>
          <w:lang w:val="sr-Cyrl-CS"/>
        </w:rPr>
        <w:t>5</w:t>
      </w:r>
      <w:r w:rsidRPr="00FF0FC8">
        <w:t xml:space="preserve">, корисник: Буџет Републике Србије). </w:t>
      </w:r>
    </w:p>
    <w:p w:rsidR="005336D8" w:rsidRPr="005336D8" w:rsidRDefault="005336D8" w:rsidP="00F31FB5">
      <w:pPr>
        <w:ind w:firstLine="708"/>
        <w:jc w:val="both"/>
        <w:rPr>
          <w:rFonts w:eastAsia="TimesNewRomanPSMT"/>
          <w:bCs/>
          <w:lang w:val="sr-Cyrl-RS"/>
        </w:rPr>
      </w:pPr>
    </w:p>
    <w:p w:rsidR="00F31FB5" w:rsidRPr="00FF0FC8" w:rsidRDefault="00F31FB5" w:rsidP="00F31FB5">
      <w:pPr>
        <w:ind w:firstLine="708"/>
        <w:jc w:val="both"/>
      </w:pPr>
      <w:r w:rsidRPr="00FF0FC8">
        <w:rPr>
          <w:rFonts w:eastAsia="TimesNewRomanPSMT"/>
          <w:bCs/>
        </w:rPr>
        <w:t>Поступак заштите права понуђача регулисан је одредбама чл. 138. - 167. Закона.</w:t>
      </w:r>
    </w:p>
    <w:p w:rsidR="00F31FB5" w:rsidRDefault="00F31FB5" w:rsidP="00F31FB5">
      <w:pPr>
        <w:jc w:val="both"/>
        <w:rPr>
          <w:lang w:val="sr-Cyrl-RS"/>
        </w:rPr>
      </w:pPr>
    </w:p>
    <w:p w:rsidR="005336D8" w:rsidRPr="005336D8" w:rsidRDefault="005336D8" w:rsidP="00F31FB5">
      <w:pPr>
        <w:jc w:val="both"/>
        <w:rPr>
          <w:lang w:val="sr-Cyrl-RS"/>
        </w:rPr>
      </w:pPr>
    </w:p>
    <w:p w:rsidR="00F31FB5" w:rsidRDefault="00F31FB5" w:rsidP="00F31FB5">
      <w:pPr>
        <w:jc w:val="both"/>
        <w:rPr>
          <w:b/>
        </w:rPr>
      </w:pPr>
    </w:p>
    <w:p w:rsidR="00F31FB5" w:rsidRPr="00FF0FC8" w:rsidRDefault="00F31FB5" w:rsidP="00F31FB5">
      <w:pPr>
        <w:jc w:val="both"/>
        <w:rPr>
          <w:b/>
        </w:rPr>
      </w:pPr>
      <w:r w:rsidRPr="00FF0FC8">
        <w:rPr>
          <w:b/>
        </w:rPr>
        <w:t>22. РОК У КОЈЕМ ЋЕ УГОВОР БИТИ ЗАКЉУЧЕН</w:t>
      </w:r>
    </w:p>
    <w:p w:rsidR="00F31FB5" w:rsidRPr="00FF0FC8" w:rsidRDefault="00F31FB5" w:rsidP="00F31FB5">
      <w:pPr>
        <w:jc w:val="both"/>
        <w:rPr>
          <w:b/>
        </w:rPr>
      </w:pPr>
    </w:p>
    <w:p w:rsidR="00F31FB5" w:rsidRPr="00FF0FC8" w:rsidRDefault="00F31FB5" w:rsidP="00F31FB5">
      <w:pPr>
        <w:ind w:firstLine="708"/>
        <w:jc w:val="both"/>
      </w:pPr>
      <w:r w:rsidRPr="00FF0FC8">
        <w:t>Уговор о јавној набавци ће бити закључен са понуђачем којем је додељен уговор у року од 8 дана од дана протека рока за подношење захт</w:t>
      </w:r>
      <w:r w:rsidRPr="00FF0FC8">
        <w:rPr>
          <w:lang w:val="sr-Cyrl-CS"/>
        </w:rPr>
        <w:t>е</w:t>
      </w:r>
      <w:r w:rsidRPr="00FF0FC8">
        <w:t>ва за заштиту права из члана 149.Закона.</w:t>
      </w:r>
    </w:p>
    <w:p w:rsidR="00F31FB5" w:rsidRPr="00F07756" w:rsidRDefault="00F31FB5" w:rsidP="00F31FB5">
      <w:pPr>
        <w:ind w:firstLine="708"/>
        <w:jc w:val="both"/>
        <w:rPr>
          <w:b/>
          <w:bCs/>
          <w:i/>
          <w:lang w:val="sr-Cyrl-CS"/>
        </w:rPr>
      </w:pPr>
      <w:r w:rsidRPr="00FF0FC8">
        <w:t xml:space="preserve">У случају да је поднета само једна понуда наручилац може закључити уговор пре истека рока за подношење </w:t>
      </w:r>
      <w:r w:rsidRPr="00FF0FC8">
        <w:rPr>
          <w:color w:val="auto"/>
        </w:rPr>
        <w:t>захтева</w:t>
      </w:r>
      <w:r w:rsidRPr="00FF0FC8">
        <w:t xml:space="preserve"> за заштиту права, у складу са чланом 112.став 2. тачка 5) Закона. </w:t>
      </w: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6D331E" w:rsidRDefault="006D331E" w:rsidP="00F31FB5">
      <w:pPr>
        <w:rPr>
          <w:sz w:val="22"/>
          <w:szCs w:val="22"/>
          <w:lang w:val="sr-Cyrl-CS"/>
        </w:rPr>
      </w:pPr>
    </w:p>
    <w:p w:rsidR="006D331E" w:rsidRDefault="006D331E"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5336D8" w:rsidRDefault="005336D8" w:rsidP="00F31FB5">
      <w:pPr>
        <w:rPr>
          <w:sz w:val="22"/>
          <w:szCs w:val="22"/>
          <w:lang w:val="sr-Cyrl-CS"/>
        </w:rPr>
      </w:pPr>
    </w:p>
    <w:p w:rsidR="005336D8" w:rsidRDefault="005336D8" w:rsidP="00F31FB5">
      <w:pPr>
        <w:rPr>
          <w:sz w:val="22"/>
          <w:szCs w:val="22"/>
          <w:lang w:val="sr-Cyrl-CS"/>
        </w:rPr>
      </w:pPr>
    </w:p>
    <w:p w:rsidR="005336D8" w:rsidRDefault="005336D8" w:rsidP="00F31FB5">
      <w:pPr>
        <w:rPr>
          <w:sz w:val="22"/>
          <w:szCs w:val="22"/>
          <w:lang w:val="sr-Cyrl-CS"/>
        </w:rPr>
      </w:pPr>
    </w:p>
    <w:p w:rsidR="005336D8" w:rsidRDefault="005336D8" w:rsidP="00F31FB5">
      <w:pPr>
        <w:rPr>
          <w:sz w:val="22"/>
          <w:szCs w:val="22"/>
          <w:lang w:val="sr-Cyrl-CS"/>
        </w:rPr>
      </w:pPr>
    </w:p>
    <w:p w:rsidR="005336D8" w:rsidRDefault="005336D8" w:rsidP="00F31FB5">
      <w:pPr>
        <w:rPr>
          <w:sz w:val="22"/>
          <w:szCs w:val="22"/>
          <w:lang w:val="sr-Cyrl-CS"/>
        </w:rPr>
      </w:pPr>
    </w:p>
    <w:p w:rsidR="005336D8" w:rsidRDefault="005336D8" w:rsidP="00F31FB5">
      <w:pPr>
        <w:rPr>
          <w:sz w:val="22"/>
          <w:szCs w:val="22"/>
          <w:lang w:val="sr-Cyrl-CS"/>
        </w:rPr>
      </w:pPr>
    </w:p>
    <w:p w:rsidR="005336D8" w:rsidRDefault="005336D8"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rPr>
          <w:sz w:val="22"/>
          <w:szCs w:val="22"/>
          <w:lang w:val="sr-Cyrl-CS"/>
        </w:rPr>
      </w:pPr>
    </w:p>
    <w:p w:rsidR="00F31FB5" w:rsidRPr="00D53CEE" w:rsidRDefault="00F31FB5" w:rsidP="00F31FB5">
      <w:pPr>
        <w:pStyle w:val="Default"/>
        <w:jc w:val="center"/>
        <w:rPr>
          <w:b/>
          <w:bCs/>
          <w:iCs/>
          <w:sz w:val="28"/>
          <w:szCs w:val="28"/>
        </w:rPr>
      </w:pPr>
      <w:r w:rsidRPr="00D53CEE">
        <w:rPr>
          <w:b/>
          <w:bCs/>
          <w:iCs/>
          <w:sz w:val="28"/>
          <w:szCs w:val="28"/>
        </w:rPr>
        <w:t>VII ОБРАЗАЦ ПОНУДЕ</w:t>
      </w:r>
    </w:p>
    <w:p w:rsidR="00F31FB5" w:rsidRPr="00D53CEE" w:rsidRDefault="00F31FB5" w:rsidP="00F31FB5">
      <w:pPr>
        <w:pStyle w:val="Default"/>
        <w:jc w:val="center"/>
        <w:rPr>
          <w:b/>
          <w:bCs/>
          <w:i/>
          <w:iCs/>
          <w:sz w:val="28"/>
          <w:szCs w:val="28"/>
        </w:rPr>
      </w:pPr>
    </w:p>
    <w:p w:rsidR="00F31FB5" w:rsidRPr="004526E7" w:rsidRDefault="00F31FB5" w:rsidP="00F31FB5">
      <w:pPr>
        <w:rPr>
          <w:b/>
        </w:rPr>
      </w:pPr>
      <w:r w:rsidRPr="00FF0FC8">
        <w:rPr>
          <w:iCs/>
        </w:rPr>
        <w:t>Понуда бр</w:t>
      </w:r>
      <w:r>
        <w:rPr>
          <w:iCs/>
        </w:rPr>
        <w:t>.</w:t>
      </w:r>
      <w:r w:rsidRPr="00FF0FC8">
        <w:rPr>
          <w:iCs/>
        </w:rPr>
        <w:t xml:space="preserve"> ________________ од ______________</w:t>
      </w:r>
      <w:r>
        <w:rPr>
          <w:iCs/>
          <w:lang w:val="sr-Cyrl-CS"/>
        </w:rPr>
        <w:t xml:space="preserve">2015.године, </w:t>
      </w:r>
      <w:r w:rsidRPr="00FF0FC8">
        <w:rPr>
          <w:iCs/>
        </w:rPr>
        <w:t xml:space="preserve"> за јавну набавку</w:t>
      </w:r>
      <w:r>
        <w:rPr>
          <w:iCs/>
          <w:lang w:val="sr-Cyrl-CS"/>
        </w:rPr>
        <w:t xml:space="preserve"> </w:t>
      </w:r>
      <w:r>
        <w:rPr>
          <w:b/>
          <w:lang w:val="sr-Cyrl-CS"/>
        </w:rPr>
        <w:t>услуга -</w:t>
      </w:r>
      <w:r>
        <w:rPr>
          <w:b/>
        </w:rPr>
        <w:t xml:space="preserve"> набавка и садња садног материјала и одржавање истог (окопавање, орезивање и сл.)</w:t>
      </w:r>
    </w:p>
    <w:p w:rsidR="00F31FB5" w:rsidRPr="00974316" w:rsidRDefault="00F31FB5" w:rsidP="00F31FB5">
      <w:pPr>
        <w:jc w:val="both"/>
        <w:rPr>
          <w:i/>
          <w:iCs/>
          <w:color w:val="000000" w:themeColor="text1"/>
        </w:rPr>
      </w:pPr>
      <w:r w:rsidRPr="00C6449E">
        <w:rPr>
          <w:color w:val="000000" w:themeColor="text1"/>
        </w:rPr>
        <w:t>,</w:t>
      </w:r>
      <w:r w:rsidRPr="00C6449E">
        <w:rPr>
          <w:rFonts w:eastAsia="TimesNewRomanPS-BoldMT"/>
          <w:b/>
          <w:bCs/>
          <w:color w:val="000000" w:themeColor="text1"/>
        </w:rPr>
        <w:t xml:space="preserve"> ЈН бр.</w:t>
      </w:r>
      <w:r w:rsidRPr="00CC0418">
        <w:rPr>
          <w:rFonts w:eastAsia="TimesNewRomanPS-BoldMT"/>
          <w:b/>
          <w:bCs/>
          <w:color w:val="000000" w:themeColor="text1"/>
        </w:rPr>
        <w:t>9</w:t>
      </w:r>
      <w:r w:rsidR="00B5673E">
        <w:rPr>
          <w:rFonts w:eastAsia="TimesNewRomanPS-BoldMT"/>
          <w:b/>
          <w:bCs/>
          <w:color w:val="000000" w:themeColor="text1"/>
          <w:lang w:val="sr-Cyrl-RS"/>
        </w:rPr>
        <w:t>-1</w:t>
      </w:r>
      <w:r w:rsidRPr="00CC0418">
        <w:rPr>
          <w:rFonts w:eastAsia="TimesNewRomanPS-BoldMT"/>
          <w:b/>
          <w:bCs/>
          <w:color w:val="000000" w:themeColor="text1"/>
        </w:rPr>
        <w:t>/201</w:t>
      </w:r>
      <w:r>
        <w:rPr>
          <w:rFonts w:eastAsia="TimesNewRomanPS-BoldMT"/>
          <w:b/>
          <w:bCs/>
          <w:color w:val="000000" w:themeColor="text1"/>
        </w:rPr>
        <w:t>5</w:t>
      </w:r>
    </w:p>
    <w:p w:rsidR="00F31FB5" w:rsidRPr="00FF0FC8" w:rsidRDefault="00F31FB5" w:rsidP="00F31FB5">
      <w:pPr>
        <w:jc w:val="both"/>
        <w:rPr>
          <w:i/>
          <w:iCs/>
        </w:rPr>
      </w:pPr>
    </w:p>
    <w:p w:rsidR="00F31FB5" w:rsidRPr="00AE5335" w:rsidRDefault="00F31FB5" w:rsidP="00F31FB5">
      <w:pPr>
        <w:rPr>
          <w:iCs/>
        </w:rPr>
      </w:pPr>
      <w:r w:rsidRPr="00AE5335">
        <w:rPr>
          <w:b/>
          <w:bCs/>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31FB5" w:rsidRPr="00FF0FC8" w:rsidTr="00130A2D">
        <w:tc>
          <w:tcPr>
            <w:tcW w:w="4621"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jc w:val="both"/>
              <w:rPr>
                <w:b/>
                <w:bCs/>
                <w:i/>
                <w:iCs/>
              </w:rPr>
            </w:pPr>
            <w:r w:rsidRPr="00AE5335">
              <w:rPr>
                <w:b/>
                <w:i/>
                <w:iCs/>
              </w:rPr>
              <w:t>Назив понуђача:</w:t>
            </w:r>
          </w:p>
          <w:p w:rsidR="00F31FB5" w:rsidRPr="00AE5335" w:rsidRDefault="00F31FB5" w:rsidP="00130A2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rPr>
                <w:b/>
                <w:bCs/>
                <w:i/>
                <w:iCs/>
              </w:rPr>
            </w:pPr>
          </w:p>
          <w:p w:rsidR="00F31FB5" w:rsidRPr="00FF0FC8" w:rsidRDefault="00F31FB5" w:rsidP="00130A2D">
            <w:pPr>
              <w:rPr>
                <w:b/>
                <w:bCs/>
                <w:i/>
                <w:iCs/>
              </w:rPr>
            </w:pPr>
          </w:p>
          <w:p w:rsidR="00F31FB5" w:rsidRPr="00FF0FC8" w:rsidRDefault="00F31FB5" w:rsidP="00130A2D">
            <w:pPr>
              <w:rPr>
                <w:b/>
                <w:bCs/>
                <w:i/>
                <w:iCs/>
              </w:rPr>
            </w:pPr>
          </w:p>
        </w:tc>
      </w:tr>
      <w:tr w:rsidR="00F31FB5" w:rsidRPr="00FF0FC8" w:rsidTr="00130A2D">
        <w:tc>
          <w:tcPr>
            <w:tcW w:w="4621"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jc w:val="both"/>
              <w:rPr>
                <w:b/>
                <w:bCs/>
                <w:i/>
                <w:iCs/>
              </w:rPr>
            </w:pPr>
            <w:r w:rsidRPr="00AE5335">
              <w:rPr>
                <w:b/>
                <w:i/>
                <w:iCs/>
              </w:rPr>
              <w:t>Адреса понуђача:</w:t>
            </w:r>
          </w:p>
          <w:p w:rsidR="00F31FB5" w:rsidRPr="00AE5335" w:rsidRDefault="00F31FB5" w:rsidP="00130A2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rPr>
                <w:b/>
                <w:bCs/>
                <w:i/>
                <w:iCs/>
              </w:rPr>
            </w:pPr>
          </w:p>
          <w:p w:rsidR="00F31FB5" w:rsidRPr="00FF0FC8" w:rsidRDefault="00F31FB5" w:rsidP="00130A2D">
            <w:pPr>
              <w:rPr>
                <w:b/>
                <w:bCs/>
                <w:i/>
                <w:iCs/>
              </w:rPr>
            </w:pPr>
          </w:p>
          <w:p w:rsidR="00F31FB5" w:rsidRPr="00FF0FC8" w:rsidRDefault="00F31FB5" w:rsidP="00130A2D">
            <w:pPr>
              <w:rPr>
                <w:b/>
                <w:bCs/>
                <w:i/>
                <w:iCs/>
              </w:rPr>
            </w:pPr>
          </w:p>
        </w:tc>
      </w:tr>
      <w:tr w:rsidR="00F31FB5" w:rsidRPr="00FF0FC8" w:rsidTr="00130A2D">
        <w:tc>
          <w:tcPr>
            <w:tcW w:w="4621"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jc w:val="both"/>
              <w:rPr>
                <w:b/>
                <w:bCs/>
                <w:i/>
                <w:iCs/>
              </w:rPr>
            </w:pPr>
            <w:r w:rsidRPr="00AE5335">
              <w:rPr>
                <w:b/>
                <w:i/>
                <w:iCs/>
              </w:rPr>
              <w:t>Матични број понуђача:</w:t>
            </w:r>
          </w:p>
          <w:p w:rsidR="00F31FB5" w:rsidRPr="00AE5335" w:rsidRDefault="00F31FB5" w:rsidP="00130A2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rPr>
                <w:b/>
                <w:bCs/>
                <w:i/>
                <w:iCs/>
              </w:rPr>
            </w:pPr>
          </w:p>
          <w:p w:rsidR="00F31FB5" w:rsidRPr="00FF0FC8" w:rsidRDefault="00F31FB5" w:rsidP="00130A2D">
            <w:pPr>
              <w:rPr>
                <w:b/>
                <w:bCs/>
                <w:i/>
                <w:iCs/>
              </w:rPr>
            </w:pPr>
          </w:p>
          <w:p w:rsidR="00F31FB5" w:rsidRPr="00FF0FC8" w:rsidRDefault="00F31FB5" w:rsidP="00130A2D">
            <w:pPr>
              <w:rPr>
                <w:b/>
                <w:bCs/>
                <w:i/>
                <w:iCs/>
              </w:rPr>
            </w:pPr>
          </w:p>
        </w:tc>
      </w:tr>
      <w:tr w:rsidR="00F31FB5" w:rsidRPr="00FF0FC8" w:rsidTr="00130A2D">
        <w:tc>
          <w:tcPr>
            <w:tcW w:w="4621"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jc w:val="both"/>
              <w:rPr>
                <w:b/>
                <w:bCs/>
                <w:i/>
                <w:iCs/>
                <w:lang w:val="ru-RU"/>
              </w:rPr>
            </w:pPr>
            <w:r w:rsidRPr="00AE5335">
              <w:rPr>
                <w:b/>
                <w:i/>
                <w:iCs/>
                <w:lang w:val="ru-RU"/>
              </w:rPr>
              <w:t>Порески идентификациони број понуђача (ПИБ):</w:t>
            </w:r>
          </w:p>
          <w:p w:rsidR="00F31FB5" w:rsidRPr="00AE5335" w:rsidRDefault="00F31FB5" w:rsidP="00130A2D">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rPr>
                <w:b/>
                <w:bCs/>
                <w:i/>
                <w:iCs/>
                <w:lang w:val="ru-RU"/>
              </w:rPr>
            </w:pPr>
          </w:p>
        </w:tc>
      </w:tr>
      <w:tr w:rsidR="00F31FB5" w:rsidRPr="00FF0FC8" w:rsidTr="00130A2D">
        <w:tc>
          <w:tcPr>
            <w:tcW w:w="4621"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jc w:val="both"/>
              <w:rPr>
                <w:b/>
                <w:bCs/>
                <w:i/>
                <w:iCs/>
              </w:rPr>
            </w:pPr>
            <w:r w:rsidRPr="00AE5335">
              <w:rPr>
                <w:b/>
                <w:i/>
                <w:iCs/>
              </w:rPr>
              <w:t>Име особе за контакт:</w:t>
            </w:r>
          </w:p>
          <w:p w:rsidR="00F31FB5" w:rsidRPr="00AE5335" w:rsidRDefault="00F31FB5" w:rsidP="00130A2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rPr>
                <w:b/>
                <w:bCs/>
                <w:i/>
                <w:iCs/>
              </w:rPr>
            </w:pPr>
          </w:p>
          <w:p w:rsidR="00F31FB5" w:rsidRPr="00FF0FC8" w:rsidRDefault="00F31FB5" w:rsidP="00130A2D">
            <w:pPr>
              <w:rPr>
                <w:b/>
                <w:bCs/>
                <w:i/>
                <w:iCs/>
              </w:rPr>
            </w:pPr>
          </w:p>
          <w:p w:rsidR="00F31FB5" w:rsidRPr="00FF0FC8" w:rsidRDefault="00F31FB5" w:rsidP="00130A2D">
            <w:pPr>
              <w:rPr>
                <w:b/>
                <w:bCs/>
                <w:i/>
                <w:iCs/>
              </w:rPr>
            </w:pPr>
          </w:p>
        </w:tc>
      </w:tr>
      <w:tr w:rsidR="00F31FB5" w:rsidRPr="00FF0FC8" w:rsidTr="00130A2D">
        <w:tc>
          <w:tcPr>
            <w:tcW w:w="4621"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jc w:val="both"/>
              <w:rPr>
                <w:b/>
                <w:bCs/>
                <w:i/>
                <w:iCs/>
                <w:lang w:val="ru-RU"/>
              </w:rPr>
            </w:pPr>
            <w:r w:rsidRPr="00AE5335">
              <w:rPr>
                <w:b/>
                <w:i/>
                <w:iCs/>
                <w:lang w:val="ru-RU"/>
              </w:rPr>
              <w:t>Електронска адреса понуђача (</w:t>
            </w:r>
            <w:r w:rsidRPr="00AE5335">
              <w:rPr>
                <w:b/>
                <w:i/>
                <w:iCs/>
              </w:rPr>
              <w:t>e</w:t>
            </w:r>
            <w:r w:rsidRPr="00AE5335">
              <w:rPr>
                <w:b/>
                <w:i/>
                <w:iCs/>
                <w:lang w:val="ru-RU"/>
              </w:rPr>
              <w:t>-</w:t>
            </w:r>
            <w:r w:rsidRPr="00AE5335">
              <w:rPr>
                <w:b/>
                <w:i/>
                <w:iCs/>
              </w:rPr>
              <w:t>mail</w:t>
            </w:r>
            <w:r w:rsidRPr="00AE5335">
              <w:rPr>
                <w:b/>
                <w:i/>
                <w:iCs/>
                <w:lang w:val="ru-RU"/>
              </w:rPr>
              <w:t>):</w:t>
            </w:r>
          </w:p>
          <w:p w:rsidR="00F31FB5" w:rsidRPr="00AE5335" w:rsidRDefault="00F31FB5" w:rsidP="00130A2D">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rPr>
                <w:b/>
                <w:bCs/>
                <w:i/>
                <w:iCs/>
                <w:lang w:val="ru-RU"/>
              </w:rPr>
            </w:pPr>
          </w:p>
        </w:tc>
      </w:tr>
      <w:tr w:rsidR="00F31FB5" w:rsidRPr="00FF0FC8" w:rsidTr="00130A2D">
        <w:tc>
          <w:tcPr>
            <w:tcW w:w="4621"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jc w:val="both"/>
              <w:rPr>
                <w:b/>
                <w:bCs/>
                <w:i/>
                <w:iCs/>
              </w:rPr>
            </w:pPr>
            <w:r w:rsidRPr="00AE5335">
              <w:rPr>
                <w:b/>
                <w:i/>
                <w:iCs/>
              </w:rPr>
              <w:t>Телефон:</w:t>
            </w:r>
          </w:p>
          <w:p w:rsidR="00F31FB5" w:rsidRPr="00AE5335" w:rsidRDefault="00F31FB5" w:rsidP="00130A2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rPr>
                <w:b/>
                <w:bCs/>
                <w:i/>
                <w:iCs/>
              </w:rPr>
            </w:pPr>
          </w:p>
          <w:p w:rsidR="00F31FB5" w:rsidRPr="00FF0FC8" w:rsidRDefault="00F31FB5" w:rsidP="00130A2D">
            <w:pPr>
              <w:rPr>
                <w:b/>
                <w:bCs/>
                <w:i/>
                <w:iCs/>
              </w:rPr>
            </w:pPr>
          </w:p>
          <w:p w:rsidR="00F31FB5" w:rsidRPr="00FF0FC8" w:rsidRDefault="00F31FB5" w:rsidP="00130A2D">
            <w:pPr>
              <w:rPr>
                <w:b/>
                <w:bCs/>
                <w:i/>
                <w:iCs/>
              </w:rPr>
            </w:pPr>
          </w:p>
        </w:tc>
      </w:tr>
      <w:tr w:rsidR="00F31FB5" w:rsidRPr="00FF0FC8" w:rsidTr="00130A2D">
        <w:tc>
          <w:tcPr>
            <w:tcW w:w="4621"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jc w:val="both"/>
              <w:rPr>
                <w:b/>
                <w:bCs/>
                <w:i/>
                <w:iCs/>
              </w:rPr>
            </w:pPr>
            <w:r w:rsidRPr="00AE5335">
              <w:rPr>
                <w:b/>
                <w:i/>
                <w:iCs/>
              </w:rPr>
              <w:t>Телефакс:</w:t>
            </w:r>
          </w:p>
          <w:p w:rsidR="00F31FB5" w:rsidRPr="00AE5335" w:rsidRDefault="00F31FB5" w:rsidP="00130A2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rPr>
                <w:b/>
                <w:bCs/>
                <w:i/>
                <w:iCs/>
              </w:rPr>
            </w:pPr>
          </w:p>
          <w:p w:rsidR="00F31FB5" w:rsidRPr="00FF0FC8" w:rsidRDefault="00F31FB5" w:rsidP="00130A2D">
            <w:pPr>
              <w:rPr>
                <w:b/>
                <w:bCs/>
                <w:i/>
                <w:iCs/>
              </w:rPr>
            </w:pPr>
          </w:p>
          <w:p w:rsidR="00F31FB5" w:rsidRPr="00FF0FC8" w:rsidRDefault="00F31FB5" w:rsidP="00130A2D">
            <w:pPr>
              <w:rPr>
                <w:b/>
                <w:bCs/>
                <w:i/>
                <w:iCs/>
              </w:rPr>
            </w:pPr>
          </w:p>
        </w:tc>
      </w:tr>
      <w:tr w:rsidR="00F31FB5" w:rsidRPr="00FF0FC8" w:rsidTr="00130A2D">
        <w:tc>
          <w:tcPr>
            <w:tcW w:w="4621"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jc w:val="both"/>
              <w:rPr>
                <w:b/>
                <w:bCs/>
                <w:i/>
                <w:iCs/>
                <w:lang w:val="ru-RU"/>
              </w:rPr>
            </w:pPr>
            <w:r w:rsidRPr="00AE5335">
              <w:rPr>
                <w:b/>
                <w:i/>
                <w:iCs/>
                <w:lang w:val="ru-RU"/>
              </w:rPr>
              <w:t>Број рачуна понуђача и назив банке:</w:t>
            </w:r>
          </w:p>
          <w:p w:rsidR="00F31FB5" w:rsidRPr="00AE5335" w:rsidRDefault="00F31FB5" w:rsidP="00130A2D">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rPr>
                <w:b/>
                <w:bCs/>
                <w:i/>
                <w:iCs/>
                <w:lang w:val="ru-RU"/>
              </w:rPr>
            </w:pPr>
          </w:p>
          <w:p w:rsidR="00F31FB5" w:rsidRPr="00FF0FC8" w:rsidRDefault="00F31FB5" w:rsidP="00130A2D">
            <w:pPr>
              <w:rPr>
                <w:b/>
                <w:bCs/>
                <w:i/>
                <w:iCs/>
                <w:lang w:val="ru-RU"/>
              </w:rPr>
            </w:pPr>
          </w:p>
          <w:p w:rsidR="00F31FB5" w:rsidRPr="00FF0FC8" w:rsidRDefault="00F31FB5" w:rsidP="00130A2D">
            <w:pPr>
              <w:rPr>
                <w:b/>
                <w:bCs/>
                <w:i/>
                <w:iCs/>
                <w:lang w:val="ru-RU"/>
              </w:rPr>
            </w:pPr>
          </w:p>
        </w:tc>
      </w:tr>
      <w:tr w:rsidR="00F31FB5" w:rsidRPr="00FF0FC8" w:rsidTr="00130A2D">
        <w:tc>
          <w:tcPr>
            <w:tcW w:w="4621"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jc w:val="both"/>
              <w:rPr>
                <w:b/>
                <w:bCs/>
                <w:i/>
                <w:iCs/>
                <w:lang w:val="ru-RU"/>
              </w:rPr>
            </w:pPr>
            <w:r w:rsidRPr="00AE5335">
              <w:rPr>
                <w:b/>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ind w:firstLine="708"/>
              <w:rPr>
                <w:b/>
                <w:bCs/>
                <w:i/>
                <w:iCs/>
                <w:lang w:val="ru-RU"/>
              </w:rPr>
            </w:pPr>
          </w:p>
          <w:p w:rsidR="00F31FB5" w:rsidRPr="00FF0FC8" w:rsidRDefault="00F31FB5" w:rsidP="00130A2D">
            <w:pPr>
              <w:ind w:firstLine="708"/>
              <w:rPr>
                <w:b/>
                <w:bCs/>
                <w:i/>
                <w:iCs/>
                <w:lang w:val="ru-RU"/>
              </w:rPr>
            </w:pPr>
          </w:p>
          <w:p w:rsidR="00F31FB5" w:rsidRPr="00FF0FC8" w:rsidRDefault="00F31FB5" w:rsidP="00130A2D">
            <w:pPr>
              <w:ind w:firstLine="708"/>
              <w:rPr>
                <w:b/>
                <w:bCs/>
                <w:i/>
                <w:iCs/>
                <w:lang w:val="ru-RU"/>
              </w:rPr>
            </w:pPr>
          </w:p>
        </w:tc>
      </w:tr>
    </w:tbl>
    <w:p w:rsidR="00F31FB5" w:rsidRPr="00FF0FC8" w:rsidRDefault="00F31FB5" w:rsidP="00F31FB5"/>
    <w:p w:rsidR="00F31FB5" w:rsidRPr="00AE5335" w:rsidRDefault="00F31FB5" w:rsidP="00F31FB5">
      <w:pPr>
        <w:rPr>
          <w:b/>
          <w:bCs/>
          <w:iCs/>
        </w:rPr>
      </w:pPr>
    </w:p>
    <w:p w:rsidR="00F31FB5" w:rsidRPr="00AE5335" w:rsidRDefault="00F31FB5" w:rsidP="00F31FB5">
      <w:r w:rsidRPr="00AE5335">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31FB5" w:rsidRPr="00FF0FC8" w:rsidTr="00130A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center"/>
            </w:pPr>
          </w:p>
          <w:p w:rsidR="00F31FB5" w:rsidRPr="00FF0FC8" w:rsidRDefault="00F31FB5" w:rsidP="00130A2D">
            <w:pPr>
              <w:jc w:val="center"/>
              <w:rPr>
                <w:rFonts w:eastAsia="TimesNewRomanPSMT"/>
                <w:b/>
                <w:bCs/>
              </w:rPr>
            </w:pPr>
            <w:r w:rsidRPr="00FF0FC8">
              <w:rPr>
                <w:rFonts w:eastAsia="TimesNewRomanPSMT"/>
                <w:b/>
                <w:bCs/>
              </w:rPr>
              <w:t xml:space="preserve">А) САМОСТАЛНО </w:t>
            </w:r>
          </w:p>
        </w:tc>
      </w:tr>
      <w:tr w:rsidR="00F31FB5" w:rsidRPr="00FF0FC8" w:rsidTr="00130A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center"/>
              <w:rPr>
                <w:rFonts w:eastAsia="TimesNewRomanPSMT"/>
                <w:b/>
                <w:bCs/>
              </w:rPr>
            </w:pPr>
          </w:p>
          <w:p w:rsidR="00F31FB5" w:rsidRPr="00FF0FC8" w:rsidRDefault="00F31FB5" w:rsidP="00130A2D">
            <w:pPr>
              <w:jc w:val="center"/>
              <w:rPr>
                <w:rFonts w:eastAsia="TimesNewRomanPSMT"/>
                <w:b/>
                <w:bCs/>
              </w:rPr>
            </w:pPr>
            <w:r w:rsidRPr="00FF0FC8">
              <w:rPr>
                <w:rFonts w:eastAsia="TimesNewRomanPSMT"/>
                <w:b/>
                <w:bCs/>
              </w:rPr>
              <w:t>Б) СА ПОДИЗВОЂАЧЕМ</w:t>
            </w:r>
          </w:p>
        </w:tc>
      </w:tr>
      <w:tr w:rsidR="00F31FB5" w:rsidRPr="00FF0FC8" w:rsidTr="00130A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center"/>
              <w:rPr>
                <w:rFonts w:eastAsia="TimesNewRomanPSMT"/>
                <w:b/>
                <w:bCs/>
              </w:rPr>
            </w:pPr>
          </w:p>
          <w:p w:rsidR="00F31FB5" w:rsidRPr="00FF0FC8" w:rsidRDefault="00F31FB5" w:rsidP="00130A2D">
            <w:pPr>
              <w:jc w:val="center"/>
              <w:rPr>
                <w:b/>
                <w:i/>
                <w:iCs/>
                <w:lang w:val="ru-RU"/>
              </w:rPr>
            </w:pPr>
            <w:r w:rsidRPr="00FF0FC8">
              <w:rPr>
                <w:rFonts w:eastAsia="TimesNewRomanPSMT"/>
                <w:b/>
                <w:bCs/>
              </w:rPr>
              <w:t>В) КАО ЗАЈЕДНИЧКУ ПОНУДУ</w:t>
            </w:r>
          </w:p>
        </w:tc>
      </w:tr>
    </w:tbl>
    <w:p w:rsidR="00F31FB5" w:rsidRPr="00FF0FC8" w:rsidRDefault="00F31FB5" w:rsidP="00F31FB5">
      <w:pPr>
        <w:jc w:val="both"/>
        <w:rPr>
          <w:rFonts w:eastAsia="TimesNewRomanPSMT"/>
          <w:bCs/>
        </w:rPr>
      </w:pPr>
      <w:r w:rsidRPr="00FF0FC8">
        <w:rPr>
          <w:b/>
          <w:i/>
          <w:iCs/>
          <w:lang w:val="ru-RU"/>
        </w:rPr>
        <w:t>Напомена:</w:t>
      </w:r>
      <w:r w:rsidRPr="00FF0FC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F0FC8">
        <w:rPr>
          <w:i/>
          <w:iCs/>
          <w:color w:val="auto"/>
          <w:lang w:val="ru-RU"/>
        </w:rPr>
        <w:t>свим учесницима</w:t>
      </w:r>
      <w:r w:rsidRPr="00FF0FC8">
        <w:rPr>
          <w:i/>
          <w:iCs/>
          <w:lang w:val="ru-RU"/>
        </w:rPr>
        <w:t xml:space="preserve"> заједничке понуде, уколико понуду подноси група понуђача</w:t>
      </w:r>
    </w:p>
    <w:p w:rsidR="00F31FB5" w:rsidRPr="00FF0FC8" w:rsidRDefault="00F31FB5" w:rsidP="00F31FB5">
      <w:pPr>
        <w:jc w:val="both"/>
        <w:rPr>
          <w:rFonts w:eastAsia="TimesNewRomanPSMT"/>
          <w:bCs/>
        </w:rPr>
      </w:pPr>
    </w:p>
    <w:p w:rsidR="00F31FB5" w:rsidRPr="00AE5335" w:rsidRDefault="00F31FB5" w:rsidP="00F31FB5">
      <w:pPr>
        <w:jc w:val="both"/>
        <w:rPr>
          <w:rFonts w:eastAsia="TimesNewRomanPSMT"/>
          <w:b/>
          <w:bCs/>
          <w:lang w:val="sr-Cyrl-CS"/>
        </w:rPr>
      </w:pPr>
    </w:p>
    <w:p w:rsidR="00F31FB5" w:rsidRPr="00AE5335" w:rsidRDefault="00F31FB5" w:rsidP="00F31FB5">
      <w:pPr>
        <w:jc w:val="both"/>
        <w:rPr>
          <w:rFonts w:eastAsia="TimesNewRomanPSMT"/>
          <w:b/>
          <w:bCs/>
        </w:rPr>
      </w:pPr>
      <w:r w:rsidRPr="00AE5335">
        <w:rPr>
          <w:rFonts w:eastAsia="TimesNewRomanPSMT"/>
          <w:b/>
          <w:bCs/>
          <w:lang w:val="sr-Cyrl-CS"/>
        </w:rPr>
        <w:t xml:space="preserve">3) </w:t>
      </w:r>
      <w:r w:rsidRPr="00AE5335">
        <w:rPr>
          <w:rFonts w:eastAsia="TimesNewRomanPSMT"/>
          <w:b/>
          <w:bCs/>
        </w:rPr>
        <w:t xml:space="preserve">ПОДАЦИ О ПОДИЗВОЂАЧУ </w:t>
      </w:r>
    </w:p>
    <w:p w:rsidR="00F31FB5" w:rsidRPr="00FF0FC8" w:rsidRDefault="00F31FB5" w:rsidP="00F31FB5">
      <w:pPr>
        <w:jc w:val="both"/>
      </w:pPr>
      <w:r w:rsidRPr="00FF0FC8">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pPr>
          </w:p>
          <w:p w:rsidR="00F31FB5" w:rsidRPr="00FF0FC8" w:rsidRDefault="00F31FB5" w:rsidP="00130A2D">
            <w:pPr>
              <w:jc w:val="both"/>
              <w:rPr>
                <w:rFonts w:eastAsia="TimesNewRomanPSMT"/>
                <w:bCs/>
                <w:i/>
              </w:rPr>
            </w:pPr>
            <w:r w:rsidRPr="00FF0FC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p w:rsidR="00F31FB5" w:rsidRPr="00FF0FC8" w:rsidRDefault="00F31FB5" w:rsidP="00130A2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p w:rsidR="00F31FB5" w:rsidRPr="00FF0FC8" w:rsidRDefault="00F31FB5" w:rsidP="00130A2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p w:rsidR="00F31FB5" w:rsidRPr="00FF0FC8" w:rsidRDefault="00F31FB5" w:rsidP="00130A2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lang w:val="ru-RU"/>
              </w:rPr>
            </w:pPr>
          </w:p>
          <w:p w:rsidR="00F31FB5" w:rsidRPr="00AE5335" w:rsidRDefault="00F31FB5" w:rsidP="00130A2D">
            <w:pPr>
              <w:jc w:val="both"/>
              <w:rPr>
                <w:rFonts w:eastAsia="TimesNewRomanPSMT"/>
                <w:b/>
                <w:bCs/>
                <w:lang w:val="ru-RU"/>
              </w:rPr>
            </w:pPr>
            <w:r w:rsidRPr="00AE5335">
              <w:rPr>
                <w:rFonts w:eastAsia="TimesNewRomanPSMT"/>
                <w:b/>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lang w:val="ru-RU"/>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lang w:val="ru-RU"/>
              </w:rPr>
            </w:pPr>
          </w:p>
          <w:p w:rsidR="00F31FB5" w:rsidRPr="00AE5335" w:rsidRDefault="00F31FB5" w:rsidP="00130A2D">
            <w:pPr>
              <w:jc w:val="both"/>
              <w:rPr>
                <w:rFonts w:eastAsia="TimesNewRomanPSMT"/>
                <w:b/>
                <w:bCs/>
                <w:lang w:val="ru-RU"/>
              </w:rPr>
            </w:pPr>
            <w:r w:rsidRPr="00AE5335">
              <w:rPr>
                <w:rFonts w:eastAsia="TimesNewRomanPSMT"/>
                <w:b/>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lang w:val="ru-RU"/>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lang w:val="ru-RU"/>
              </w:rPr>
            </w:pPr>
          </w:p>
          <w:p w:rsidR="00F31FB5" w:rsidRPr="00FF0FC8" w:rsidRDefault="00F31FB5" w:rsidP="00130A2D">
            <w:pPr>
              <w:jc w:val="both"/>
              <w:rPr>
                <w:rFonts w:eastAsia="TimesNewRomanPSMT"/>
                <w:bCs/>
                <w:i/>
              </w:rPr>
            </w:pPr>
            <w:r w:rsidRPr="00FF0FC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p w:rsidR="00F31FB5" w:rsidRPr="00FF0FC8" w:rsidRDefault="00F31FB5" w:rsidP="00130A2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p w:rsidR="00F31FB5" w:rsidRPr="00FF0FC8" w:rsidRDefault="00F31FB5" w:rsidP="00130A2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p w:rsidR="00F31FB5" w:rsidRPr="00FF0FC8" w:rsidRDefault="00F31FB5" w:rsidP="00130A2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lang w:val="ru-RU"/>
              </w:rPr>
            </w:pPr>
          </w:p>
          <w:p w:rsidR="00F31FB5" w:rsidRPr="00AE5335" w:rsidRDefault="00F31FB5" w:rsidP="00130A2D">
            <w:pPr>
              <w:jc w:val="both"/>
              <w:rPr>
                <w:rFonts w:eastAsia="TimesNewRomanPSMT"/>
                <w:b/>
                <w:bCs/>
                <w:lang w:val="ru-RU"/>
              </w:rPr>
            </w:pPr>
            <w:r w:rsidRPr="00AE5335">
              <w:rPr>
                <w:rFonts w:eastAsia="TimesNewRomanPSMT"/>
                <w:b/>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lang w:val="ru-RU"/>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lang w:val="ru-RU"/>
              </w:rPr>
            </w:pPr>
          </w:p>
          <w:p w:rsidR="00F31FB5" w:rsidRPr="00AE5335" w:rsidRDefault="00F31FB5" w:rsidP="00130A2D">
            <w:pPr>
              <w:jc w:val="both"/>
              <w:rPr>
                <w:rFonts w:eastAsia="TimesNewRomanPSMT"/>
                <w:b/>
                <w:bCs/>
                <w:lang w:val="ru-RU"/>
              </w:rPr>
            </w:pPr>
            <w:r w:rsidRPr="00AE5335">
              <w:rPr>
                <w:rFonts w:eastAsia="TimesNewRomanPSMT"/>
                <w:b/>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lang w:val="ru-RU"/>
              </w:rPr>
            </w:pPr>
          </w:p>
        </w:tc>
      </w:tr>
    </w:tbl>
    <w:p w:rsidR="00F31FB5" w:rsidRPr="00FF0FC8" w:rsidRDefault="00F31FB5" w:rsidP="00F31FB5">
      <w:pPr>
        <w:jc w:val="both"/>
        <w:rPr>
          <w:i/>
          <w:iCs/>
          <w:lang w:val="ru-RU"/>
        </w:rPr>
      </w:pPr>
      <w:r w:rsidRPr="00FF0FC8">
        <w:rPr>
          <w:b/>
          <w:bCs/>
          <w:i/>
          <w:iCs/>
          <w:u w:val="single"/>
          <w:lang w:val="ru-RU"/>
        </w:rPr>
        <w:t>Напомена:</w:t>
      </w:r>
    </w:p>
    <w:p w:rsidR="00F31FB5" w:rsidRPr="00FF0FC8" w:rsidRDefault="00F31FB5" w:rsidP="00F31FB5">
      <w:pPr>
        <w:jc w:val="both"/>
        <w:rPr>
          <w:rFonts w:eastAsia="TimesNewRomanPSMT"/>
          <w:b/>
          <w:bCs/>
          <w:lang w:val="ru-RU"/>
        </w:rPr>
      </w:pPr>
      <w:r w:rsidRPr="00FF0FC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1FB5" w:rsidRPr="00FF0FC8" w:rsidRDefault="00F31FB5" w:rsidP="00F31FB5">
      <w:pPr>
        <w:jc w:val="both"/>
        <w:rPr>
          <w:rFonts w:eastAsia="TimesNewRomanPSMT"/>
          <w:b/>
          <w:bCs/>
          <w:lang w:val="ru-RU"/>
        </w:rPr>
      </w:pPr>
    </w:p>
    <w:p w:rsidR="00F31FB5" w:rsidRPr="00FF0FC8" w:rsidRDefault="00F31FB5" w:rsidP="00F31FB5">
      <w:pPr>
        <w:jc w:val="both"/>
        <w:rPr>
          <w:rFonts w:eastAsia="TimesNewRomanPSMT"/>
          <w:b/>
          <w:bCs/>
          <w:lang w:val="ru-RU"/>
        </w:rPr>
      </w:pPr>
    </w:p>
    <w:p w:rsidR="00F31FB5" w:rsidRPr="00FF0FC8" w:rsidRDefault="00F31FB5" w:rsidP="00F31FB5">
      <w:pPr>
        <w:jc w:val="both"/>
        <w:rPr>
          <w:rFonts w:eastAsia="TimesNewRomanPSMT"/>
          <w:b/>
          <w:bCs/>
          <w:lang w:val="ru-RU"/>
        </w:rPr>
      </w:pPr>
    </w:p>
    <w:p w:rsidR="00F31FB5" w:rsidRPr="00FF0FC8" w:rsidRDefault="00F31FB5" w:rsidP="00F31FB5">
      <w:pPr>
        <w:jc w:val="both"/>
        <w:rPr>
          <w:rFonts w:eastAsia="TimesNewRomanPSMT"/>
          <w:b/>
          <w:bCs/>
          <w:lang w:val="ru-RU"/>
        </w:rPr>
      </w:pPr>
    </w:p>
    <w:p w:rsidR="00F31FB5" w:rsidRDefault="00F31FB5" w:rsidP="00F31FB5">
      <w:pPr>
        <w:jc w:val="both"/>
        <w:rPr>
          <w:rFonts w:eastAsia="TimesNewRomanPSMT"/>
          <w:b/>
          <w:bCs/>
          <w:lang w:val="ru-RU"/>
        </w:rPr>
      </w:pPr>
    </w:p>
    <w:p w:rsidR="005336D8" w:rsidRPr="00FF0FC8" w:rsidRDefault="005336D8" w:rsidP="00F31FB5">
      <w:pPr>
        <w:jc w:val="both"/>
        <w:rPr>
          <w:rFonts w:eastAsia="TimesNewRomanPSMT"/>
          <w:b/>
          <w:bCs/>
          <w:lang w:val="ru-RU"/>
        </w:rPr>
      </w:pPr>
    </w:p>
    <w:p w:rsidR="00F31FB5" w:rsidRDefault="00F31FB5" w:rsidP="00F31FB5">
      <w:pPr>
        <w:jc w:val="both"/>
        <w:rPr>
          <w:rFonts w:eastAsia="TimesNewRomanPSMT"/>
          <w:b/>
          <w:bCs/>
          <w:lang w:val="ru-RU"/>
        </w:rPr>
      </w:pPr>
    </w:p>
    <w:p w:rsidR="00F31FB5" w:rsidRDefault="00F31FB5" w:rsidP="00F31FB5">
      <w:pPr>
        <w:jc w:val="both"/>
        <w:rPr>
          <w:rFonts w:eastAsia="TimesNewRomanPSMT"/>
          <w:b/>
          <w:bCs/>
          <w:lang w:val="ru-RU"/>
        </w:rPr>
      </w:pPr>
    </w:p>
    <w:p w:rsidR="00F31FB5" w:rsidRDefault="00F31FB5" w:rsidP="00F31FB5">
      <w:pPr>
        <w:jc w:val="both"/>
        <w:rPr>
          <w:rFonts w:eastAsia="TimesNewRomanPSMT"/>
          <w:b/>
          <w:bCs/>
          <w:lang w:val="ru-RU"/>
        </w:rPr>
      </w:pPr>
    </w:p>
    <w:p w:rsidR="00F31FB5" w:rsidRPr="00FF0FC8" w:rsidRDefault="00F31FB5" w:rsidP="00F31FB5">
      <w:pPr>
        <w:jc w:val="both"/>
        <w:rPr>
          <w:rFonts w:eastAsia="TimesNewRomanPSMT"/>
          <w:b/>
          <w:bCs/>
          <w:lang w:val="ru-RU"/>
        </w:rPr>
      </w:pPr>
    </w:p>
    <w:p w:rsidR="00F31FB5" w:rsidRPr="00FF0FC8" w:rsidRDefault="00F31FB5" w:rsidP="00F31FB5">
      <w:pPr>
        <w:jc w:val="both"/>
        <w:rPr>
          <w:rFonts w:eastAsia="TimesNewRomanPSMT"/>
          <w:b/>
          <w:bCs/>
          <w:lang w:val="ru-RU"/>
        </w:rPr>
      </w:pPr>
    </w:p>
    <w:p w:rsidR="00F31FB5" w:rsidRPr="00AE5335" w:rsidRDefault="00F31FB5" w:rsidP="00F31FB5">
      <w:pPr>
        <w:jc w:val="both"/>
        <w:rPr>
          <w:rFonts w:eastAsia="TimesNewRomanPSMT"/>
          <w:b/>
          <w:bCs/>
          <w:lang w:val="ru-RU"/>
        </w:rPr>
      </w:pPr>
      <w:r w:rsidRPr="00AE5335">
        <w:rPr>
          <w:rFonts w:eastAsia="TimesNewRomanPSMT"/>
          <w:b/>
          <w:bCs/>
          <w:lang w:val="sr-Cyrl-CS"/>
        </w:rPr>
        <w:t xml:space="preserve">4) </w:t>
      </w:r>
      <w:r w:rsidRPr="00AE5335">
        <w:rPr>
          <w:rFonts w:eastAsia="TimesNewRomanPSMT"/>
          <w:b/>
          <w:bCs/>
          <w:lang w:val="ru-RU"/>
        </w:rPr>
        <w:t>ПОДАЦИ О УЧЕСНИКУ  У ЗАЈЕДНИЧКОЈ ПОНУДИ</w:t>
      </w:r>
    </w:p>
    <w:p w:rsidR="00F31FB5" w:rsidRPr="00FF0FC8" w:rsidRDefault="00F31FB5" w:rsidP="00F31FB5">
      <w:pPr>
        <w:jc w:val="both"/>
      </w:pPr>
      <w:r w:rsidRPr="00FF0FC8">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pPr>
          </w:p>
          <w:p w:rsidR="00F31FB5" w:rsidRPr="00FF0FC8" w:rsidRDefault="00F31FB5" w:rsidP="00130A2D">
            <w:pPr>
              <w:jc w:val="both"/>
              <w:rPr>
                <w:rFonts w:eastAsia="TimesNewRomanPSMT"/>
                <w:bCs/>
                <w:i/>
                <w:lang w:val="ru-RU"/>
              </w:rPr>
            </w:pPr>
            <w:r w:rsidRPr="00FF0FC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lang w:val="ru-RU"/>
              </w:rPr>
            </w:pPr>
          </w:p>
          <w:p w:rsidR="00F31FB5" w:rsidRPr="00AE5335" w:rsidRDefault="00F31FB5" w:rsidP="00130A2D">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lang w:val="ru-RU"/>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lang w:val="ru-RU"/>
              </w:rPr>
            </w:pPr>
          </w:p>
          <w:p w:rsidR="00F31FB5" w:rsidRPr="00FF0FC8" w:rsidRDefault="00F31FB5" w:rsidP="00130A2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lang w:val="ru-RU"/>
              </w:rPr>
            </w:pPr>
          </w:p>
          <w:p w:rsidR="00F31FB5" w:rsidRPr="00AE5335" w:rsidRDefault="00F31FB5" w:rsidP="00130A2D">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p w:rsidR="00F31FB5" w:rsidRPr="00FF0FC8" w:rsidRDefault="00F31FB5" w:rsidP="00130A2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p w:rsidR="00F31FB5" w:rsidRPr="00FF0FC8" w:rsidRDefault="00F31FB5" w:rsidP="00130A2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p w:rsidR="00F31FB5" w:rsidRPr="00FF0FC8" w:rsidRDefault="00F31FB5" w:rsidP="00130A2D">
            <w:pPr>
              <w:jc w:val="both"/>
              <w:rPr>
                <w:rFonts w:eastAsia="TimesNewRomanPSMT"/>
                <w:bCs/>
                <w:i/>
                <w:lang w:val="ru-RU"/>
              </w:rPr>
            </w:pPr>
            <w:r w:rsidRPr="00FF0FC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lang w:val="ru-RU"/>
              </w:rPr>
            </w:pPr>
          </w:p>
          <w:p w:rsidR="00F31FB5" w:rsidRPr="00AE5335" w:rsidRDefault="00F31FB5" w:rsidP="00130A2D">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lang w:val="ru-RU"/>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lang w:val="ru-RU"/>
              </w:rPr>
            </w:pPr>
          </w:p>
          <w:p w:rsidR="00F31FB5" w:rsidRPr="00FF0FC8" w:rsidRDefault="00F31FB5" w:rsidP="00130A2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lang w:val="ru-RU"/>
              </w:rPr>
            </w:pPr>
          </w:p>
          <w:p w:rsidR="00F31FB5" w:rsidRPr="00AE5335" w:rsidRDefault="00F31FB5" w:rsidP="00130A2D">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p w:rsidR="00F31FB5" w:rsidRPr="00FF0FC8" w:rsidRDefault="00F31FB5" w:rsidP="00130A2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p w:rsidR="00F31FB5" w:rsidRPr="00FF0FC8" w:rsidRDefault="00F31FB5" w:rsidP="00130A2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p w:rsidR="00F31FB5" w:rsidRPr="00FF0FC8" w:rsidRDefault="00F31FB5" w:rsidP="00130A2D">
            <w:pPr>
              <w:jc w:val="both"/>
              <w:rPr>
                <w:rFonts w:eastAsia="TimesNewRomanPSMT"/>
                <w:bCs/>
                <w:i/>
                <w:lang w:val="ru-RU"/>
              </w:rPr>
            </w:pPr>
            <w:r w:rsidRPr="00FF0FC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lang w:val="ru-RU"/>
              </w:rPr>
            </w:pPr>
          </w:p>
          <w:p w:rsidR="00F31FB5" w:rsidRPr="00AE5335" w:rsidRDefault="00F31FB5" w:rsidP="00130A2D">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lang w:val="ru-RU"/>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lang w:val="ru-RU"/>
              </w:rPr>
            </w:pPr>
          </w:p>
          <w:p w:rsidR="00F31FB5" w:rsidRPr="00FF0FC8" w:rsidRDefault="00F31FB5" w:rsidP="00130A2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lang w:val="ru-RU"/>
              </w:rPr>
            </w:pPr>
          </w:p>
          <w:p w:rsidR="00F31FB5" w:rsidRPr="00AE5335" w:rsidRDefault="00F31FB5" w:rsidP="00130A2D">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p w:rsidR="00F31FB5" w:rsidRPr="00FF0FC8" w:rsidRDefault="00F31FB5" w:rsidP="00130A2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p w:rsidR="00F31FB5" w:rsidRPr="00FF0FC8" w:rsidRDefault="00F31FB5" w:rsidP="00130A2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r w:rsidR="00F31FB5" w:rsidRPr="00FF0FC8" w:rsidTr="00130A2D">
        <w:tc>
          <w:tcPr>
            <w:tcW w:w="4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31FB5" w:rsidRPr="00AE5335" w:rsidRDefault="00F31FB5" w:rsidP="00130A2D">
            <w:pPr>
              <w:snapToGrid w:val="0"/>
              <w:jc w:val="both"/>
              <w:rPr>
                <w:rFonts w:eastAsia="TimesNewRomanPSMT"/>
                <w:b/>
                <w:bCs/>
                <w:i/>
              </w:rPr>
            </w:pPr>
          </w:p>
          <w:p w:rsidR="00F31FB5" w:rsidRPr="00AE5335" w:rsidRDefault="00F31FB5" w:rsidP="00130A2D">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
                <w:bCs/>
              </w:rPr>
            </w:pPr>
          </w:p>
        </w:tc>
      </w:tr>
    </w:tbl>
    <w:p w:rsidR="00F31FB5" w:rsidRPr="00FF0FC8" w:rsidRDefault="00F31FB5" w:rsidP="00F31FB5">
      <w:pPr>
        <w:jc w:val="both"/>
        <w:rPr>
          <w:i/>
          <w:iCs/>
          <w:lang w:val="ru-RU"/>
        </w:rPr>
      </w:pPr>
      <w:r w:rsidRPr="00FF0FC8">
        <w:rPr>
          <w:b/>
          <w:bCs/>
          <w:i/>
          <w:iCs/>
          <w:u w:val="single"/>
        </w:rPr>
        <w:t>Напомена:</w:t>
      </w:r>
    </w:p>
    <w:p w:rsidR="00F31FB5" w:rsidRPr="00FF0FC8" w:rsidRDefault="00F31FB5" w:rsidP="00F31FB5">
      <w:pPr>
        <w:jc w:val="both"/>
        <w:rPr>
          <w:b/>
          <w:bCs/>
          <w:i/>
          <w:iCs/>
          <w:sz w:val="20"/>
          <w:szCs w:val="20"/>
        </w:rPr>
      </w:pPr>
      <w:r w:rsidRPr="00FF0FC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F0FC8">
        <w:rPr>
          <w:i/>
          <w:iCs/>
          <w:sz w:val="20"/>
          <w:szCs w:val="20"/>
          <w:lang w:val="ru-RU"/>
        </w:rPr>
        <w:t>.</w:t>
      </w:r>
    </w:p>
    <w:p w:rsidR="00F31FB5" w:rsidRPr="00FF0FC8" w:rsidRDefault="00F31FB5" w:rsidP="00F31FB5">
      <w:pPr>
        <w:jc w:val="both"/>
        <w:rPr>
          <w:b/>
          <w:bCs/>
          <w:i/>
          <w:iCs/>
          <w:sz w:val="20"/>
          <w:szCs w:val="20"/>
        </w:rPr>
      </w:pPr>
    </w:p>
    <w:p w:rsidR="00F31FB5" w:rsidRPr="00FF0FC8" w:rsidRDefault="00F31FB5" w:rsidP="00F31FB5">
      <w:pPr>
        <w:jc w:val="both"/>
        <w:rPr>
          <w:b/>
          <w:bCs/>
          <w:i/>
          <w:iCs/>
          <w:sz w:val="20"/>
          <w:szCs w:val="20"/>
        </w:rPr>
      </w:pPr>
    </w:p>
    <w:p w:rsidR="00F31FB5" w:rsidRPr="00FF0FC8" w:rsidRDefault="00F31FB5" w:rsidP="00F31FB5">
      <w:pPr>
        <w:jc w:val="both"/>
        <w:rPr>
          <w:b/>
          <w:bCs/>
          <w:i/>
          <w:iCs/>
          <w:sz w:val="20"/>
          <w:szCs w:val="20"/>
        </w:rPr>
      </w:pPr>
    </w:p>
    <w:p w:rsidR="00F31FB5" w:rsidRPr="00FF0FC8" w:rsidRDefault="00F31FB5" w:rsidP="00F31FB5">
      <w:pPr>
        <w:jc w:val="both"/>
        <w:rPr>
          <w:b/>
          <w:bCs/>
          <w:i/>
          <w:iCs/>
          <w:sz w:val="20"/>
          <w:szCs w:val="20"/>
        </w:rPr>
      </w:pPr>
    </w:p>
    <w:p w:rsidR="00F31FB5" w:rsidRPr="00FF0FC8" w:rsidRDefault="00F31FB5" w:rsidP="00F31FB5">
      <w:pPr>
        <w:jc w:val="both"/>
        <w:rPr>
          <w:b/>
          <w:bCs/>
          <w:i/>
          <w:iCs/>
          <w:sz w:val="20"/>
          <w:szCs w:val="20"/>
        </w:rPr>
      </w:pPr>
    </w:p>
    <w:p w:rsidR="00F31FB5" w:rsidRPr="00FF0FC8" w:rsidRDefault="00F31FB5" w:rsidP="00F31FB5">
      <w:pPr>
        <w:jc w:val="both"/>
        <w:rPr>
          <w:b/>
          <w:bCs/>
          <w:i/>
          <w:iCs/>
          <w:sz w:val="20"/>
          <w:szCs w:val="20"/>
        </w:rPr>
      </w:pPr>
    </w:p>
    <w:p w:rsidR="00F31FB5" w:rsidRDefault="00F31FB5" w:rsidP="00F31FB5">
      <w:pPr>
        <w:jc w:val="both"/>
        <w:rPr>
          <w:b/>
          <w:bCs/>
          <w:i/>
          <w:iCs/>
          <w:sz w:val="20"/>
          <w:szCs w:val="20"/>
        </w:rPr>
      </w:pPr>
    </w:p>
    <w:p w:rsidR="00F31FB5" w:rsidRDefault="00F31FB5" w:rsidP="00F31FB5">
      <w:pPr>
        <w:jc w:val="both"/>
        <w:rPr>
          <w:b/>
          <w:bCs/>
          <w:i/>
          <w:iCs/>
          <w:sz w:val="20"/>
          <w:szCs w:val="20"/>
        </w:rPr>
      </w:pPr>
    </w:p>
    <w:p w:rsidR="00F31FB5" w:rsidRDefault="00F31FB5" w:rsidP="00F31FB5">
      <w:pPr>
        <w:jc w:val="both"/>
        <w:rPr>
          <w:b/>
          <w:bCs/>
          <w:i/>
          <w:iCs/>
          <w:sz w:val="20"/>
          <w:szCs w:val="20"/>
        </w:rPr>
      </w:pPr>
    </w:p>
    <w:p w:rsidR="00F31FB5" w:rsidRDefault="00F31FB5" w:rsidP="00F31FB5">
      <w:pPr>
        <w:jc w:val="both"/>
        <w:rPr>
          <w:b/>
          <w:bCs/>
          <w:i/>
          <w:iCs/>
          <w:sz w:val="20"/>
          <w:szCs w:val="20"/>
          <w:lang w:val="sr-Cyrl-RS"/>
        </w:rPr>
      </w:pPr>
    </w:p>
    <w:p w:rsidR="005336D8" w:rsidRPr="005336D8" w:rsidRDefault="005336D8" w:rsidP="00F31FB5">
      <w:pPr>
        <w:jc w:val="both"/>
        <w:rPr>
          <w:b/>
          <w:bCs/>
          <w:i/>
          <w:iCs/>
          <w:sz w:val="20"/>
          <w:szCs w:val="20"/>
          <w:lang w:val="sr-Cyrl-RS"/>
        </w:rPr>
      </w:pPr>
    </w:p>
    <w:p w:rsidR="00F31FB5" w:rsidRPr="000C6EB3" w:rsidRDefault="00F31FB5" w:rsidP="00F31FB5">
      <w:pPr>
        <w:jc w:val="both"/>
        <w:rPr>
          <w:b/>
          <w:bCs/>
          <w:i/>
          <w:iCs/>
          <w:sz w:val="20"/>
          <w:szCs w:val="20"/>
        </w:rPr>
      </w:pPr>
    </w:p>
    <w:p w:rsidR="00F31FB5" w:rsidRPr="00FF0FC8" w:rsidRDefault="00F31FB5" w:rsidP="00F31FB5">
      <w:pPr>
        <w:jc w:val="both"/>
        <w:rPr>
          <w:b/>
          <w:bCs/>
          <w:i/>
          <w:iCs/>
          <w:sz w:val="20"/>
          <w:szCs w:val="20"/>
        </w:rPr>
      </w:pPr>
    </w:p>
    <w:p w:rsidR="00F31FB5" w:rsidRPr="00FF0FC8" w:rsidRDefault="00F31FB5" w:rsidP="00F31FB5">
      <w:pPr>
        <w:jc w:val="both"/>
        <w:rPr>
          <w:b/>
          <w:bCs/>
          <w:i/>
          <w:iCs/>
          <w:sz w:val="20"/>
          <w:szCs w:val="20"/>
        </w:rPr>
      </w:pPr>
    </w:p>
    <w:p w:rsidR="00F31FB5" w:rsidRPr="00C6449E" w:rsidRDefault="00F31FB5" w:rsidP="00F31FB5">
      <w:pPr>
        <w:numPr>
          <w:ilvl w:val="0"/>
          <w:numId w:val="12"/>
        </w:numPr>
        <w:jc w:val="both"/>
        <w:rPr>
          <w:b/>
          <w:color w:val="000000" w:themeColor="text1"/>
          <w:lang w:val="sr-Cyrl-CS"/>
        </w:rPr>
      </w:pPr>
      <w:r w:rsidRPr="00FF0FC8">
        <w:rPr>
          <w:rFonts w:eastAsia="TimesNewRomanPSMT"/>
          <w:b/>
          <w:bCs/>
        </w:rPr>
        <w:lastRenderedPageBreak/>
        <w:t>ОПИС ПРЕДМЕТА НАБАВКЕ</w:t>
      </w:r>
      <w:r>
        <w:rPr>
          <w:b/>
          <w:lang w:val="sr-Cyrl-CS"/>
        </w:rPr>
        <w:t>-</w:t>
      </w:r>
      <w:r>
        <w:rPr>
          <w:b/>
        </w:rPr>
        <w:t xml:space="preserve"> набавка и садња садног материјала и одржавање истог (окопавање, орезивање и сл</w:t>
      </w:r>
      <w:r w:rsidRPr="00C6449E">
        <w:rPr>
          <w:b/>
          <w:color w:val="000000" w:themeColor="text1"/>
        </w:rPr>
        <w:t>.</w:t>
      </w:r>
      <w:r w:rsidRPr="00C6449E">
        <w:rPr>
          <w:color w:val="000000" w:themeColor="text1"/>
        </w:rPr>
        <w:t>,</w:t>
      </w:r>
      <w:r w:rsidRPr="00C6449E">
        <w:rPr>
          <w:rFonts w:eastAsia="TimesNewRomanPS-BoldMT"/>
          <w:b/>
          <w:bCs/>
          <w:color w:val="000000" w:themeColor="text1"/>
        </w:rPr>
        <w:t xml:space="preserve"> ЈН бр. 9</w:t>
      </w:r>
      <w:r w:rsidR="00B5673E">
        <w:rPr>
          <w:rFonts w:eastAsia="TimesNewRomanPS-BoldMT"/>
          <w:b/>
          <w:bCs/>
          <w:color w:val="000000" w:themeColor="text1"/>
          <w:lang w:val="sr-Cyrl-RS"/>
        </w:rPr>
        <w:t>-1</w:t>
      </w:r>
      <w:r w:rsidRPr="00C6449E">
        <w:rPr>
          <w:rFonts w:eastAsia="TimesNewRomanPS-BoldMT"/>
          <w:b/>
          <w:bCs/>
          <w:color w:val="000000" w:themeColor="text1"/>
        </w:rPr>
        <w:t>/201</w:t>
      </w:r>
      <w:r>
        <w:rPr>
          <w:rFonts w:eastAsia="TimesNewRomanPS-BoldMT"/>
          <w:b/>
          <w:bCs/>
          <w:color w:val="000000" w:themeColor="text1"/>
        </w:rPr>
        <w:t>5</w:t>
      </w:r>
    </w:p>
    <w:p w:rsidR="00F31FB5" w:rsidRPr="00FF0FC8" w:rsidRDefault="00F31FB5" w:rsidP="00F31FB5">
      <w:pPr>
        <w:ind w:left="1440"/>
        <w:jc w:val="both"/>
        <w:rPr>
          <w:rFonts w:eastAsia="TimesNewRomanPSMT"/>
          <w:b/>
          <w:bCs/>
        </w:rPr>
      </w:pPr>
    </w:p>
    <w:tbl>
      <w:tblPr>
        <w:tblW w:w="0" w:type="auto"/>
        <w:tblInd w:w="308" w:type="dxa"/>
        <w:tblLayout w:type="fixed"/>
        <w:tblLook w:val="0000" w:firstRow="0" w:lastRow="0" w:firstColumn="0" w:lastColumn="0" w:noHBand="0" w:noVBand="0"/>
      </w:tblPr>
      <w:tblGrid>
        <w:gridCol w:w="5250"/>
        <w:gridCol w:w="3365"/>
      </w:tblGrid>
      <w:tr w:rsidR="00F31FB5" w:rsidRPr="00FF0FC8" w:rsidTr="00130A2D">
        <w:tc>
          <w:tcPr>
            <w:tcW w:w="5250"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lang w:val="ru-RU"/>
              </w:rPr>
            </w:pPr>
          </w:p>
          <w:p w:rsidR="00F31FB5" w:rsidRPr="00FF0FC8" w:rsidRDefault="00F31FB5" w:rsidP="00130A2D">
            <w:pPr>
              <w:jc w:val="both"/>
              <w:rPr>
                <w:rFonts w:eastAsia="TimesNewRomanPSMT"/>
                <w:bCs/>
                <w:color w:val="FF0000"/>
                <w:lang w:val="ru-RU"/>
              </w:rPr>
            </w:pPr>
            <w:r w:rsidRPr="00FF0FC8">
              <w:rPr>
                <w:rFonts w:eastAsia="TimesNewRomanPSMT"/>
                <w:bCs/>
                <w:lang w:val="ru-RU"/>
              </w:rPr>
              <w:t xml:space="preserve">Укупна цена без ПДВ-а </w:t>
            </w:r>
          </w:p>
          <w:p w:rsidR="00F31FB5" w:rsidRPr="00FF0FC8" w:rsidRDefault="00F31FB5" w:rsidP="00130A2D">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Cs/>
                <w:color w:val="FF0000"/>
                <w:lang w:val="ru-RU"/>
              </w:rPr>
            </w:pPr>
          </w:p>
          <w:p w:rsidR="00F31FB5" w:rsidRPr="00FF0FC8" w:rsidRDefault="00F31FB5" w:rsidP="00130A2D">
            <w:pPr>
              <w:jc w:val="both"/>
              <w:rPr>
                <w:rFonts w:eastAsia="TimesNewRomanPSMT"/>
                <w:bCs/>
                <w:color w:val="FF0000"/>
                <w:lang w:val="ru-RU"/>
              </w:rPr>
            </w:pPr>
          </w:p>
        </w:tc>
      </w:tr>
      <w:tr w:rsidR="00F31FB5" w:rsidRPr="00FF0FC8" w:rsidTr="00130A2D">
        <w:tc>
          <w:tcPr>
            <w:tcW w:w="5250"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lang w:val="ru-RU"/>
              </w:rPr>
            </w:pPr>
          </w:p>
          <w:p w:rsidR="00F31FB5" w:rsidRPr="00FF0FC8" w:rsidRDefault="00F31FB5" w:rsidP="00130A2D">
            <w:pPr>
              <w:jc w:val="both"/>
              <w:rPr>
                <w:rFonts w:eastAsia="TimesNewRomanPSMT"/>
                <w:bCs/>
                <w:lang w:val="ru-RU"/>
              </w:rPr>
            </w:pPr>
            <w:r w:rsidRPr="00FF0FC8">
              <w:rPr>
                <w:rFonts w:eastAsia="TimesNewRomanPSMT"/>
                <w:bCs/>
                <w:lang w:val="ru-RU"/>
              </w:rPr>
              <w:t>Укупна цена са ПДВ-ом</w:t>
            </w:r>
          </w:p>
          <w:p w:rsidR="00F31FB5" w:rsidRPr="00FF0FC8" w:rsidRDefault="00F31FB5" w:rsidP="00130A2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Cs/>
                <w:color w:val="FF0000"/>
                <w:lang w:val="ru-RU"/>
              </w:rPr>
            </w:pPr>
          </w:p>
        </w:tc>
      </w:tr>
      <w:tr w:rsidR="00F31FB5" w:rsidRPr="00FF0FC8" w:rsidTr="00130A2D">
        <w:tc>
          <w:tcPr>
            <w:tcW w:w="5250"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lang w:val="ru-RU"/>
              </w:rPr>
            </w:pPr>
          </w:p>
          <w:p w:rsidR="00F31FB5" w:rsidRPr="00FF0FC8" w:rsidRDefault="00F31FB5" w:rsidP="00130A2D">
            <w:pPr>
              <w:jc w:val="both"/>
              <w:rPr>
                <w:rFonts w:eastAsia="TimesNewRomanPSMT"/>
                <w:bCs/>
                <w:lang w:val="ru-RU"/>
              </w:rPr>
            </w:pPr>
            <w:r w:rsidRPr="00FF0FC8">
              <w:rPr>
                <w:rFonts w:eastAsia="TimesNewRomanPSMT"/>
                <w:bCs/>
                <w:lang w:val="ru-RU"/>
              </w:rPr>
              <w:t>Рок и начин плаћања</w:t>
            </w:r>
          </w:p>
          <w:p w:rsidR="00F31FB5" w:rsidRPr="00FF0FC8" w:rsidRDefault="00F31FB5" w:rsidP="00130A2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pStyle w:val="Default"/>
              <w:jc w:val="both"/>
              <w:rPr>
                <w:rFonts w:eastAsia="TimesNewRomanPSMT"/>
                <w:bCs/>
                <w:lang w:val="ru-RU"/>
              </w:rPr>
            </w:pPr>
            <w:r>
              <w:rPr>
                <w:rFonts w:ascii="Times New Roman" w:hAnsi="Times New Roman" w:cs="Times New Roman"/>
                <w:bCs/>
                <w:iCs/>
                <w:lang w:val="sr-Cyrl-CS"/>
              </w:rPr>
              <w:t xml:space="preserve">Потврђујем плаћање у року од 45 </w:t>
            </w:r>
            <w:r w:rsidRPr="00B35CCC">
              <w:rPr>
                <w:rFonts w:ascii="Times New Roman" w:hAnsi="Times New Roman" w:cs="Times New Roman"/>
                <w:bCs/>
                <w:iCs/>
                <w:lang w:val="sr-Cyrl-CS"/>
              </w:rPr>
              <w:t xml:space="preserve">дана </w:t>
            </w:r>
            <w:r w:rsidRPr="00B35CCC">
              <w:rPr>
                <w:rFonts w:ascii="Times New Roman" w:hAnsi="Times New Roman" w:cs="Times New Roman"/>
              </w:rPr>
              <w:t>од дана</w:t>
            </w:r>
            <w:r w:rsidRPr="00B35CCC">
              <w:rPr>
                <w:rFonts w:ascii="Times New Roman" w:hAnsi="Times New Roman" w:cs="Times New Roman"/>
                <w:lang w:val="sr-Cyrl-CS"/>
              </w:rPr>
              <w:t xml:space="preserve"> пријема фактуре за пружену услугу у предходном месецу</w:t>
            </w:r>
          </w:p>
        </w:tc>
      </w:tr>
      <w:tr w:rsidR="00F31FB5" w:rsidRPr="00FF0FC8" w:rsidTr="00130A2D">
        <w:tc>
          <w:tcPr>
            <w:tcW w:w="5250"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rFonts w:eastAsia="TimesNewRomanPSMT"/>
                <w:bCs/>
                <w:lang w:val="ru-RU"/>
              </w:rPr>
            </w:pPr>
          </w:p>
          <w:p w:rsidR="00F31FB5" w:rsidRPr="00FF0FC8" w:rsidRDefault="00F31FB5" w:rsidP="00130A2D">
            <w:pPr>
              <w:jc w:val="both"/>
              <w:rPr>
                <w:rFonts w:eastAsia="TimesNewRomanPSMT"/>
                <w:bCs/>
                <w:lang w:val="ru-RU"/>
              </w:rPr>
            </w:pPr>
            <w:r w:rsidRPr="00FF0FC8">
              <w:rPr>
                <w:rFonts w:eastAsia="TimesNewRomanPSMT"/>
                <w:bCs/>
                <w:lang w:val="ru-RU"/>
              </w:rPr>
              <w:t>Рок важења понуде</w:t>
            </w:r>
          </w:p>
          <w:p w:rsidR="00F31FB5" w:rsidRPr="00FF0FC8" w:rsidRDefault="00F31FB5" w:rsidP="00130A2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both"/>
              <w:rPr>
                <w:rFonts w:eastAsia="TimesNewRomanPSMT"/>
                <w:bCs/>
                <w:lang w:val="ru-RU"/>
              </w:rPr>
            </w:pPr>
          </w:p>
        </w:tc>
      </w:tr>
    </w:tbl>
    <w:p w:rsidR="00F31FB5" w:rsidRPr="00FF0FC8" w:rsidRDefault="00F31FB5" w:rsidP="00F31FB5">
      <w:pPr>
        <w:ind w:left="720" w:firstLine="720"/>
        <w:jc w:val="both"/>
      </w:pPr>
    </w:p>
    <w:p w:rsidR="00F31FB5" w:rsidRPr="00FF0FC8" w:rsidRDefault="00F31FB5" w:rsidP="00F31FB5">
      <w:pPr>
        <w:ind w:left="720" w:firstLine="720"/>
        <w:jc w:val="both"/>
        <w:rPr>
          <w:rFonts w:eastAsia="TimesNewRomanPSMT"/>
          <w:bCs/>
        </w:rPr>
      </w:pPr>
    </w:p>
    <w:p w:rsidR="00F31FB5" w:rsidRPr="00FF0FC8" w:rsidRDefault="00F31FB5" w:rsidP="00F31FB5">
      <w:pPr>
        <w:ind w:left="720" w:firstLine="720"/>
        <w:jc w:val="both"/>
        <w:rPr>
          <w:rFonts w:eastAsia="TimesNewRomanPSMT"/>
          <w:bCs/>
        </w:rPr>
      </w:pPr>
    </w:p>
    <w:p w:rsidR="00F31FB5" w:rsidRPr="00FF0FC8" w:rsidRDefault="00F31FB5" w:rsidP="00F31FB5">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F31FB5" w:rsidRPr="00FF0FC8" w:rsidRDefault="00F31FB5" w:rsidP="00F31FB5">
      <w:pPr>
        <w:ind w:left="2880" w:firstLine="720"/>
        <w:jc w:val="both"/>
        <w:rPr>
          <w:rFonts w:eastAsia="TimesNewRomanPS-BoldMT"/>
          <w:b/>
          <w:bCs/>
          <w:i/>
          <w:iCs/>
          <w:color w:val="002060"/>
        </w:rPr>
      </w:pPr>
      <w:r w:rsidRPr="00FF0FC8">
        <w:rPr>
          <w:rFonts w:eastAsia="TimesNewRomanPSMT"/>
          <w:bCs/>
        </w:rPr>
        <w:t xml:space="preserve">    М. П. </w:t>
      </w:r>
    </w:p>
    <w:p w:rsidR="00F31FB5" w:rsidRPr="00FF0FC8" w:rsidRDefault="00F31FB5" w:rsidP="00F31FB5">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F31FB5" w:rsidRPr="00FF0FC8" w:rsidRDefault="00F31FB5" w:rsidP="00F31FB5">
      <w:pPr>
        <w:jc w:val="both"/>
        <w:rPr>
          <w:rFonts w:eastAsia="TimesNewRomanPS-BoldMT"/>
          <w:b/>
          <w:bCs/>
          <w:i/>
          <w:iCs/>
          <w:color w:val="002060"/>
        </w:rPr>
      </w:pPr>
    </w:p>
    <w:p w:rsidR="00F31FB5" w:rsidRPr="00FF0FC8" w:rsidRDefault="00F31FB5" w:rsidP="00F31FB5">
      <w:pPr>
        <w:jc w:val="both"/>
        <w:rPr>
          <w:rFonts w:eastAsia="TimesNewRomanPS-BoldMT"/>
          <w:b/>
          <w:bCs/>
          <w:i/>
          <w:iCs/>
          <w:color w:val="002060"/>
        </w:rPr>
      </w:pPr>
    </w:p>
    <w:p w:rsidR="00F31FB5" w:rsidRPr="00FF0FC8" w:rsidRDefault="00F31FB5" w:rsidP="00F31FB5">
      <w:pPr>
        <w:jc w:val="both"/>
        <w:rPr>
          <w:i/>
          <w:iCs/>
        </w:rPr>
      </w:pPr>
      <w:r w:rsidRPr="00FF0FC8">
        <w:rPr>
          <w:b/>
          <w:bCs/>
          <w:i/>
          <w:iCs/>
          <w:u w:val="single"/>
        </w:rPr>
        <w:t>Напомене:</w:t>
      </w:r>
    </w:p>
    <w:p w:rsidR="00F31FB5" w:rsidRPr="00FF0FC8" w:rsidRDefault="00F31FB5" w:rsidP="00F31FB5">
      <w:pPr>
        <w:jc w:val="both"/>
        <w:rPr>
          <w:i/>
          <w:iCs/>
        </w:rPr>
      </w:pPr>
      <w:r w:rsidRPr="00FF0FC8">
        <w:rPr>
          <w:i/>
          <w:iCs/>
        </w:rPr>
        <w:t xml:space="preserve">Образац понуде понуђач мора да попуни, овери печатом и потпише, чиме </w:t>
      </w:r>
      <w:r w:rsidRPr="00FF0FC8">
        <w:rPr>
          <w:i/>
          <w:iCs/>
          <w:lang w:val="sr-Cyrl-CS"/>
        </w:rPr>
        <w:t>п</w:t>
      </w:r>
      <w:r w:rsidRPr="00FF0FC8">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31FB5" w:rsidRPr="00FF0FC8" w:rsidRDefault="00F31FB5" w:rsidP="00F31FB5">
      <w:pPr>
        <w:jc w:val="both"/>
        <w:rPr>
          <w:b/>
          <w:i/>
          <w:iCs/>
          <w:color w:val="FF0000"/>
        </w:rPr>
      </w:pPr>
    </w:p>
    <w:p w:rsidR="00F31FB5" w:rsidRPr="00FF0FC8" w:rsidRDefault="00F31FB5" w:rsidP="00F31FB5">
      <w:pPr>
        <w:jc w:val="both"/>
        <w:rPr>
          <w:b/>
          <w:i/>
          <w:iCs/>
          <w:color w:val="FF0000"/>
        </w:rPr>
      </w:pPr>
    </w:p>
    <w:p w:rsidR="00F31FB5" w:rsidRPr="00FF0FC8" w:rsidRDefault="00F31FB5" w:rsidP="00F31FB5">
      <w:pPr>
        <w:jc w:val="both"/>
        <w:rPr>
          <w:b/>
          <w:i/>
          <w:iCs/>
          <w:color w:val="FF0000"/>
        </w:rPr>
      </w:pPr>
    </w:p>
    <w:p w:rsidR="00F31FB5" w:rsidRPr="00FF0FC8" w:rsidRDefault="00F31FB5" w:rsidP="00F31FB5">
      <w:pPr>
        <w:rPr>
          <w:b/>
          <w:bCs/>
          <w:i/>
          <w:iCs/>
        </w:rPr>
      </w:pPr>
    </w:p>
    <w:p w:rsidR="00F31FB5" w:rsidRPr="00FF0FC8" w:rsidRDefault="00F31FB5" w:rsidP="00F31FB5">
      <w:pPr>
        <w:rPr>
          <w:b/>
          <w:bCs/>
          <w:i/>
          <w:iCs/>
        </w:rPr>
      </w:pPr>
    </w:p>
    <w:p w:rsidR="00F31FB5" w:rsidRPr="00FF0FC8" w:rsidRDefault="00F31FB5" w:rsidP="00F31FB5">
      <w:pPr>
        <w:rPr>
          <w:b/>
          <w:bCs/>
          <w:i/>
          <w:iCs/>
          <w:lang w:val="ru-RU"/>
        </w:rPr>
      </w:pPr>
    </w:p>
    <w:p w:rsidR="00F31FB5" w:rsidRDefault="00F31FB5" w:rsidP="00F31FB5">
      <w:pPr>
        <w:rPr>
          <w:b/>
          <w:bCs/>
          <w:i/>
          <w:iCs/>
          <w:lang w:val="ru-RU"/>
        </w:rPr>
      </w:pPr>
    </w:p>
    <w:p w:rsidR="00F31FB5" w:rsidRDefault="00F31FB5" w:rsidP="00F31FB5">
      <w:pPr>
        <w:rPr>
          <w:b/>
          <w:bCs/>
          <w:i/>
          <w:iCs/>
          <w:lang w:val="ru-RU"/>
        </w:rPr>
      </w:pPr>
    </w:p>
    <w:p w:rsidR="00F31FB5" w:rsidRDefault="00F31FB5" w:rsidP="00F31FB5">
      <w:pPr>
        <w:rPr>
          <w:b/>
          <w:bCs/>
          <w:i/>
          <w:iCs/>
          <w:lang w:val="ru-RU"/>
        </w:rPr>
      </w:pPr>
    </w:p>
    <w:p w:rsidR="00F31FB5" w:rsidRDefault="00F31FB5" w:rsidP="00F31FB5">
      <w:pPr>
        <w:rPr>
          <w:b/>
          <w:bCs/>
          <w:i/>
          <w:iCs/>
          <w:lang w:val="ru-RU"/>
        </w:rPr>
      </w:pPr>
    </w:p>
    <w:p w:rsidR="00F31FB5" w:rsidRDefault="00F31FB5" w:rsidP="00F31FB5">
      <w:pPr>
        <w:rPr>
          <w:b/>
          <w:bCs/>
          <w:i/>
          <w:iCs/>
          <w:lang w:val="ru-RU"/>
        </w:rPr>
      </w:pPr>
    </w:p>
    <w:p w:rsidR="005336D8" w:rsidRDefault="005336D8" w:rsidP="00F31FB5">
      <w:pPr>
        <w:rPr>
          <w:b/>
          <w:bCs/>
          <w:i/>
          <w:iCs/>
          <w:lang w:val="ru-RU"/>
        </w:rPr>
      </w:pPr>
    </w:p>
    <w:p w:rsidR="005336D8" w:rsidRDefault="005336D8" w:rsidP="00F31FB5">
      <w:pPr>
        <w:rPr>
          <w:b/>
          <w:bCs/>
          <w:i/>
          <w:iCs/>
          <w:lang w:val="ru-RU"/>
        </w:rPr>
      </w:pPr>
    </w:p>
    <w:p w:rsidR="00F31FB5" w:rsidRDefault="00F31FB5" w:rsidP="00F31FB5">
      <w:pPr>
        <w:rPr>
          <w:b/>
          <w:bCs/>
          <w:i/>
          <w:iCs/>
          <w:lang w:val="ru-RU"/>
        </w:rPr>
      </w:pPr>
    </w:p>
    <w:p w:rsidR="00F31FB5" w:rsidRDefault="00F31FB5" w:rsidP="00F31FB5">
      <w:pPr>
        <w:rPr>
          <w:b/>
          <w:bCs/>
          <w:i/>
          <w:iCs/>
          <w:lang w:val="ru-RU"/>
        </w:rPr>
      </w:pPr>
    </w:p>
    <w:p w:rsidR="00F31FB5" w:rsidRDefault="00F31FB5" w:rsidP="00F31FB5">
      <w:pPr>
        <w:rPr>
          <w:b/>
          <w:bCs/>
          <w:i/>
          <w:iCs/>
          <w:lang w:val="ru-RU"/>
        </w:rPr>
      </w:pPr>
    </w:p>
    <w:p w:rsidR="00F31FB5" w:rsidRDefault="00F31FB5" w:rsidP="00F31FB5">
      <w:pPr>
        <w:rPr>
          <w:b/>
          <w:bCs/>
          <w:i/>
          <w:iCs/>
          <w:lang w:val="ru-RU"/>
        </w:rPr>
      </w:pPr>
    </w:p>
    <w:p w:rsidR="00F31FB5" w:rsidRDefault="00F31FB5" w:rsidP="00F31FB5">
      <w:pPr>
        <w:rPr>
          <w:b/>
          <w:bCs/>
          <w:i/>
          <w:iCs/>
          <w:lang w:val="ru-RU"/>
        </w:rPr>
      </w:pPr>
    </w:p>
    <w:p w:rsidR="00F31FB5" w:rsidRDefault="00F31FB5" w:rsidP="00F31FB5">
      <w:pPr>
        <w:rPr>
          <w:b/>
          <w:bCs/>
          <w:i/>
          <w:iCs/>
          <w:lang w:val="ru-RU"/>
        </w:rPr>
      </w:pPr>
    </w:p>
    <w:p w:rsidR="00F31FB5" w:rsidRDefault="00F31FB5" w:rsidP="00F31FB5">
      <w:pPr>
        <w:rPr>
          <w:b/>
          <w:bCs/>
          <w:i/>
          <w:iCs/>
          <w:lang w:val="ru-RU"/>
        </w:rPr>
      </w:pPr>
    </w:p>
    <w:p w:rsidR="00F31FB5" w:rsidRDefault="00F31FB5" w:rsidP="00F31FB5">
      <w:pPr>
        <w:rPr>
          <w:b/>
          <w:bCs/>
          <w:i/>
          <w:iCs/>
          <w:lang w:val="ru-RU"/>
        </w:rPr>
      </w:pPr>
    </w:p>
    <w:p w:rsidR="00F31FB5" w:rsidRPr="0007044D" w:rsidRDefault="00F31FB5" w:rsidP="00F31FB5">
      <w:pPr>
        <w:jc w:val="center"/>
        <w:rPr>
          <w:b/>
          <w:bCs/>
          <w:iCs/>
          <w:color w:val="FF0000"/>
          <w:lang w:val="sr-Cyrl-CS"/>
        </w:rPr>
      </w:pPr>
      <w:r w:rsidRPr="0026100C">
        <w:rPr>
          <w:b/>
          <w:bCs/>
          <w:iCs/>
          <w:color w:val="000000" w:themeColor="text1"/>
          <w:lang w:val="sr-Latn-CS"/>
        </w:rPr>
        <w:lastRenderedPageBreak/>
        <w:t xml:space="preserve">VIII </w:t>
      </w:r>
      <w:r w:rsidRPr="0026100C">
        <w:rPr>
          <w:b/>
          <w:bCs/>
          <w:iCs/>
          <w:color w:val="000000" w:themeColor="text1"/>
          <w:lang w:val="sr-Cyrl-CS"/>
        </w:rPr>
        <w:t>СПЕЦИФИКАЦИЈА ЦЕНЕ</w:t>
      </w:r>
    </w:p>
    <w:p w:rsidR="00F31FB5" w:rsidRPr="0007044D" w:rsidRDefault="00F31FB5" w:rsidP="00F31FB5">
      <w:pPr>
        <w:jc w:val="center"/>
        <w:rPr>
          <w:b/>
          <w:bCs/>
          <w:iCs/>
          <w:color w:val="FF0000"/>
          <w:lang w:val="sr-Cyrl-CS"/>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3933"/>
        <w:gridCol w:w="1417"/>
        <w:gridCol w:w="1559"/>
        <w:gridCol w:w="1279"/>
        <w:gridCol w:w="1443"/>
      </w:tblGrid>
      <w:tr w:rsidR="00F31FB5" w:rsidRPr="0007044D" w:rsidTr="003D2B88">
        <w:trPr>
          <w:jc w:val="center"/>
        </w:trPr>
        <w:tc>
          <w:tcPr>
            <w:tcW w:w="917" w:type="dxa"/>
            <w:vAlign w:val="center"/>
          </w:tcPr>
          <w:p w:rsidR="00F31FB5" w:rsidRPr="003D2B88" w:rsidRDefault="00F31FB5" w:rsidP="00130A2D">
            <w:pPr>
              <w:spacing w:before="80" w:after="80"/>
              <w:jc w:val="center"/>
              <w:rPr>
                <w:b/>
                <w:color w:val="000000" w:themeColor="text1"/>
                <w:sz w:val="22"/>
                <w:szCs w:val="22"/>
                <w:lang w:val="sr-Cyrl-CS"/>
              </w:rPr>
            </w:pPr>
            <w:r w:rsidRPr="003D2B88">
              <w:rPr>
                <w:b/>
                <w:color w:val="000000" w:themeColor="text1"/>
                <w:sz w:val="22"/>
                <w:szCs w:val="22"/>
                <w:lang w:val="sr-Cyrl-CS"/>
              </w:rPr>
              <w:t>Р. број</w:t>
            </w:r>
          </w:p>
        </w:tc>
        <w:tc>
          <w:tcPr>
            <w:tcW w:w="3933" w:type="dxa"/>
            <w:vAlign w:val="center"/>
          </w:tcPr>
          <w:p w:rsidR="00F31FB5" w:rsidRPr="003D2B88" w:rsidRDefault="00F31FB5" w:rsidP="00130A2D">
            <w:pPr>
              <w:spacing w:before="80" w:after="80"/>
              <w:jc w:val="center"/>
              <w:rPr>
                <w:b/>
                <w:color w:val="000000" w:themeColor="text1"/>
                <w:sz w:val="22"/>
                <w:szCs w:val="22"/>
                <w:lang w:val="sr-Cyrl-CS"/>
              </w:rPr>
            </w:pPr>
            <w:r w:rsidRPr="003D2B88">
              <w:rPr>
                <w:b/>
                <w:color w:val="000000" w:themeColor="text1"/>
                <w:sz w:val="22"/>
                <w:szCs w:val="22"/>
                <w:lang w:val="sr-Cyrl-CS"/>
              </w:rPr>
              <w:t>Врста услуга</w:t>
            </w:r>
          </w:p>
        </w:tc>
        <w:tc>
          <w:tcPr>
            <w:tcW w:w="1417" w:type="dxa"/>
            <w:vAlign w:val="center"/>
          </w:tcPr>
          <w:p w:rsidR="00F31FB5" w:rsidRPr="003D2B88" w:rsidRDefault="00F31FB5" w:rsidP="00130A2D">
            <w:pPr>
              <w:spacing w:before="80" w:after="80"/>
              <w:jc w:val="center"/>
              <w:rPr>
                <w:b/>
                <w:color w:val="000000" w:themeColor="text1"/>
                <w:sz w:val="22"/>
                <w:szCs w:val="22"/>
                <w:lang w:val="sr-Cyrl-CS"/>
              </w:rPr>
            </w:pPr>
            <w:r w:rsidRPr="003D2B88">
              <w:rPr>
                <w:b/>
                <w:color w:val="000000" w:themeColor="text1"/>
                <w:sz w:val="22"/>
                <w:szCs w:val="22"/>
                <w:lang w:val="sr-Cyrl-CS"/>
              </w:rPr>
              <w:t>Количина</w:t>
            </w:r>
          </w:p>
          <w:p w:rsidR="00F31FB5" w:rsidRPr="003D2B88" w:rsidRDefault="00F31FB5" w:rsidP="00130A2D">
            <w:pPr>
              <w:spacing w:before="80" w:after="80"/>
              <w:jc w:val="center"/>
              <w:rPr>
                <w:b/>
                <w:color w:val="000000" w:themeColor="text1"/>
                <w:sz w:val="22"/>
                <w:szCs w:val="22"/>
                <w:lang w:val="sr-Cyrl-CS"/>
              </w:rPr>
            </w:pPr>
            <w:r w:rsidRPr="003D2B88">
              <w:rPr>
                <w:b/>
                <w:color w:val="000000" w:themeColor="text1"/>
                <w:sz w:val="22"/>
                <w:szCs w:val="22"/>
                <w:lang w:val="sr-Cyrl-CS"/>
              </w:rPr>
              <w:t>и</w:t>
            </w:r>
          </w:p>
          <w:p w:rsidR="00F31FB5" w:rsidRPr="003D2B88" w:rsidRDefault="00F31FB5" w:rsidP="00130A2D">
            <w:pPr>
              <w:spacing w:before="80" w:after="80"/>
              <w:jc w:val="center"/>
              <w:rPr>
                <w:b/>
                <w:color w:val="000000" w:themeColor="text1"/>
                <w:sz w:val="22"/>
                <w:szCs w:val="22"/>
                <w:lang w:val="sr-Cyrl-CS"/>
              </w:rPr>
            </w:pPr>
            <w:r w:rsidRPr="003D2B88">
              <w:rPr>
                <w:b/>
                <w:color w:val="000000" w:themeColor="text1"/>
                <w:sz w:val="22"/>
                <w:szCs w:val="22"/>
                <w:lang w:val="sr-Cyrl-CS"/>
              </w:rPr>
              <w:t>Јединица мере</w:t>
            </w:r>
          </w:p>
        </w:tc>
        <w:tc>
          <w:tcPr>
            <w:tcW w:w="1559" w:type="dxa"/>
            <w:vAlign w:val="center"/>
          </w:tcPr>
          <w:p w:rsidR="00F31FB5" w:rsidRPr="003D2B88" w:rsidRDefault="00F31FB5" w:rsidP="00130A2D">
            <w:pPr>
              <w:spacing w:before="80" w:after="80"/>
              <w:jc w:val="center"/>
              <w:rPr>
                <w:b/>
                <w:color w:val="000000" w:themeColor="text1"/>
                <w:sz w:val="22"/>
                <w:szCs w:val="22"/>
                <w:lang w:val="sr-Cyrl-CS"/>
              </w:rPr>
            </w:pPr>
            <w:r w:rsidRPr="003D2B88">
              <w:rPr>
                <w:b/>
                <w:color w:val="000000" w:themeColor="text1"/>
                <w:sz w:val="22"/>
                <w:szCs w:val="22"/>
                <w:lang w:val="sr-Cyrl-CS"/>
              </w:rPr>
              <w:t>Понављање радњи</w:t>
            </w:r>
          </w:p>
          <w:p w:rsidR="00F31FB5" w:rsidRPr="003D2B88" w:rsidRDefault="00F31FB5" w:rsidP="00130A2D">
            <w:pPr>
              <w:spacing w:before="80" w:after="80"/>
              <w:jc w:val="center"/>
              <w:rPr>
                <w:b/>
                <w:color w:val="000000" w:themeColor="text1"/>
                <w:sz w:val="22"/>
                <w:szCs w:val="22"/>
                <w:lang w:val="sr-Cyrl-CS"/>
              </w:rPr>
            </w:pPr>
            <w:r w:rsidRPr="003D2B88">
              <w:rPr>
                <w:b/>
                <w:color w:val="000000" w:themeColor="text1"/>
                <w:sz w:val="22"/>
                <w:szCs w:val="22"/>
                <w:lang w:val="sr-Cyrl-CS"/>
              </w:rPr>
              <w:t>у току уговорног периода</w:t>
            </w:r>
          </w:p>
        </w:tc>
        <w:tc>
          <w:tcPr>
            <w:tcW w:w="1279" w:type="dxa"/>
            <w:vAlign w:val="center"/>
          </w:tcPr>
          <w:p w:rsidR="00F31FB5" w:rsidRPr="003D2B88" w:rsidRDefault="00F31FB5" w:rsidP="00130A2D">
            <w:pPr>
              <w:suppressAutoHyphens w:val="0"/>
              <w:spacing w:line="240" w:lineRule="auto"/>
              <w:jc w:val="center"/>
              <w:rPr>
                <w:b/>
                <w:color w:val="000000" w:themeColor="text1"/>
                <w:sz w:val="22"/>
                <w:szCs w:val="22"/>
                <w:lang w:val="sr-Cyrl-CS"/>
              </w:rPr>
            </w:pPr>
            <w:r w:rsidRPr="003D2B88">
              <w:rPr>
                <w:b/>
                <w:color w:val="000000" w:themeColor="text1"/>
                <w:sz w:val="22"/>
                <w:szCs w:val="22"/>
                <w:lang w:val="sr-Cyrl-CS"/>
              </w:rPr>
              <w:t>Јединична цена</w:t>
            </w:r>
          </w:p>
          <w:p w:rsidR="00F31FB5" w:rsidRPr="003D2B88" w:rsidRDefault="00F31FB5" w:rsidP="00130A2D">
            <w:pPr>
              <w:spacing w:before="80" w:after="80"/>
              <w:jc w:val="center"/>
              <w:rPr>
                <w:b/>
                <w:color w:val="000000" w:themeColor="text1"/>
                <w:sz w:val="22"/>
                <w:szCs w:val="22"/>
                <w:lang w:val="sr-Cyrl-CS"/>
              </w:rPr>
            </w:pPr>
          </w:p>
        </w:tc>
        <w:tc>
          <w:tcPr>
            <w:tcW w:w="1443" w:type="dxa"/>
            <w:vAlign w:val="center"/>
          </w:tcPr>
          <w:p w:rsidR="00F31FB5" w:rsidRPr="003D2B88" w:rsidRDefault="00F31FB5" w:rsidP="00130A2D">
            <w:pPr>
              <w:suppressAutoHyphens w:val="0"/>
              <w:spacing w:line="240" w:lineRule="auto"/>
              <w:rPr>
                <w:b/>
                <w:color w:val="000000" w:themeColor="text1"/>
                <w:sz w:val="22"/>
                <w:szCs w:val="22"/>
                <w:lang w:val="sr-Cyrl-CS"/>
              </w:rPr>
            </w:pPr>
            <w:r w:rsidRPr="003D2B88">
              <w:rPr>
                <w:b/>
                <w:color w:val="000000" w:themeColor="text1"/>
                <w:sz w:val="22"/>
                <w:szCs w:val="22"/>
                <w:lang w:val="sr-Cyrl-CS"/>
              </w:rPr>
              <w:t>УКУПНО</w:t>
            </w:r>
          </w:p>
          <w:p w:rsidR="00F31FB5" w:rsidRPr="003D2B88" w:rsidRDefault="00F31FB5" w:rsidP="00130A2D">
            <w:pPr>
              <w:spacing w:before="80" w:after="80"/>
              <w:rPr>
                <w:b/>
                <w:color w:val="000000" w:themeColor="text1"/>
                <w:sz w:val="22"/>
                <w:szCs w:val="22"/>
                <w:lang w:val="sr-Cyrl-CS"/>
              </w:rPr>
            </w:pPr>
          </w:p>
        </w:tc>
      </w:tr>
      <w:tr w:rsidR="00F31FB5" w:rsidRPr="0007044D" w:rsidTr="003D2B88">
        <w:trPr>
          <w:jc w:val="center"/>
        </w:trPr>
        <w:tc>
          <w:tcPr>
            <w:tcW w:w="917" w:type="dxa"/>
            <w:vAlign w:val="center"/>
          </w:tcPr>
          <w:p w:rsidR="00F31FB5" w:rsidRPr="003D2B88" w:rsidRDefault="00F31FB5" w:rsidP="00130A2D">
            <w:pPr>
              <w:spacing w:before="80" w:after="80"/>
              <w:jc w:val="center"/>
              <w:rPr>
                <w:b/>
                <w:color w:val="000000" w:themeColor="text1"/>
                <w:sz w:val="22"/>
                <w:szCs w:val="22"/>
                <w:lang w:val="sr-Cyrl-CS"/>
              </w:rPr>
            </w:pPr>
            <w:r w:rsidRPr="003D2B88">
              <w:rPr>
                <w:b/>
                <w:color w:val="000000" w:themeColor="text1"/>
                <w:sz w:val="22"/>
                <w:szCs w:val="22"/>
                <w:lang w:val="sr-Cyrl-CS"/>
              </w:rPr>
              <w:t>1</w:t>
            </w:r>
          </w:p>
        </w:tc>
        <w:tc>
          <w:tcPr>
            <w:tcW w:w="3933" w:type="dxa"/>
            <w:vAlign w:val="center"/>
          </w:tcPr>
          <w:p w:rsidR="00F31FB5" w:rsidRPr="003D2B88" w:rsidRDefault="00F31FB5" w:rsidP="00130A2D">
            <w:pPr>
              <w:spacing w:before="80" w:after="80"/>
              <w:jc w:val="center"/>
              <w:rPr>
                <w:b/>
                <w:color w:val="000000" w:themeColor="text1"/>
                <w:sz w:val="22"/>
                <w:szCs w:val="22"/>
                <w:lang w:val="sr-Cyrl-CS"/>
              </w:rPr>
            </w:pPr>
            <w:r w:rsidRPr="003D2B88">
              <w:rPr>
                <w:b/>
                <w:color w:val="000000" w:themeColor="text1"/>
                <w:sz w:val="22"/>
                <w:szCs w:val="22"/>
                <w:lang w:val="sr-Cyrl-CS"/>
              </w:rPr>
              <w:t>2</w:t>
            </w:r>
          </w:p>
        </w:tc>
        <w:tc>
          <w:tcPr>
            <w:tcW w:w="1417" w:type="dxa"/>
            <w:vAlign w:val="center"/>
          </w:tcPr>
          <w:p w:rsidR="00F31FB5" w:rsidRPr="003D2B88" w:rsidRDefault="00F31FB5" w:rsidP="00130A2D">
            <w:pPr>
              <w:spacing w:before="80" w:after="80"/>
              <w:jc w:val="center"/>
              <w:rPr>
                <w:b/>
                <w:color w:val="000000" w:themeColor="text1"/>
                <w:sz w:val="22"/>
                <w:szCs w:val="22"/>
                <w:lang w:val="sr-Cyrl-CS"/>
              </w:rPr>
            </w:pPr>
            <w:r w:rsidRPr="003D2B88">
              <w:rPr>
                <w:b/>
                <w:color w:val="000000" w:themeColor="text1"/>
                <w:sz w:val="22"/>
                <w:szCs w:val="22"/>
                <w:lang w:val="sr-Cyrl-CS"/>
              </w:rPr>
              <w:t>3</w:t>
            </w:r>
          </w:p>
        </w:tc>
        <w:tc>
          <w:tcPr>
            <w:tcW w:w="1559" w:type="dxa"/>
            <w:vAlign w:val="center"/>
          </w:tcPr>
          <w:p w:rsidR="00F31FB5" w:rsidRPr="003D2B88" w:rsidRDefault="00F31FB5" w:rsidP="00130A2D">
            <w:pPr>
              <w:spacing w:before="80" w:after="80"/>
              <w:jc w:val="center"/>
              <w:rPr>
                <w:b/>
                <w:color w:val="000000" w:themeColor="text1"/>
                <w:sz w:val="22"/>
                <w:szCs w:val="22"/>
                <w:lang w:val="sr-Cyrl-CS"/>
              </w:rPr>
            </w:pPr>
            <w:r w:rsidRPr="003D2B88">
              <w:rPr>
                <w:b/>
                <w:color w:val="000000" w:themeColor="text1"/>
                <w:sz w:val="22"/>
                <w:szCs w:val="22"/>
                <w:lang w:val="sr-Cyrl-CS"/>
              </w:rPr>
              <w:t>4</w:t>
            </w:r>
          </w:p>
        </w:tc>
        <w:tc>
          <w:tcPr>
            <w:tcW w:w="1279" w:type="dxa"/>
            <w:vAlign w:val="center"/>
          </w:tcPr>
          <w:p w:rsidR="00F31FB5" w:rsidRPr="003D2B88" w:rsidRDefault="00F31FB5" w:rsidP="00130A2D">
            <w:pPr>
              <w:suppressAutoHyphens w:val="0"/>
              <w:spacing w:line="240" w:lineRule="auto"/>
              <w:jc w:val="center"/>
              <w:rPr>
                <w:b/>
                <w:color w:val="000000" w:themeColor="text1"/>
                <w:sz w:val="22"/>
                <w:szCs w:val="22"/>
                <w:lang w:val="sr-Cyrl-CS"/>
              </w:rPr>
            </w:pPr>
            <w:r w:rsidRPr="003D2B88">
              <w:rPr>
                <w:b/>
                <w:color w:val="000000" w:themeColor="text1"/>
                <w:sz w:val="22"/>
                <w:szCs w:val="22"/>
                <w:lang w:val="sr-Cyrl-CS"/>
              </w:rPr>
              <w:t>5</w:t>
            </w:r>
          </w:p>
        </w:tc>
        <w:tc>
          <w:tcPr>
            <w:tcW w:w="1443" w:type="dxa"/>
            <w:vAlign w:val="center"/>
          </w:tcPr>
          <w:p w:rsidR="00F31FB5" w:rsidRPr="003D2B88" w:rsidRDefault="00F31FB5" w:rsidP="00130A2D">
            <w:pPr>
              <w:suppressAutoHyphens w:val="0"/>
              <w:spacing w:line="240" w:lineRule="auto"/>
              <w:jc w:val="center"/>
              <w:rPr>
                <w:b/>
                <w:color w:val="000000" w:themeColor="text1"/>
                <w:sz w:val="22"/>
                <w:szCs w:val="22"/>
                <w:lang w:val="sr-Cyrl-CS"/>
              </w:rPr>
            </w:pPr>
            <w:r w:rsidRPr="003D2B88">
              <w:rPr>
                <w:b/>
                <w:color w:val="000000" w:themeColor="text1"/>
                <w:sz w:val="22"/>
                <w:szCs w:val="22"/>
                <w:lang w:val="sr-Cyrl-CS"/>
              </w:rPr>
              <w:t>6</w:t>
            </w:r>
          </w:p>
        </w:tc>
      </w:tr>
      <w:tr w:rsidR="006D3664" w:rsidRPr="0007044D" w:rsidTr="003D2B88">
        <w:trPr>
          <w:jc w:val="center"/>
        </w:trPr>
        <w:tc>
          <w:tcPr>
            <w:tcW w:w="917" w:type="dxa"/>
            <w:vAlign w:val="center"/>
          </w:tcPr>
          <w:p w:rsidR="006D3664" w:rsidRPr="003D2B88" w:rsidRDefault="0026100C" w:rsidP="0026100C">
            <w:pPr>
              <w:suppressAutoHyphens w:val="0"/>
              <w:spacing w:line="240" w:lineRule="auto"/>
              <w:ind w:left="426"/>
              <w:jc w:val="both"/>
              <w:rPr>
                <w:color w:val="000000" w:themeColor="text1"/>
                <w:sz w:val="22"/>
                <w:szCs w:val="22"/>
                <w:lang w:val="sr-Cyrl-CS"/>
              </w:rPr>
            </w:pPr>
            <w:r w:rsidRPr="003D2B88">
              <w:rPr>
                <w:color w:val="000000" w:themeColor="text1"/>
                <w:sz w:val="22"/>
                <w:szCs w:val="22"/>
                <w:lang w:val="sr-Cyrl-CS"/>
              </w:rPr>
              <w:t>1.</w:t>
            </w:r>
          </w:p>
        </w:tc>
        <w:tc>
          <w:tcPr>
            <w:tcW w:w="3933" w:type="dxa"/>
          </w:tcPr>
          <w:p w:rsidR="006D3664" w:rsidRPr="003D2B88" w:rsidRDefault="006D3664" w:rsidP="006D3664">
            <w:pPr>
              <w:jc w:val="center"/>
              <w:rPr>
                <w:b/>
                <w:color w:val="000000" w:themeColor="text1"/>
                <w:lang w:val="sr-Cyrl-RS"/>
              </w:rPr>
            </w:pPr>
            <w:r w:rsidRPr="003D2B88">
              <w:rPr>
                <w:b/>
                <w:color w:val="000000" w:themeColor="text1"/>
              </w:rPr>
              <w:t>Испорука и садња- руже многоцветнице</w:t>
            </w:r>
            <w:r w:rsidRPr="003D2B88">
              <w:rPr>
                <w:b/>
                <w:color w:val="000000" w:themeColor="text1"/>
                <w:lang w:val="sr-Cyrl-RS"/>
              </w:rPr>
              <w:t>:</w:t>
            </w:r>
          </w:p>
        </w:tc>
        <w:tc>
          <w:tcPr>
            <w:tcW w:w="1417" w:type="dxa"/>
            <w:vAlign w:val="center"/>
          </w:tcPr>
          <w:p w:rsidR="006D3664" w:rsidRPr="003D2B88" w:rsidRDefault="006D3664" w:rsidP="00130A2D">
            <w:pPr>
              <w:jc w:val="center"/>
              <w:rPr>
                <w:color w:val="000000" w:themeColor="text1"/>
                <w:sz w:val="22"/>
                <w:szCs w:val="22"/>
                <w:lang w:val="sr-Cyrl-CS"/>
              </w:rPr>
            </w:pPr>
          </w:p>
        </w:tc>
        <w:tc>
          <w:tcPr>
            <w:tcW w:w="1559" w:type="dxa"/>
            <w:vAlign w:val="center"/>
          </w:tcPr>
          <w:p w:rsidR="006D3664" w:rsidRPr="003D2B88" w:rsidRDefault="006D3664" w:rsidP="00130A2D">
            <w:pPr>
              <w:jc w:val="center"/>
              <w:rPr>
                <w:color w:val="000000" w:themeColor="text1"/>
                <w:sz w:val="22"/>
                <w:szCs w:val="22"/>
                <w:lang w:val="sr-Cyrl-CS"/>
              </w:rPr>
            </w:pPr>
          </w:p>
        </w:tc>
        <w:tc>
          <w:tcPr>
            <w:tcW w:w="1279" w:type="dxa"/>
            <w:vAlign w:val="center"/>
          </w:tcPr>
          <w:p w:rsidR="006D3664" w:rsidRPr="003D2B88" w:rsidRDefault="006D3664" w:rsidP="00130A2D">
            <w:pPr>
              <w:rPr>
                <w:color w:val="000000" w:themeColor="text1"/>
                <w:sz w:val="22"/>
                <w:szCs w:val="22"/>
                <w:lang w:val="sr-Cyrl-CS"/>
              </w:rPr>
            </w:pPr>
          </w:p>
        </w:tc>
        <w:tc>
          <w:tcPr>
            <w:tcW w:w="1443" w:type="dxa"/>
            <w:vAlign w:val="center"/>
          </w:tcPr>
          <w:p w:rsidR="006D3664" w:rsidRPr="003D2B88" w:rsidRDefault="006D3664" w:rsidP="00130A2D">
            <w:pPr>
              <w:rPr>
                <w:color w:val="000000" w:themeColor="text1"/>
                <w:sz w:val="22"/>
                <w:szCs w:val="22"/>
                <w:lang w:val="sr-Cyrl-CS"/>
              </w:rPr>
            </w:pPr>
          </w:p>
        </w:tc>
      </w:tr>
      <w:tr w:rsidR="0026100C" w:rsidRPr="0007044D" w:rsidTr="003D2B88">
        <w:trPr>
          <w:jc w:val="center"/>
        </w:trPr>
        <w:tc>
          <w:tcPr>
            <w:tcW w:w="917" w:type="dxa"/>
            <w:vAlign w:val="center"/>
          </w:tcPr>
          <w:p w:rsidR="0026100C" w:rsidRPr="0007044D" w:rsidRDefault="0026100C" w:rsidP="0026100C">
            <w:pPr>
              <w:suppressAutoHyphens w:val="0"/>
              <w:spacing w:line="240" w:lineRule="auto"/>
              <w:ind w:left="426"/>
              <w:jc w:val="both"/>
              <w:rPr>
                <w:color w:val="FF0000"/>
                <w:sz w:val="22"/>
                <w:szCs w:val="22"/>
                <w:lang w:val="sr-Cyrl-CS"/>
              </w:rPr>
            </w:pPr>
          </w:p>
        </w:tc>
        <w:tc>
          <w:tcPr>
            <w:tcW w:w="3933" w:type="dxa"/>
          </w:tcPr>
          <w:p w:rsidR="0026100C" w:rsidRPr="003D2B88" w:rsidRDefault="0026100C" w:rsidP="003D2B88">
            <w:pPr>
              <w:jc w:val="center"/>
            </w:pPr>
            <w:r w:rsidRPr="003D2B88">
              <w:t>тамно црвене (Лаваглут) 40-60цм или сличне¹</w:t>
            </w:r>
          </w:p>
        </w:tc>
        <w:tc>
          <w:tcPr>
            <w:tcW w:w="1417" w:type="dxa"/>
          </w:tcPr>
          <w:p w:rsidR="0026100C" w:rsidRPr="0026100C" w:rsidRDefault="0026100C" w:rsidP="0026100C">
            <w:pPr>
              <w:jc w:val="center"/>
              <w:rPr>
                <w:lang w:val="sr-Cyrl-RS"/>
              </w:rPr>
            </w:pPr>
            <w:r w:rsidRPr="007633F4">
              <w:t>400</w:t>
            </w:r>
            <w:r>
              <w:rPr>
                <w:lang w:val="sr-Cyrl-RS"/>
              </w:rPr>
              <w:t xml:space="preserve"> ком.</w:t>
            </w:r>
          </w:p>
        </w:tc>
        <w:tc>
          <w:tcPr>
            <w:tcW w:w="1559" w:type="dxa"/>
            <w:vAlign w:val="center"/>
          </w:tcPr>
          <w:p w:rsidR="0026100C"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26100C" w:rsidRPr="0007044D" w:rsidRDefault="0026100C" w:rsidP="00130A2D">
            <w:pPr>
              <w:rPr>
                <w:color w:val="FF0000"/>
                <w:sz w:val="22"/>
                <w:szCs w:val="22"/>
                <w:lang w:val="sr-Cyrl-CS"/>
              </w:rPr>
            </w:pPr>
          </w:p>
        </w:tc>
        <w:tc>
          <w:tcPr>
            <w:tcW w:w="1443" w:type="dxa"/>
            <w:vAlign w:val="center"/>
          </w:tcPr>
          <w:p w:rsidR="0026100C" w:rsidRPr="0007044D" w:rsidRDefault="0026100C" w:rsidP="00130A2D">
            <w:pPr>
              <w:rPr>
                <w:color w:val="FF0000"/>
                <w:sz w:val="22"/>
                <w:szCs w:val="22"/>
                <w:lang w:val="sr-Cyrl-CS"/>
              </w:rPr>
            </w:pPr>
          </w:p>
        </w:tc>
      </w:tr>
      <w:tr w:rsidR="0026100C" w:rsidRPr="0007044D" w:rsidTr="003D2B88">
        <w:trPr>
          <w:jc w:val="center"/>
        </w:trPr>
        <w:tc>
          <w:tcPr>
            <w:tcW w:w="917" w:type="dxa"/>
            <w:vAlign w:val="center"/>
          </w:tcPr>
          <w:p w:rsidR="0026100C" w:rsidRPr="0007044D" w:rsidRDefault="0026100C" w:rsidP="0026100C">
            <w:pPr>
              <w:suppressAutoHyphens w:val="0"/>
              <w:spacing w:line="240" w:lineRule="auto"/>
              <w:ind w:left="426"/>
              <w:jc w:val="both"/>
              <w:rPr>
                <w:color w:val="FF0000"/>
                <w:sz w:val="22"/>
                <w:szCs w:val="22"/>
                <w:lang w:val="sr-Cyrl-CS"/>
              </w:rPr>
            </w:pPr>
          </w:p>
        </w:tc>
        <w:tc>
          <w:tcPr>
            <w:tcW w:w="3933" w:type="dxa"/>
          </w:tcPr>
          <w:p w:rsidR="0026100C" w:rsidRPr="003D2B88" w:rsidRDefault="0026100C" w:rsidP="003D2B88">
            <w:pPr>
              <w:jc w:val="center"/>
            </w:pPr>
            <w:r w:rsidRPr="003D2B88">
              <w:t>тамно црвене (Лаваглут) 40-60цм или сличне¹</w:t>
            </w:r>
          </w:p>
        </w:tc>
        <w:tc>
          <w:tcPr>
            <w:tcW w:w="1417" w:type="dxa"/>
          </w:tcPr>
          <w:p w:rsidR="0026100C" w:rsidRPr="007633F4" w:rsidRDefault="0026100C" w:rsidP="0026100C">
            <w:pPr>
              <w:jc w:val="center"/>
            </w:pPr>
            <w:r w:rsidRPr="007633F4">
              <w:t>250</w:t>
            </w:r>
            <w:r>
              <w:rPr>
                <w:lang w:val="sr-Cyrl-RS"/>
              </w:rPr>
              <w:t xml:space="preserve"> ком.</w:t>
            </w:r>
          </w:p>
        </w:tc>
        <w:tc>
          <w:tcPr>
            <w:tcW w:w="1559" w:type="dxa"/>
            <w:vAlign w:val="center"/>
          </w:tcPr>
          <w:p w:rsidR="0026100C"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26100C" w:rsidRPr="0007044D" w:rsidRDefault="0026100C" w:rsidP="00130A2D">
            <w:pPr>
              <w:rPr>
                <w:color w:val="FF0000"/>
                <w:sz w:val="22"/>
                <w:szCs w:val="22"/>
                <w:lang w:val="sr-Cyrl-CS"/>
              </w:rPr>
            </w:pPr>
          </w:p>
        </w:tc>
        <w:tc>
          <w:tcPr>
            <w:tcW w:w="1443" w:type="dxa"/>
            <w:vAlign w:val="center"/>
          </w:tcPr>
          <w:p w:rsidR="0026100C" w:rsidRPr="0007044D" w:rsidRDefault="0026100C" w:rsidP="00130A2D">
            <w:pPr>
              <w:rPr>
                <w:color w:val="FF0000"/>
                <w:sz w:val="22"/>
                <w:szCs w:val="22"/>
                <w:lang w:val="sr-Cyrl-CS"/>
              </w:rPr>
            </w:pPr>
          </w:p>
        </w:tc>
      </w:tr>
      <w:tr w:rsidR="0026100C" w:rsidRPr="0007044D" w:rsidTr="003D2B88">
        <w:trPr>
          <w:jc w:val="center"/>
        </w:trPr>
        <w:tc>
          <w:tcPr>
            <w:tcW w:w="917" w:type="dxa"/>
            <w:vAlign w:val="center"/>
          </w:tcPr>
          <w:p w:rsidR="0026100C" w:rsidRPr="0007044D" w:rsidRDefault="0026100C" w:rsidP="0026100C">
            <w:pPr>
              <w:suppressAutoHyphens w:val="0"/>
              <w:spacing w:line="240" w:lineRule="auto"/>
              <w:ind w:left="426"/>
              <w:jc w:val="both"/>
              <w:rPr>
                <w:color w:val="FF0000"/>
                <w:sz w:val="22"/>
                <w:szCs w:val="22"/>
                <w:lang w:val="sr-Cyrl-CS"/>
              </w:rPr>
            </w:pPr>
          </w:p>
        </w:tc>
        <w:tc>
          <w:tcPr>
            <w:tcW w:w="3933" w:type="dxa"/>
          </w:tcPr>
          <w:p w:rsidR="0026100C" w:rsidRPr="003D2B88" w:rsidRDefault="0026100C" w:rsidP="003D2B88">
            <w:pPr>
              <w:jc w:val="center"/>
            </w:pPr>
            <w:r w:rsidRPr="003D2B88">
              <w:t>беле ( Аспирин) 50-60цм или сличне²</w:t>
            </w:r>
          </w:p>
        </w:tc>
        <w:tc>
          <w:tcPr>
            <w:tcW w:w="1417" w:type="dxa"/>
          </w:tcPr>
          <w:p w:rsidR="0026100C" w:rsidRPr="007633F4" w:rsidRDefault="0026100C" w:rsidP="0026100C">
            <w:pPr>
              <w:jc w:val="center"/>
            </w:pPr>
            <w:r w:rsidRPr="007633F4">
              <w:t>250</w:t>
            </w:r>
            <w:r>
              <w:rPr>
                <w:lang w:val="sr-Cyrl-RS"/>
              </w:rPr>
              <w:t xml:space="preserve"> ком.</w:t>
            </w:r>
          </w:p>
        </w:tc>
        <w:tc>
          <w:tcPr>
            <w:tcW w:w="1559" w:type="dxa"/>
            <w:vAlign w:val="center"/>
          </w:tcPr>
          <w:p w:rsidR="0026100C"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26100C" w:rsidRPr="0007044D" w:rsidRDefault="0026100C" w:rsidP="00130A2D">
            <w:pPr>
              <w:rPr>
                <w:color w:val="FF0000"/>
                <w:sz w:val="22"/>
                <w:szCs w:val="22"/>
                <w:lang w:val="sr-Cyrl-CS"/>
              </w:rPr>
            </w:pPr>
          </w:p>
        </w:tc>
        <w:tc>
          <w:tcPr>
            <w:tcW w:w="1443" w:type="dxa"/>
            <w:vAlign w:val="center"/>
          </w:tcPr>
          <w:p w:rsidR="0026100C" w:rsidRPr="0007044D" w:rsidRDefault="0026100C" w:rsidP="00130A2D">
            <w:pPr>
              <w:rPr>
                <w:color w:val="FF0000"/>
                <w:sz w:val="22"/>
                <w:szCs w:val="22"/>
                <w:lang w:val="sr-Cyrl-CS"/>
              </w:rPr>
            </w:pPr>
          </w:p>
        </w:tc>
      </w:tr>
      <w:tr w:rsidR="0026100C" w:rsidRPr="0007044D" w:rsidTr="003D2B88">
        <w:trPr>
          <w:jc w:val="center"/>
        </w:trPr>
        <w:tc>
          <w:tcPr>
            <w:tcW w:w="917" w:type="dxa"/>
            <w:vAlign w:val="center"/>
          </w:tcPr>
          <w:p w:rsidR="0026100C" w:rsidRPr="0007044D" w:rsidRDefault="0026100C" w:rsidP="0026100C">
            <w:pPr>
              <w:suppressAutoHyphens w:val="0"/>
              <w:spacing w:line="240" w:lineRule="auto"/>
              <w:ind w:left="426"/>
              <w:jc w:val="both"/>
              <w:rPr>
                <w:color w:val="FF0000"/>
                <w:sz w:val="22"/>
                <w:szCs w:val="22"/>
                <w:lang w:val="sr-Cyrl-CS"/>
              </w:rPr>
            </w:pPr>
          </w:p>
        </w:tc>
        <w:tc>
          <w:tcPr>
            <w:tcW w:w="3933" w:type="dxa"/>
          </w:tcPr>
          <w:p w:rsidR="0026100C" w:rsidRPr="003D2B88" w:rsidRDefault="0026100C" w:rsidP="003D2B88">
            <w:pPr>
              <w:jc w:val="center"/>
            </w:pPr>
            <w:r w:rsidRPr="003D2B88">
              <w:t>розе ( Барлебург) 50-70 цм или сличне³</w:t>
            </w:r>
          </w:p>
        </w:tc>
        <w:tc>
          <w:tcPr>
            <w:tcW w:w="1417" w:type="dxa"/>
          </w:tcPr>
          <w:p w:rsidR="0026100C" w:rsidRPr="007633F4" w:rsidRDefault="0026100C" w:rsidP="0026100C">
            <w:pPr>
              <w:jc w:val="center"/>
            </w:pPr>
            <w:r w:rsidRPr="007633F4">
              <w:t>50</w:t>
            </w:r>
            <w:r>
              <w:rPr>
                <w:lang w:val="sr-Cyrl-RS"/>
              </w:rPr>
              <w:t xml:space="preserve"> ком.</w:t>
            </w:r>
          </w:p>
        </w:tc>
        <w:tc>
          <w:tcPr>
            <w:tcW w:w="1559" w:type="dxa"/>
            <w:vAlign w:val="center"/>
          </w:tcPr>
          <w:p w:rsidR="0026100C"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26100C" w:rsidRPr="0007044D" w:rsidRDefault="0026100C" w:rsidP="00130A2D">
            <w:pPr>
              <w:rPr>
                <w:color w:val="FF0000"/>
                <w:sz w:val="22"/>
                <w:szCs w:val="22"/>
                <w:lang w:val="sr-Cyrl-CS"/>
              </w:rPr>
            </w:pPr>
          </w:p>
        </w:tc>
        <w:tc>
          <w:tcPr>
            <w:tcW w:w="1443" w:type="dxa"/>
            <w:vAlign w:val="center"/>
          </w:tcPr>
          <w:p w:rsidR="0026100C" w:rsidRPr="0007044D" w:rsidRDefault="0026100C" w:rsidP="00130A2D">
            <w:pPr>
              <w:rPr>
                <w:color w:val="FF0000"/>
                <w:sz w:val="22"/>
                <w:szCs w:val="22"/>
                <w:lang w:val="sr-Cyrl-CS"/>
              </w:rPr>
            </w:pPr>
          </w:p>
        </w:tc>
      </w:tr>
      <w:tr w:rsidR="0026100C" w:rsidRPr="0007044D" w:rsidTr="003D2B88">
        <w:trPr>
          <w:jc w:val="center"/>
        </w:trPr>
        <w:tc>
          <w:tcPr>
            <w:tcW w:w="917" w:type="dxa"/>
            <w:vAlign w:val="center"/>
          </w:tcPr>
          <w:p w:rsidR="0026100C" w:rsidRPr="0007044D" w:rsidRDefault="0026100C" w:rsidP="0026100C">
            <w:pPr>
              <w:suppressAutoHyphens w:val="0"/>
              <w:spacing w:line="240" w:lineRule="auto"/>
              <w:ind w:left="426"/>
              <w:jc w:val="both"/>
              <w:rPr>
                <w:color w:val="FF0000"/>
                <w:sz w:val="22"/>
                <w:szCs w:val="22"/>
                <w:lang w:val="sr-Cyrl-CS"/>
              </w:rPr>
            </w:pPr>
          </w:p>
        </w:tc>
        <w:tc>
          <w:tcPr>
            <w:tcW w:w="3933" w:type="dxa"/>
          </w:tcPr>
          <w:p w:rsidR="0026100C" w:rsidRPr="003D2B88" w:rsidRDefault="0026100C" w:rsidP="003D2B88">
            <w:pPr>
              <w:jc w:val="center"/>
            </w:pPr>
            <w:r w:rsidRPr="003D2B88">
              <w:t>розе ( Барлебург) 50-70 цм или сличне³</w:t>
            </w:r>
          </w:p>
        </w:tc>
        <w:tc>
          <w:tcPr>
            <w:tcW w:w="1417" w:type="dxa"/>
          </w:tcPr>
          <w:p w:rsidR="0026100C" w:rsidRPr="007633F4" w:rsidRDefault="0026100C" w:rsidP="0026100C">
            <w:pPr>
              <w:jc w:val="center"/>
            </w:pPr>
            <w:r w:rsidRPr="007633F4">
              <w:t>80</w:t>
            </w:r>
            <w:r>
              <w:rPr>
                <w:lang w:val="sr-Cyrl-RS"/>
              </w:rPr>
              <w:t xml:space="preserve"> ком.</w:t>
            </w:r>
          </w:p>
        </w:tc>
        <w:tc>
          <w:tcPr>
            <w:tcW w:w="1559" w:type="dxa"/>
            <w:vAlign w:val="center"/>
          </w:tcPr>
          <w:p w:rsidR="0026100C"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26100C" w:rsidRPr="0007044D" w:rsidRDefault="0026100C" w:rsidP="00130A2D">
            <w:pPr>
              <w:rPr>
                <w:color w:val="FF0000"/>
                <w:sz w:val="22"/>
                <w:szCs w:val="22"/>
                <w:lang w:val="sr-Cyrl-CS"/>
              </w:rPr>
            </w:pPr>
          </w:p>
        </w:tc>
        <w:tc>
          <w:tcPr>
            <w:tcW w:w="1443" w:type="dxa"/>
            <w:vAlign w:val="center"/>
          </w:tcPr>
          <w:p w:rsidR="0026100C" w:rsidRPr="0007044D" w:rsidRDefault="0026100C" w:rsidP="00130A2D">
            <w:pPr>
              <w:rPr>
                <w:color w:val="FF0000"/>
                <w:sz w:val="22"/>
                <w:szCs w:val="22"/>
                <w:lang w:val="sr-Cyrl-CS"/>
              </w:rPr>
            </w:pPr>
          </w:p>
        </w:tc>
      </w:tr>
      <w:tr w:rsidR="0026100C" w:rsidRPr="0007044D" w:rsidTr="003D2B88">
        <w:trPr>
          <w:jc w:val="center"/>
        </w:trPr>
        <w:tc>
          <w:tcPr>
            <w:tcW w:w="917" w:type="dxa"/>
            <w:vAlign w:val="center"/>
          </w:tcPr>
          <w:p w:rsidR="0026100C" w:rsidRPr="0007044D" w:rsidRDefault="0026100C" w:rsidP="0026100C">
            <w:pPr>
              <w:suppressAutoHyphens w:val="0"/>
              <w:spacing w:line="240" w:lineRule="auto"/>
              <w:ind w:left="426"/>
              <w:jc w:val="both"/>
              <w:rPr>
                <w:color w:val="FF0000"/>
                <w:sz w:val="22"/>
                <w:szCs w:val="22"/>
                <w:lang w:val="sr-Cyrl-CS"/>
              </w:rPr>
            </w:pPr>
          </w:p>
        </w:tc>
        <w:tc>
          <w:tcPr>
            <w:tcW w:w="3933" w:type="dxa"/>
          </w:tcPr>
          <w:p w:rsidR="0026100C" w:rsidRPr="003D2B88" w:rsidRDefault="0026100C" w:rsidP="003D2B88">
            <w:pPr>
              <w:jc w:val="center"/>
            </w:pPr>
            <w:r w:rsidRPr="003D2B88">
              <w:t>тамно црвене (Лаваглут) 40-60цм или сличне¹</w:t>
            </w:r>
          </w:p>
        </w:tc>
        <w:tc>
          <w:tcPr>
            <w:tcW w:w="1417" w:type="dxa"/>
          </w:tcPr>
          <w:p w:rsidR="0026100C" w:rsidRPr="007633F4" w:rsidRDefault="0026100C" w:rsidP="0026100C">
            <w:pPr>
              <w:jc w:val="center"/>
            </w:pPr>
            <w:r w:rsidRPr="007633F4">
              <w:t>50</w:t>
            </w:r>
            <w:r>
              <w:rPr>
                <w:lang w:val="sr-Cyrl-RS"/>
              </w:rPr>
              <w:t xml:space="preserve"> ком.</w:t>
            </w:r>
          </w:p>
        </w:tc>
        <w:tc>
          <w:tcPr>
            <w:tcW w:w="1559" w:type="dxa"/>
            <w:vAlign w:val="center"/>
          </w:tcPr>
          <w:p w:rsidR="0026100C"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26100C" w:rsidRPr="0007044D" w:rsidRDefault="0026100C" w:rsidP="00130A2D">
            <w:pPr>
              <w:rPr>
                <w:color w:val="FF0000"/>
                <w:sz w:val="22"/>
                <w:szCs w:val="22"/>
                <w:lang w:val="sr-Cyrl-CS"/>
              </w:rPr>
            </w:pPr>
          </w:p>
        </w:tc>
        <w:tc>
          <w:tcPr>
            <w:tcW w:w="1443" w:type="dxa"/>
            <w:vAlign w:val="center"/>
          </w:tcPr>
          <w:p w:rsidR="0026100C" w:rsidRPr="0007044D" w:rsidRDefault="0026100C" w:rsidP="00130A2D">
            <w:pPr>
              <w:rPr>
                <w:color w:val="FF0000"/>
                <w:sz w:val="22"/>
                <w:szCs w:val="22"/>
                <w:lang w:val="sr-Cyrl-CS"/>
              </w:rPr>
            </w:pPr>
          </w:p>
        </w:tc>
      </w:tr>
      <w:tr w:rsidR="0026100C" w:rsidRPr="0007044D" w:rsidTr="003D2B88">
        <w:trPr>
          <w:jc w:val="center"/>
        </w:trPr>
        <w:tc>
          <w:tcPr>
            <w:tcW w:w="917" w:type="dxa"/>
            <w:vAlign w:val="center"/>
          </w:tcPr>
          <w:p w:rsidR="0026100C" w:rsidRPr="0007044D" w:rsidRDefault="0026100C" w:rsidP="0026100C">
            <w:pPr>
              <w:suppressAutoHyphens w:val="0"/>
              <w:spacing w:line="240" w:lineRule="auto"/>
              <w:ind w:left="426"/>
              <w:jc w:val="both"/>
              <w:rPr>
                <w:color w:val="FF0000"/>
                <w:sz w:val="22"/>
                <w:szCs w:val="22"/>
                <w:lang w:val="sr-Cyrl-CS"/>
              </w:rPr>
            </w:pPr>
          </w:p>
        </w:tc>
        <w:tc>
          <w:tcPr>
            <w:tcW w:w="3933" w:type="dxa"/>
          </w:tcPr>
          <w:p w:rsidR="0026100C" w:rsidRPr="003D2B88" w:rsidRDefault="0026100C" w:rsidP="003D2B88">
            <w:pPr>
              <w:jc w:val="center"/>
            </w:pPr>
            <w:r w:rsidRPr="003D2B88">
              <w:t>црвене (Минхнер Киндл) 50-70цм или сличне</w:t>
            </w:r>
            <w:r w:rsidRPr="003D2B88">
              <w:rPr>
                <w:rFonts w:ascii="Cambria Math" w:hAnsi="Cambria Math" w:cs="Cambria Math"/>
              </w:rPr>
              <w:t>⁴</w:t>
            </w:r>
          </w:p>
        </w:tc>
        <w:tc>
          <w:tcPr>
            <w:tcW w:w="1417" w:type="dxa"/>
          </w:tcPr>
          <w:p w:rsidR="0026100C" w:rsidRPr="007633F4" w:rsidRDefault="0026100C" w:rsidP="0026100C">
            <w:pPr>
              <w:jc w:val="center"/>
            </w:pPr>
            <w:r w:rsidRPr="007633F4">
              <w:t>300</w:t>
            </w:r>
            <w:r>
              <w:rPr>
                <w:lang w:val="sr-Cyrl-RS"/>
              </w:rPr>
              <w:t xml:space="preserve"> ком.</w:t>
            </w:r>
          </w:p>
        </w:tc>
        <w:tc>
          <w:tcPr>
            <w:tcW w:w="1559" w:type="dxa"/>
            <w:vAlign w:val="center"/>
          </w:tcPr>
          <w:p w:rsidR="0026100C"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26100C" w:rsidRPr="0007044D" w:rsidRDefault="0026100C" w:rsidP="00130A2D">
            <w:pPr>
              <w:rPr>
                <w:color w:val="FF0000"/>
                <w:sz w:val="22"/>
                <w:szCs w:val="22"/>
                <w:lang w:val="sr-Cyrl-CS"/>
              </w:rPr>
            </w:pPr>
          </w:p>
        </w:tc>
        <w:tc>
          <w:tcPr>
            <w:tcW w:w="1443" w:type="dxa"/>
            <w:vAlign w:val="center"/>
          </w:tcPr>
          <w:p w:rsidR="0026100C" w:rsidRPr="0007044D" w:rsidRDefault="0026100C" w:rsidP="00130A2D">
            <w:pPr>
              <w:rPr>
                <w:color w:val="FF0000"/>
                <w:sz w:val="22"/>
                <w:szCs w:val="22"/>
                <w:lang w:val="sr-Cyrl-CS"/>
              </w:rPr>
            </w:pPr>
          </w:p>
        </w:tc>
      </w:tr>
      <w:tr w:rsidR="0026100C" w:rsidRPr="0007044D" w:rsidTr="003D2B88">
        <w:trPr>
          <w:jc w:val="center"/>
        </w:trPr>
        <w:tc>
          <w:tcPr>
            <w:tcW w:w="917" w:type="dxa"/>
            <w:vAlign w:val="center"/>
          </w:tcPr>
          <w:p w:rsidR="0026100C" w:rsidRPr="0007044D" w:rsidRDefault="0026100C" w:rsidP="0026100C">
            <w:pPr>
              <w:suppressAutoHyphens w:val="0"/>
              <w:spacing w:line="240" w:lineRule="auto"/>
              <w:ind w:left="426"/>
              <w:jc w:val="both"/>
              <w:rPr>
                <w:color w:val="FF0000"/>
                <w:sz w:val="22"/>
                <w:szCs w:val="22"/>
                <w:lang w:val="sr-Cyrl-CS"/>
              </w:rPr>
            </w:pPr>
          </w:p>
        </w:tc>
        <w:tc>
          <w:tcPr>
            <w:tcW w:w="3933" w:type="dxa"/>
          </w:tcPr>
          <w:p w:rsidR="0026100C" w:rsidRPr="003D2B88" w:rsidRDefault="0026100C" w:rsidP="003D2B88">
            <w:pPr>
              <w:jc w:val="center"/>
            </w:pPr>
            <w:r w:rsidRPr="003D2B88">
              <w:t>розе ( Барлебург) 50-70 цм или сличне³</w:t>
            </w:r>
          </w:p>
        </w:tc>
        <w:tc>
          <w:tcPr>
            <w:tcW w:w="1417" w:type="dxa"/>
          </w:tcPr>
          <w:p w:rsidR="0026100C" w:rsidRPr="007633F4" w:rsidRDefault="0026100C" w:rsidP="0026100C">
            <w:pPr>
              <w:jc w:val="center"/>
            </w:pPr>
            <w:r w:rsidRPr="007633F4">
              <w:t>300</w:t>
            </w:r>
            <w:r>
              <w:rPr>
                <w:lang w:val="sr-Cyrl-RS"/>
              </w:rPr>
              <w:t xml:space="preserve"> ком.</w:t>
            </w:r>
          </w:p>
        </w:tc>
        <w:tc>
          <w:tcPr>
            <w:tcW w:w="1559" w:type="dxa"/>
            <w:vAlign w:val="center"/>
          </w:tcPr>
          <w:p w:rsidR="0026100C"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26100C" w:rsidRPr="0007044D" w:rsidRDefault="0026100C" w:rsidP="00130A2D">
            <w:pPr>
              <w:rPr>
                <w:color w:val="FF0000"/>
                <w:sz w:val="22"/>
                <w:szCs w:val="22"/>
                <w:lang w:val="sr-Cyrl-CS"/>
              </w:rPr>
            </w:pPr>
          </w:p>
        </w:tc>
        <w:tc>
          <w:tcPr>
            <w:tcW w:w="1443" w:type="dxa"/>
            <w:vAlign w:val="center"/>
          </w:tcPr>
          <w:p w:rsidR="0026100C" w:rsidRPr="0007044D" w:rsidRDefault="0026100C" w:rsidP="00130A2D">
            <w:pPr>
              <w:rPr>
                <w:color w:val="FF0000"/>
                <w:sz w:val="22"/>
                <w:szCs w:val="22"/>
                <w:lang w:val="sr-Cyrl-CS"/>
              </w:rPr>
            </w:pPr>
          </w:p>
        </w:tc>
      </w:tr>
      <w:tr w:rsidR="0026100C" w:rsidRPr="0007044D" w:rsidTr="003D2B88">
        <w:trPr>
          <w:jc w:val="center"/>
        </w:trPr>
        <w:tc>
          <w:tcPr>
            <w:tcW w:w="917" w:type="dxa"/>
            <w:vAlign w:val="center"/>
          </w:tcPr>
          <w:p w:rsidR="0026100C" w:rsidRPr="0007044D" w:rsidRDefault="0026100C" w:rsidP="0026100C">
            <w:pPr>
              <w:suppressAutoHyphens w:val="0"/>
              <w:spacing w:line="240" w:lineRule="auto"/>
              <w:ind w:left="426"/>
              <w:jc w:val="both"/>
              <w:rPr>
                <w:color w:val="FF0000"/>
                <w:sz w:val="22"/>
                <w:szCs w:val="22"/>
                <w:lang w:val="sr-Cyrl-CS"/>
              </w:rPr>
            </w:pPr>
          </w:p>
        </w:tc>
        <w:tc>
          <w:tcPr>
            <w:tcW w:w="3933" w:type="dxa"/>
          </w:tcPr>
          <w:p w:rsidR="0026100C" w:rsidRPr="003D2B88" w:rsidRDefault="0026100C" w:rsidP="003D2B88">
            <w:pPr>
              <w:jc w:val="center"/>
            </w:pPr>
            <w:r w:rsidRPr="003D2B88">
              <w:t>светло ружичаста (Поези) 50-70цм или сличне</w:t>
            </w:r>
            <w:r w:rsidRPr="003D2B88">
              <w:rPr>
                <w:rFonts w:ascii="Cambria Math" w:hAnsi="Cambria Math" w:cs="Cambria Math"/>
              </w:rPr>
              <w:t>⁵</w:t>
            </w:r>
          </w:p>
        </w:tc>
        <w:tc>
          <w:tcPr>
            <w:tcW w:w="1417" w:type="dxa"/>
          </w:tcPr>
          <w:p w:rsidR="0026100C" w:rsidRPr="007633F4" w:rsidRDefault="0026100C" w:rsidP="0026100C">
            <w:pPr>
              <w:jc w:val="center"/>
            </w:pPr>
            <w:r w:rsidRPr="007633F4">
              <w:t>800</w:t>
            </w:r>
            <w:r>
              <w:rPr>
                <w:lang w:val="sr-Cyrl-RS"/>
              </w:rPr>
              <w:t xml:space="preserve"> ком.</w:t>
            </w:r>
          </w:p>
        </w:tc>
        <w:tc>
          <w:tcPr>
            <w:tcW w:w="1559" w:type="dxa"/>
            <w:vAlign w:val="center"/>
          </w:tcPr>
          <w:p w:rsidR="0026100C" w:rsidRPr="003D2B88" w:rsidRDefault="003D2B88" w:rsidP="00130A2D">
            <w:pPr>
              <w:jc w:val="center"/>
              <w:rPr>
                <w:color w:val="000000" w:themeColor="text1"/>
                <w:sz w:val="22"/>
                <w:szCs w:val="22"/>
                <w:highlight w:val="yellow"/>
                <w:lang w:val="sr-Cyrl-CS"/>
              </w:rPr>
            </w:pPr>
            <w:r w:rsidRPr="0067509E">
              <w:rPr>
                <w:color w:val="000000" w:themeColor="text1"/>
                <w:sz w:val="22"/>
                <w:szCs w:val="22"/>
                <w:lang w:val="sr-Cyrl-CS"/>
              </w:rPr>
              <w:t>1</w:t>
            </w:r>
          </w:p>
        </w:tc>
        <w:tc>
          <w:tcPr>
            <w:tcW w:w="1279" w:type="dxa"/>
            <w:vAlign w:val="center"/>
          </w:tcPr>
          <w:p w:rsidR="0026100C" w:rsidRPr="0007044D" w:rsidRDefault="0026100C" w:rsidP="00130A2D">
            <w:pPr>
              <w:rPr>
                <w:color w:val="FF0000"/>
                <w:sz w:val="22"/>
                <w:szCs w:val="22"/>
                <w:lang w:val="sr-Cyrl-CS"/>
              </w:rPr>
            </w:pPr>
          </w:p>
        </w:tc>
        <w:tc>
          <w:tcPr>
            <w:tcW w:w="1443" w:type="dxa"/>
            <w:vAlign w:val="center"/>
          </w:tcPr>
          <w:p w:rsidR="0026100C" w:rsidRPr="0007044D" w:rsidRDefault="0026100C" w:rsidP="00130A2D">
            <w:pPr>
              <w:rPr>
                <w:color w:val="FF0000"/>
                <w:sz w:val="22"/>
                <w:szCs w:val="22"/>
                <w:lang w:val="sr-Cyrl-CS"/>
              </w:rPr>
            </w:pPr>
          </w:p>
        </w:tc>
      </w:tr>
      <w:tr w:rsidR="0026100C" w:rsidRPr="0007044D" w:rsidTr="003D2B88">
        <w:trPr>
          <w:jc w:val="center"/>
        </w:trPr>
        <w:tc>
          <w:tcPr>
            <w:tcW w:w="917" w:type="dxa"/>
            <w:vAlign w:val="center"/>
          </w:tcPr>
          <w:p w:rsidR="0026100C" w:rsidRPr="0007044D" w:rsidRDefault="0026100C" w:rsidP="0026100C">
            <w:pPr>
              <w:suppressAutoHyphens w:val="0"/>
              <w:spacing w:line="240" w:lineRule="auto"/>
              <w:ind w:left="426"/>
              <w:jc w:val="both"/>
              <w:rPr>
                <w:color w:val="FF0000"/>
                <w:sz w:val="22"/>
                <w:szCs w:val="22"/>
                <w:lang w:val="sr-Cyrl-CS"/>
              </w:rPr>
            </w:pPr>
          </w:p>
        </w:tc>
        <w:tc>
          <w:tcPr>
            <w:tcW w:w="3933" w:type="dxa"/>
          </w:tcPr>
          <w:p w:rsidR="0026100C" w:rsidRPr="003D2B88" w:rsidRDefault="0026100C" w:rsidP="003D2B88">
            <w:pPr>
              <w:jc w:val="center"/>
            </w:pPr>
            <w:r w:rsidRPr="003D2B88">
              <w:t>тамно црвене (Лаваглут) 40-60цм или сличне¹</w:t>
            </w:r>
          </w:p>
        </w:tc>
        <w:tc>
          <w:tcPr>
            <w:tcW w:w="1417" w:type="dxa"/>
          </w:tcPr>
          <w:p w:rsidR="0026100C" w:rsidRPr="007633F4" w:rsidRDefault="0026100C" w:rsidP="0026100C">
            <w:pPr>
              <w:jc w:val="center"/>
            </w:pPr>
            <w:r w:rsidRPr="007633F4">
              <w:t>20</w:t>
            </w:r>
            <w:r>
              <w:rPr>
                <w:lang w:val="sr-Cyrl-RS"/>
              </w:rPr>
              <w:t xml:space="preserve"> ком.</w:t>
            </w:r>
          </w:p>
        </w:tc>
        <w:tc>
          <w:tcPr>
            <w:tcW w:w="1559" w:type="dxa"/>
            <w:vAlign w:val="center"/>
          </w:tcPr>
          <w:p w:rsidR="0026100C"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26100C" w:rsidRPr="0007044D" w:rsidRDefault="0026100C" w:rsidP="00130A2D">
            <w:pPr>
              <w:rPr>
                <w:color w:val="FF0000"/>
                <w:sz w:val="22"/>
                <w:szCs w:val="22"/>
                <w:lang w:val="sr-Cyrl-CS"/>
              </w:rPr>
            </w:pPr>
          </w:p>
        </w:tc>
        <w:tc>
          <w:tcPr>
            <w:tcW w:w="1443" w:type="dxa"/>
            <w:vAlign w:val="center"/>
          </w:tcPr>
          <w:p w:rsidR="0026100C" w:rsidRPr="0007044D" w:rsidRDefault="0026100C" w:rsidP="00130A2D">
            <w:pPr>
              <w:rPr>
                <w:color w:val="FF0000"/>
                <w:sz w:val="22"/>
                <w:szCs w:val="22"/>
                <w:lang w:val="sr-Cyrl-CS"/>
              </w:rPr>
            </w:pPr>
          </w:p>
        </w:tc>
      </w:tr>
      <w:tr w:rsidR="0026100C" w:rsidRPr="0007044D" w:rsidTr="003D2B88">
        <w:trPr>
          <w:jc w:val="center"/>
        </w:trPr>
        <w:tc>
          <w:tcPr>
            <w:tcW w:w="917" w:type="dxa"/>
            <w:vAlign w:val="center"/>
          </w:tcPr>
          <w:p w:rsidR="0026100C" w:rsidRPr="0007044D" w:rsidRDefault="0026100C" w:rsidP="0026100C">
            <w:pPr>
              <w:suppressAutoHyphens w:val="0"/>
              <w:spacing w:line="240" w:lineRule="auto"/>
              <w:ind w:left="426"/>
              <w:jc w:val="both"/>
              <w:rPr>
                <w:color w:val="FF0000"/>
                <w:sz w:val="22"/>
                <w:szCs w:val="22"/>
                <w:lang w:val="sr-Cyrl-CS"/>
              </w:rPr>
            </w:pPr>
          </w:p>
        </w:tc>
        <w:tc>
          <w:tcPr>
            <w:tcW w:w="3933" w:type="dxa"/>
          </w:tcPr>
          <w:p w:rsidR="0026100C" w:rsidRPr="003D2B88" w:rsidRDefault="0026100C" w:rsidP="003D2B88">
            <w:pPr>
              <w:jc w:val="center"/>
            </w:pPr>
            <w:r w:rsidRPr="003D2B88">
              <w:t>жута ( Комтес Де Бар) 50-60цм или сличне</w:t>
            </w:r>
            <w:r w:rsidRPr="003D2B88">
              <w:rPr>
                <w:rFonts w:ascii="Cambria Math" w:hAnsi="Cambria Math" w:cs="Cambria Math"/>
              </w:rPr>
              <w:t>⁶</w:t>
            </w:r>
          </w:p>
        </w:tc>
        <w:tc>
          <w:tcPr>
            <w:tcW w:w="1417" w:type="dxa"/>
          </w:tcPr>
          <w:p w:rsidR="0026100C" w:rsidRPr="007633F4" w:rsidRDefault="0026100C" w:rsidP="0026100C">
            <w:pPr>
              <w:jc w:val="center"/>
            </w:pPr>
            <w:r w:rsidRPr="007633F4">
              <w:t>250</w:t>
            </w:r>
            <w:r>
              <w:rPr>
                <w:lang w:val="sr-Cyrl-RS"/>
              </w:rPr>
              <w:t xml:space="preserve"> ком.</w:t>
            </w:r>
          </w:p>
        </w:tc>
        <w:tc>
          <w:tcPr>
            <w:tcW w:w="1559" w:type="dxa"/>
            <w:vAlign w:val="center"/>
          </w:tcPr>
          <w:p w:rsidR="0026100C" w:rsidRPr="003D2B88" w:rsidRDefault="003D2B88" w:rsidP="00130A2D">
            <w:pPr>
              <w:jc w:val="center"/>
              <w:rPr>
                <w:color w:val="000000" w:themeColor="text1"/>
                <w:sz w:val="22"/>
                <w:szCs w:val="22"/>
                <w:lang w:val="sr-Cyrl-RS"/>
              </w:rPr>
            </w:pPr>
            <w:r w:rsidRPr="003D2B88">
              <w:rPr>
                <w:color w:val="000000" w:themeColor="text1"/>
                <w:sz w:val="22"/>
                <w:szCs w:val="22"/>
                <w:lang w:val="sr-Cyrl-RS"/>
              </w:rPr>
              <w:t>1</w:t>
            </w:r>
          </w:p>
        </w:tc>
        <w:tc>
          <w:tcPr>
            <w:tcW w:w="1279" w:type="dxa"/>
            <w:vAlign w:val="center"/>
          </w:tcPr>
          <w:p w:rsidR="0026100C" w:rsidRPr="0007044D" w:rsidRDefault="0026100C" w:rsidP="00130A2D">
            <w:pPr>
              <w:rPr>
                <w:color w:val="FF0000"/>
                <w:sz w:val="22"/>
                <w:szCs w:val="22"/>
              </w:rPr>
            </w:pPr>
          </w:p>
        </w:tc>
        <w:tc>
          <w:tcPr>
            <w:tcW w:w="1443" w:type="dxa"/>
            <w:vAlign w:val="center"/>
          </w:tcPr>
          <w:p w:rsidR="0026100C" w:rsidRPr="0007044D" w:rsidRDefault="0026100C" w:rsidP="00130A2D">
            <w:pPr>
              <w:rPr>
                <w:color w:val="FF0000"/>
                <w:sz w:val="22"/>
                <w:szCs w:val="22"/>
              </w:rPr>
            </w:pPr>
          </w:p>
        </w:tc>
      </w:tr>
      <w:tr w:rsidR="0026100C" w:rsidRPr="0007044D" w:rsidTr="003D2B88">
        <w:trPr>
          <w:jc w:val="center"/>
        </w:trPr>
        <w:tc>
          <w:tcPr>
            <w:tcW w:w="917" w:type="dxa"/>
            <w:vAlign w:val="center"/>
          </w:tcPr>
          <w:p w:rsidR="0026100C" w:rsidRPr="0007044D" w:rsidRDefault="0026100C" w:rsidP="0026100C">
            <w:pPr>
              <w:suppressAutoHyphens w:val="0"/>
              <w:spacing w:line="240" w:lineRule="auto"/>
              <w:ind w:left="426"/>
              <w:jc w:val="both"/>
              <w:rPr>
                <w:color w:val="FF0000"/>
                <w:sz w:val="22"/>
                <w:szCs w:val="22"/>
                <w:lang w:val="sr-Cyrl-CS"/>
              </w:rPr>
            </w:pPr>
          </w:p>
        </w:tc>
        <w:tc>
          <w:tcPr>
            <w:tcW w:w="3933" w:type="dxa"/>
          </w:tcPr>
          <w:p w:rsidR="0026100C" w:rsidRPr="003D2B88" w:rsidRDefault="0026100C" w:rsidP="003D2B88">
            <w:pPr>
              <w:jc w:val="center"/>
            </w:pPr>
            <w:r w:rsidRPr="003D2B88">
              <w:t>тамно црвене (Лаваглут) 40-60цм или сличне¹</w:t>
            </w:r>
          </w:p>
        </w:tc>
        <w:tc>
          <w:tcPr>
            <w:tcW w:w="1417" w:type="dxa"/>
          </w:tcPr>
          <w:p w:rsidR="0026100C" w:rsidRDefault="0026100C" w:rsidP="0026100C">
            <w:pPr>
              <w:jc w:val="center"/>
            </w:pPr>
            <w:r w:rsidRPr="007633F4">
              <w:t>250</w:t>
            </w:r>
            <w:r>
              <w:rPr>
                <w:lang w:val="sr-Cyrl-RS"/>
              </w:rPr>
              <w:t xml:space="preserve"> ком.</w:t>
            </w:r>
          </w:p>
        </w:tc>
        <w:tc>
          <w:tcPr>
            <w:tcW w:w="1559" w:type="dxa"/>
            <w:vAlign w:val="center"/>
          </w:tcPr>
          <w:p w:rsidR="0026100C"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26100C" w:rsidRPr="0007044D" w:rsidRDefault="0026100C" w:rsidP="00130A2D">
            <w:pPr>
              <w:rPr>
                <w:color w:val="FF0000"/>
                <w:sz w:val="22"/>
                <w:szCs w:val="22"/>
                <w:lang w:val="sr-Cyrl-CS"/>
              </w:rPr>
            </w:pPr>
          </w:p>
        </w:tc>
        <w:tc>
          <w:tcPr>
            <w:tcW w:w="1443" w:type="dxa"/>
            <w:vAlign w:val="center"/>
          </w:tcPr>
          <w:p w:rsidR="0026100C" w:rsidRPr="0007044D" w:rsidRDefault="0026100C" w:rsidP="00130A2D">
            <w:pPr>
              <w:rPr>
                <w:color w:val="FF0000"/>
                <w:sz w:val="22"/>
                <w:szCs w:val="22"/>
                <w:lang w:val="sr-Cyrl-CS"/>
              </w:rPr>
            </w:pPr>
          </w:p>
        </w:tc>
      </w:tr>
      <w:tr w:rsidR="006D3664" w:rsidRPr="0007044D" w:rsidTr="003D2B88">
        <w:trPr>
          <w:trHeight w:val="219"/>
          <w:jc w:val="center"/>
        </w:trPr>
        <w:tc>
          <w:tcPr>
            <w:tcW w:w="917" w:type="dxa"/>
            <w:vAlign w:val="center"/>
          </w:tcPr>
          <w:p w:rsidR="006D3664" w:rsidRPr="00A41BEB" w:rsidRDefault="0026100C"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2.</w:t>
            </w:r>
          </w:p>
        </w:tc>
        <w:tc>
          <w:tcPr>
            <w:tcW w:w="3933" w:type="dxa"/>
          </w:tcPr>
          <w:p w:rsidR="006D3664" w:rsidRPr="006D3664" w:rsidRDefault="006D3664" w:rsidP="002A388C">
            <w:pPr>
              <w:rPr>
                <w:b/>
              </w:rPr>
            </w:pPr>
            <w:r w:rsidRPr="006D3664">
              <w:rPr>
                <w:b/>
              </w:rPr>
              <w:t>Испорука и садња- шећерка</w:t>
            </w:r>
          </w:p>
        </w:tc>
        <w:tc>
          <w:tcPr>
            <w:tcW w:w="1417" w:type="dxa"/>
            <w:vAlign w:val="center"/>
          </w:tcPr>
          <w:p w:rsidR="006D3664" w:rsidRPr="00A41BEB" w:rsidRDefault="00A41BEB" w:rsidP="00130A2D">
            <w:pPr>
              <w:jc w:val="center"/>
              <w:rPr>
                <w:color w:val="000000" w:themeColor="text1"/>
                <w:sz w:val="22"/>
                <w:szCs w:val="22"/>
              </w:rPr>
            </w:pPr>
            <w:r w:rsidRPr="00A41BEB">
              <w:rPr>
                <w:color w:val="000000" w:themeColor="text1"/>
                <w:sz w:val="22"/>
                <w:szCs w:val="22"/>
                <w:lang w:val="sr-Cyrl-CS"/>
              </w:rPr>
              <w:t>825 ком.</w:t>
            </w:r>
          </w:p>
        </w:tc>
        <w:tc>
          <w:tcPr>
            <w:tcW w:w="1559" w:type="dxa"/>
            <w:vAlign w:val="center"/>
          </w:tcPr>
          <w:p w:rsidR="006D3664" w:rsidRPr="003D2B88" w:rsidRDefault="003D2B88" w:rsidP="00130A2D">
            <w:pPr>
              <w:jc w:val="center"/>
              <w:rPr>
                <w:color w:val="000000" w:themeColor="text1"/>
                <w:sz w:val="22"/>
                <w:szCs w:val="22"/>
                <w:lang w:val="sr-Cyrl-RS"/>
              </w:rPr>
            </w:pPr>
            <w:r w:rsidRPr="003D2B88">
              <w:rPr>
                <w:color w:val="000000" w:themeColor="text1"/>
                <w:sz w:val="22"/>
                <w:szCs w:val="22"/>
                <w:lang w:val="sr-Cyrl-RS"/>
              </w:rPr>
              <w:t>1</w:t>
            </w:r>
          </w:p>
        </w:tc>
        <w:tc>
          <w:tcPr>
            <w:tcW w:w="1279" w:type="dxa"/>
            <w:vAlign w:val="center"/>
          </w:tcPr>
          <w:p w:rsidR="006D3664" w:rsidRPr="0007044D" w:rsidRDefault="006D3664" w:rsidP="00130A2D">
            <w:pPr>
              <w:rPr>
                <w:color w:val="FF0000"/>
                <w:sz w:val="22"/>
                <w:szCs w:val="22"/>
              </w:rPr>
            </w:pPr>
          </w:p>
        </w:tc>
        <w:tc>
          <w:tcPr>
            <w:tcW w:w="1443" w:type="dxa"/>
            <w:vAlign w:val="center"/>
          </w:tcPr>
          <w:p w:rsidR="006D3664" w:rsidRPr="0007044D" w:rsidRDefault="006D3664" w:rsidP="00130A2D">
            <w:pPr>
              <w:rPr>
                <w:color w:val="FF0000"/>
                <w:sz w:val="22"/>
                <w:szCs w:val="22"/>
              </w:rPr>
            </w:pPr>
          </w:p>
        </w:tc>
      </w:tr>
      <w:tr w:rsidR="006D3664" w:rsidRPr="0007044D" w:rsidTr="003D2B88">
        <w:trPr>
          <w:jc w:val="center"/>
        </w:trPr>
        <w:tc>
          <w:tcPr>
            <w:tcW w:w="917" w:type="dxa"/>
            <w:vAlign w:val="center"/>
          </w:tcPr>
          <w:p w:rsidR="006D3664" w:rsidRPr="00A41BEB" w:rsidRDefault="0026100C"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3.</w:t>
            </w:r>
          </w:p>
        </w:tc>
        <w:tc>
          <w:tcPr>
            <w:tcW w:w="3933" w:type="dxa"/>
          </w:tcPr>
          <w:p w:rsidR="006D3664" w:rsidRPr="006D3664" w:rsidRDefault="006D3664" w:rsidP="002A388C">
            <w:pPr>
              <w:rPr>
                <w:b/>
              </w:rPr>
            </w:pPr>
            <w:r w:rsidRPr="006D3664">
              <w:rPr>
                <w:b/>
              </w:rPr>
              <w:t>Испорука и садња-дан и ноћ („Царево око“)-јесењи расад</w:t>
            </w:r>
          </w:p>
        </w:tc>
        <w:tc>
          <w:tcPr>
            <w:tcW w:w="1417" w:type="dxa"/>
            <w:vAlign w:val="center"/>
          </w:tcPr>
          <w:p w:rsidR="006D3664" w:rsidRPr="00A41BEB" w:rsidRDefault="00A41BEB" w:rsidP="00130A2D">
            <w:pPr>
              <w:jc w:val="center"/>
              <w:rPr>
                <w:color w:val="000000" w:themeColor="text1"/>
                <w:sz w:val="22"/>
                <w:szCs w:val="22"/>
                <w:lang w:val="sr-Cyrl-CS"/>
              </w:rPr>
            </w:pPr>
            <w:r w:rsidRPr="00A41BEB">
              <w:rPr>
                <w:color w:val="000000" w:themeColor="text1"/>
                <w:sz w:val="22"/>
                <w:szCs w:val="22"/>
                <w:lang w:val="sr-Cyrl-CS"/>
              </w:rPr>
              <w:t>1500</w:t>
            </w:r>
            <w:r w:rsidR="006D3664" w:rsidRPr="00A41BEB">
              <w:rPr>
                <w:color w:val="000000" w:themeColor="text1"/>
                <w:sz w:val="22"/>
                <w:szCs w:val="22"/>
                <w:lang w:val="sr-Cyrl-CS"/>
              </w:rPr>
              <w:t xml:space="preserve"> ком.</w:t>
            </w:r>
          </w:p>
        </w:tc>
        <w:tc>
          <w:tcPr>
            <w:tcW w:w="1559" w:type="dxa"/>
            <w:vAlign w:val="center"/>
          </w:tcPr>
          <w:p w:rsidR="006D3664"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6D3664" w:rsidRPr="0007044D" w:rsidRDefault="006D3664" w:rsidP="00130A2D">
            <w:pPr>
              <w:rPr>
                <w:color w:val="FF0000"/>
                <w:sz w:val="22"/>
                <w:szCs w:val="22"/>
                <w:lang w:val="sr-Cyrl-CS"/>
              </w:rPr>
            </w:pPr>
          </w:p>
        </w:tc>
        <w:tc>
          <w:tcPr>
            <w:tcW w:w="1443" w:type="dxa"/>
            <w:vAlign w:val="center"/>
          </w:tcPr>
          <w:p w:rsidR="006D3664" w:rsidRPr="0007044D" w:rsidRDefault="006D3664" w:rsidP="00130A2D">
            <w:pPr>
              <w:rPr>
                <w:color w:val="FF0000"/>
                <w:sz w:val="22"/>
                <w:szCs w:val="22"/>
                <w:lang w:val="sr-Cyrl-CS"/>
              </w:rPr>
            </w:pPr>
          </w:p>
        </w:tc>
      </w:tr>
      <w:tr w:rsidR="006D3664" w:rsidRPr="0007044D" w:rsidTr="003D2B88">
        <w:trPr>
          <w:jc w:val="center"/>
        </w:trPr>
        <w:tc>
          <w:tcPr>
            <w:tcW w:w="917" w:type="dxa"/>
            <w:vAlign w:val="center"/>
          </w:tcPr>
          <w:p w:rsidR="006D3664" w:rsidRPr="00A41BEB" w:rsidRDefault="0026100C"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4.</w:t>
            </w:r>
          </w:p>
        </w:tc>
        <w:tc>
          <w:tcPr>
            <w:tcW w:w="3933" w:type="dxa"/>
          </w:tcPr>
          <w:p w:rsidR="006D3664" w:rsidRPr="006D3664" w:rsidRDefault="006D3664" w:rsidP="002A388C">
            <w:pPr>
              <w:rPr>
                <w:b/>
              </w:rPr>
            </w:pPr>
            <w:r w:rsidRPr="006D3664">
              <w:rPr>
                <w:b/>
              </w:rPr>
              <w:t>Испорука и садња-белагона или мушкатла</w:t>
            </w:r>
          </w:p>
        </w:tc>
        <w:tc>
          <w:tcPr>
            <w:tcW w:w="1417" w:type="dxa"/>
            <w:vAlign w:val="center"/>
          </w:tcPr>
          <w:p w:rsidR="006D3664" w:rsidRPr="00A41BEB" w:rsidRDefault="00A41BEB" w:rsidP="00130A2D">
            <w:pPr>
              <w:jc w:val="center"/>
              <w:rPr>
                <w:color w:val="000000" w:themeColor="text1"/>
                <w:sz w:val="22"/>
                <w:szCs w:val="22"/>
              </w:rPr>
            </w:pPr>
            <w:r w:rsidRPr="00A41BEB">
              <w:rPr>
                <w:color w:val="000000" w:themeColor="text1"/>
                <w:sz w:val="22"/>
                <w:szCs w:val="22"/>
                <w:lang w:val="sr-Cyrl-CS"/>
              </w:rPr>
              <w:t>221 ком</w:t>
            </w:r>
          </w:p>
        </w:tc>
        <w:tc>
          <w:tcPr>
            <w:tcW w:w="1559" w:type="dxa"/>
            <w:vAlign w:val="center"/>
          </w:tcPr>
          <w:p w:rsidR="006D3664" w:rsidRPr="003D2B88" w:rsidRDefault="003D2B88" w:rsidP="00130A2D">
            <w:pPr>
              <w:jc w:val="center"/>
              <w:rPr>
                <w:color w:val="000000" w:themeColor="text1"/>
                <w:sz w:val="22"/>
                <w:szCs w:val="22"/>
                <w:lang w:val="sr-Cyrl-RS"/>
              </w:rPr>
            </w:pPr>
            <w:r w:rsidRPr="003D2B88">
              <w:rPr>
                <w:color w:val="000000" w:themeColor="text1"/>
                <w:sz w:val="22"/>
                <w:szCs w:val="22"/>
                <w:lang w:val="sr-Cyrl-RS"/>
              </w:rPr>
              <w:t>1</w:t>
            </w:r>
          </w:p>
        </w:tc>
        <w:tc>
          <w:tcPr>
            <w:tcW w:w="1279" w:type="dxa"/>
            <w:vAlign w:val="center"/>
          </w:tcPr>
          <w:p w:rsidR="006D3664" w:rsidRPr="0007044D" w:rsidRDefault="006D3664" w:rsidP="00130A2D">
            <w:pPr>
              <w:rPr>
                <w:color w:val="FF0000"/>
                <w:sz w:val="22"/>
                <w:szCs w:val="22"/>
              </w:rPr>
            </w:pPr>
          </w:p>
        </w:tc>
        <w:tc>
          <w:tcPr>
            <w:tcW w:w="1443" w:type="dxa"/>
            <w:vAlign w:val="center"/>
          </w:tcPr>
          <w:p w:rsidR="006D3664" w:rsidRPr="0007044D" w:rsidRDefault="006D3664" w:rsidP="00130A2D">
            <w:pPr>
              <w:rPr>
                <w:color w:val="FF0000"/>
                <w:sz w:val="22"/>
                <w:szCs w:val="22"/>
              </w:rPr>
            </w:pPr>
          </w:p>
        </w:tc>
      </w:tr>
      <w:tr w:rsidR="006D3664" w:rsidRPr="0007044D" w:rsidTr="003D2B88">
        <w:trPr>
          <w:jc w:val="center"/>
        </w:trPr>
        <w:tc>
          <w:tcPr>
            <w:tcW w:w="917" w:type="dxa"/>
            <w:vAlign w:val="center"/>
          </w:tcPr>
          <w:p w:rsidR="006D3664" w:rsidRPr="00A41BEB" w:rsidRDefault="0026100C"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5.</w:t>
            </w:r>
          </w:p>
        </w:tc>
        <w:tc>
          <w:tcPr>
            <w:tcW w:w="3933" w:type="dxa"/>
          </w:tcPr>
          <w:p w:rsidR="006D3664" w:rsidRPr="006D3664" w:rsidRDefault="006D3664" w:rsidP="002A388C">
            <w:pPr>
              <w:rPr>
                <w:b/>
              </w:rPr>
            </w:pPr>
            <w:r w:rsidRPr="006D3664">
              <w:rPr>
                <w:b/>
              </w:rPr>
              <w:t>Испорука и садња -салвије</w:t>
            </w:r>
          </w:p>
        </w:tc>
        <w:tc>
          <w:tcPr>
            <w:tcW w:w="1417" w:type="dxa"/>
            <w:vAlign w:val="center"/>
          </w:tcPr>
          <w:p w:rsidR="006D3664" w:rsidRPr="00A41BEB" w:rsidRDefault="00A41BEB" w:rsidP="00130A2D">
            <w:pPr>
              <w:jc w:val="center"/>
              <w:rPr>
                <w:color w:val="000000" w:themeColor="text1"/>
                <w:sz w:val="22"/>
                <w:szCs w:val="22"/>
              </w:rPr>
            </w:pPr>
            <w:r w:rsidRPr="00A41BEB">
              <w:rPr>
                <w:color w:val="000000" w:themeColor="text1"/>
                <w:sz w:val="22"/>
                <w:szCs w:val="22"/>
                <w:lang w:val="sr-Cyrl-CS"/>
              </w:rPr>
              <w:t>1470 ком.</w:t>
            </w:r>
          </w:p>
        </w:tc>
        <w:tc>
          <w:tcPr>
            <w:tcW w:w="1559" w:type="dxa"/>
            <w:vAlign w:val="center"/>
          </w:tcPr>
          <w:p w:rsidR="006D3664"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6D3664" w:rsidRPr="0007044D" w:rsidRDefault="006D3664" w:rsidP="00130A2D">
            <w:pPr>
              <w:rPr>
                <w:color w:val="FF0000"/>
                <w:sz w:val="22"/>
                <w:szCs w:val="22"/>
                <w:lang w:val="sr-Cyrl-CS"/>
              </w:rPr>
            </w:pPr>
          </w:p>
        </w:tc>
        <w:tc>
          <w:tcPr>
            <w:tcW w:w="1443" w:type="dxa"/>
            <w:vAlign w:val="center"/>
          </w:tcPr>
          <w:p w:rsidR="006D3664" w:rsidRPr="0007044D" w:rsidRDefault="006D3664" w:rsidP="00130A2D">
            <w:pPr>
              <w:rPr>
                <w:color w:val="FF0000"/>
                <w:sz w:val="22"/>
                <w:szCs w:val="22"/>
                <w:lang w:val="sr-Cyrl-CS"/>
              </w:rPr>
            </w:pPr>
          </w:p>
        </w:tc>
      </w:tr>
      <w:tr w:rsidR="006D3664" w:rsidRPr="0007044D" w:rsidTr="003D2B88">
        <w:trPr>
          <w:jc w:val="center"/>
        </w:trPr>
        <w:tc>
          <w:tcPr>
            <w:tcW w:w="917" w:type="dxa"/>
            <w:vAlign w:val="center"/>
          </w:tcPr>
          <w:p w:rsidR="006D3664" w:rsidRPr="00A41BEB" w:rsidRDefault="0026100C"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6.</w:t>
            </w:r>
          </w:p>
        </w:tc>
        <w:tc>
          <w:tcPr>
            <w:tcW w:w="3933" w:type="dxa"/>
          </w:tcPr>
          <w:p w:rsidR="006D3664" w:rsidRPr="006D3664" w:rsidRDefault="006D3664" w:rsidP="002A388C">
            <w:pPr>
              <w:rPr>
                <w:b/>
              </w:rPr>
            </w:pPr>
            <w:r w:rsidRPr="006D3664">
              <w:rPr>
                <w:b/>
              </w:rPr>
              <w:t>Испорука и садња-тагетес (кадифа)</w:t>
            </w:r>
          </w:p>
        </w:tc>
        <w:tc>
          <w:tcPr>
            <w:tcW w:w="1417" w:type="dxa"/>
            <w:vAlign w:val="center"/>
          </w:tcPr>
          <w:p w:rsidR="006D3664" w:rsidRPr="00A41BEB" w:rsidRDefault="00A41BEB" w:rsidP="00130A2D">
            <w:pPr>
              <w:jc w:val="center"/>
              <w:rPr>
                <w:color w:val="000000" w:themeColor="text1"/>
                <w:sz w:val="22"/>
                <w:szCs w:val="22"/>
                <w:lang w:val="sr-Cyrl-CS"/>
              </w:rPr>
            </w:pPr>
            <w:r w:rsidRPr="00A41BEB">
              <w:rPr>
                <w:color w:val="000000" w:themeColor="text1"/>
                <w:sz w:val="22"/>
                <w:szCs w:val="22"/>
                <w:lang w:val="sr-Cyrl-CS"/>
              </w:rPr>
              <w:t>495 ком.</w:t>
            </w:r>
          </w:p>
        </w:tc>
        <w:tc>
          <w:tcPr>
            <w:tcW w:w="1559" w:type="dxa"/>
            <w:vAlign w:val="center"/>
          </w:tcPr>
          <w:p w:rsidR="006D3664"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6D3664" w:rsidRPr="0007044D" w:rsidRDefault="006D3664" w:rsidP="00130A2D">
            <w:pPr>
              <w:rPr>
                <w:color w:val="FF0000"/>
                <w:sz w:val="22"/>
                <w:szCs w:val="22"/>
                <w:lang w:val="sr-Cyrl-CS"/>
              </w:rPr>
            </w:pPr>
          </w:p>
        </w:tc>
        <w:tc>
          <w:tcPr>
            <w:tcW w:w="1443" w:type="dxa"/>
            <w:vAlign w:val="center"/>
          </w:tcPr>
          <w:p w:rsidR="006D3664" w:rsidRPr="0007044D" w:rsidRDefault="006D3664" w:rsidP="00130A2D">
            <w:pPr>
              <w:rPr>
                <w:color w:val="FF0000"/>
                <w:sz w:val="22"/>
                <w:szCs w:val="22"/>
                <w:lang w:val="sr-Cyrl-CS"/>
              </w:rPr>
            </w:pPr>
          </w:p>
        </w:tc>
      </w:tr>
      <w:tr w:rsidR="006D3664" w:rsidRPr="0007044D" w:rsidTr="003D2B88">
        <w:trPr>
          <w:jc w:val="center"/>
        </w:trPr>
        <w:tc>
          <w:tcPr>
            <w:tcW w:w="917" w:type="dxa"/>
            <w:vAlign w:val="center"/>
          </w:tcPr>
          <w:p w:rsidR="006D3664" w:rsidRPr="00A41BEB" w:rsidRDefault="0026100C"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7.</w:t>
            </w:r>
          </w:p>
        </w:tc>
        <w:tc>
          <w:tcPr>
            <w:tcW w:w="3933" w:type="dxa"/>
          </w:tcPr>
          <w:p w:rsidR="006D3664" w:rsidRPr="00AB431B" w:rsidRDefault="00A41BEB" w:rsidP="002A388C">
            <w:r w:rsidRPr="006D3664">
              <w:rPr>
                <w:b/>
              </w:rPr>
              <w:t>Испорука и садња-</w:t>
            </w:r>
            <w:r w:rsidR="006D3664" w:rsidRPr="006D3664">
              <w:rPr>
                <w:b/>
              </w:rPr>
              <w:t>Липа</w:t>
            </w:r>
            <w:r w:rsidR="006D3664" w:rsidRPr="00AB431B">
              <w:t xml:space="preserve"> ( Tilia parvifolia)</w:t>
            </w:r>
          </w:p>
        </w:tc>
        <w:tc>
          <w:tcPr>
            <w:tcW w:w="1417" w:type="dxa"/>
            <w:vAlign w:val="center"/>
          </w:tcPr>
          <w:p w:rsidR="006D3664" w:rsidRPr="00A41BEB" w:rsidRDefault="00A41BEB" w:rsidP="00130A2D">
            <w:pPr>
              <w:jc w:val="center"/>
              <w:rPr>
                <w:color w:val="000000" w:themeColor="text1"/>
                <w:sz w:val="22"/>
                <w:szCs w:val="22"/>
                <w:lang w:val="sr-Cyrl-CS"/>
              </w:rPr>
            </w:pPr>
            <w:r w:rsidRPr="00A41BEB">
              <w:rPr>
                <w:color w:val="000000" w:themeColor="text1"/>
                <w:sz w:val="22"/>
                <w:szCs w:val="22"/>
                <w:lang w:val="sr-Cyrl-CS"/>
              </w:rPr>
              <w:t>4 ком.</w:t>
            </w:r>
          </w:p>
        </w:tc>
        <w:tc>
          <w:tcPr>
            <w:tcW w:w="1559" w:type="dxa"/>
            <w:vAlign w:val="center"/>
          </w:tcPr>
          <w:p w:rsidR="006D3664"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6D3664" w:rsidRPr="0007044D" w:rsidRDefault="006D3664" w:rsidP="00130A2D">
            <w:pPr>
              <w:rPr>
                <w:color w:val="FF0000"/>
                <w:sz w:val="22"/>
                <w:szCs w:val="22"/>
                <w:lang w:val="sr-Cyrl-CS"/>
              </w:rPr>
            </w:pPr>
          </w:p>
        </w:tc>
        <w:tc>
          <w:tcPr>
            <w:tcW w:w="1443" w:type="dxa"/>
            <w:vAlign w:val="center"/>
          </w:tcPr>
          <w:p w:rsidR="006D3664" w:rsidRPr="0007044D" w:rsidRDefault="006D3664" w:rsidP="00130A2D">
            <w:pPr>
              <w:rPr>
                <w:color w:val="FF0000"/>
                <w:sz w:val="22"/>
                <w:szCs w:val="22"/>
                <w:lang w:val="sr-Cyrl-CS"/>
              </w:rPr>
            </w:pPr>
          </w:p>
        </w:tc>
      </w:tr>
      <w:tr w:rsidR="006D3664" w:rsidRPr="0007044D" w:rsidTr="003D2B88">
        <w:trPr>
          <w:jc w:val="center"/>
        </w:trPr>
        <w:tc>
          <w:tcPr>
            <w:tcW w:w="917" w:type="dxa"/>
            <w:vAlign w:val="center"/>
          </w:tcPr>
          <w:p w:rsidR="006D3664" w:rsidRPr="00A41BEB" w:rsidRDefault="0026100C"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8.</w:t>
            </w:r>
          </w:p>
        </w:tc>
        <w:tc>
          <w:tcPr>
            <w:tcW w:w="3933" w:type="dxa"/>
          </w:tcPr>
          <w:p w:rsidR="006D3664" w:rsidRPr="00AB431B" w:rsidRDefault="00A41BEB" w:rsidP="002A388C">
            <w:r w:rsidRPr="006D3664">
              <w:rPr>
                <w:b/>
              </w:rPr>
              <w:t>Испорука и садња-</w:t>
            </w:r>
            <w:r w:rsidR="006D3664" w:rsidRPr="006D3664">
              <w:rPr>
                <w:b/>
              </w:rPr>
              <w:t>Кугласти јасен</w:t>
            </w:r>
            <w:r w:rsidR="006D3664" w:rsidRPr="00AB431B">
              <w:t xml:space="preserve"> ( Fraxinus excelsior</w:t>
            </w:r>
            <w:r w:rsidRPr="00AB431B">
              <w:t xml:space="preserve"> 'globosum')</w:t>
            </w:r>
          </w:p>
        </w:tc>
        <w:tc>
          <w:tcPr>
            <w:tcW w:w="1417" w:type="dxa"/>
            <w:vAlign w:val="center"/>
          </w:tcPr>
          <w:p w:rsidR="006D3664" w:rsidRPr="00A41BEB" w:rsidRDefault="00A41BEB" w:rsidP="00130A2D">
            <w:pPr>
              <w:jc w:val="center"/>
              <w:rPr>
                <w:color w:val="000000" w:themeColor="text1"/>
                <w:sz w:val="22"/>
                <w:szCs w:val="22"/>
                <w:lang w:val="sr-Cyrl-CS"/>
              </w:rPr>
            </w:pPr>
            <w:r w:rsidRPr="00A41BEB">
              <w:rPr>
                <w:color w:val="000000" w:themeColor="text1"/>
                <w:sz w:val="22"/>
                <w:szCs w:val="22"/>
                <w:lang w:val="sr-Cyrl-CS"/>
              </w:rPr>
              <w:t>85 ком.</w:t>
            </w:r>
          </w:p>
        </w:tc>
        <w:tc>
          <w:tcPr>
            <w:tcW w:w="1559" w:type="dxa"/>
            <w:vAlign w:val="center"/>
          </w:tcPr>
          <w:p w:rsidR="006D3664"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6D3664" w:rsidRPr="0007044D" w:rsidRDefault="006D3664" w:rsidP="00130A2D">
            <w:pPr>
              <w:rPr>
                <w:color w:val="FF0000"/>
                <w:sz w:val="22"/>
                <w:szCs w:val="22"/>
                <w:lang w:val="sr-Cyrl-CS"/>
              </w:rPr>
            </w:pPr>
          </w:p>
        </w:tc>
        <w:tc>
          <w:tcPr>
            <w:tcW w:w="1443" w:type="dxa"/>
            <w:vAlign w:val="center"/>
          </w:tcPr>
          <w:p w:rsidR="006D3664" w:rsidRPr="0007044D" w:rsidRDefault="006D3664" w:rsidP="00130A2D">
            <w:pPr>
              <w:rPr>
                <w:color w:val="FF0000"/>
                <w:sz w:val="22"/>
                <w:szCs w:val="22"/>
                <w:lang w:val="sr-Cyrl-CS"/>
              </w:rPr>
            </w:pPr>
          </w:p>
        </w:tc>
      </w:tr>
      <w:tr w:rsidR="006D3664" w:rsidRPr="0007044D" w:rsidTr="003D2B88">
        <w:trPr>
          <w:jc w:val="center"/>
        </w:trPr>
        <w:tc>
          <w:tcPr>
            <w:tcW w:w="917" w:type="dxa"/>
            <w:vAlign w:val="center"/>
          </w:tcPr>
          <w:p w:rsidR="006D3664" w:rsidRPr="00A41BEB" w:rsidRDefault="0026100C"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9.</w:t>
            </w:r>
          </w:p>
        </w:tc>
        <w:tc>
          <w:tcPr>
            <w:tcW w:w="3933" w:type="dxa"/>
          </w:tcPr>
          <w:p w:rsidR="006D3664" w:rsidRPr="00AB431B" w:rsidRDefault="00A41BEB" w:rsidP="002A388C">
            <w:r w:rsidRPr="006D3664">
              <w:rPr>
                <w:b/>
              </w:rPr>
              <w:t>Испорука и садња-</w:t>
            </w:r>
            <w:r w:rsidR="006D3664" w:rsidRPr="006D3664">
              <w:rPr>
                <w:b/>
              </w:rPr>
              <w:t>Платан</w:t>
            </w:r>
            <w:r w:rsidR="006D3664" w:rsidRPr="00AB431B">
              <w:t xml:space="preserve"> ( Platanus x acerifolia)</w:t>
            </w:r>
          </w:p>
        </w:tc>
        <w:tc>
          <w:tcPr>
            <w:tcW w:w="1417" w:type="dxa"/>
            <w:vAlign w:val="center"/>
          </w:tcPr>
          <w:p w:rsidR="006D3664" w:rsidRPr="00A41BEB" w:rsidRDefault="00A41BEB" w:rsidP="00130A2D">
            <w:pPr>
              <w:jc w:val="center"/>
              <w:rPr>
                <w:color w:val="000000" w:themeColor="text1"/>
                <w:sz w:val="22"/>
                <w:szCs w:val="22"/>
                <w:lang w:val="sr-Cyrl-CS"/>
              </w:rPr>
            </w:pPr>
            <w:r w:rsidRPr="00A41BEB">
              <w:rPr>
                <w:color w:val="000000" w:themeColor="text1"/>
                <w:sz w:val="22"/>
                <w:szCs w:val="22"/>
                <w:lang w:val="sr-Cyrl-CS"/>
              </w:rPr>
              <w:t>20 ком.</w:t>
            </w:r>
          </w:p>
        </w:tc>
        <w:tc>
          <w:tcPr>
            <w:tcW w:w="1559" w:type="dxa"/>
            <w:vAlign w:val="center"/>
          </w:tcPr>
          <w:p w:rsidR="006D3664"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6D3664" w:rsidRPr="0007044D" w:rsidRDefault="006D3664" w:rsidP="00130A2D">
            <w:pPr>
              <w:rPr>
                <w:color w:val="FF0000"/>
                <w:sz w:val="22"/>
                <w:szCs w:val="22"/>
                <w:lang w:val="sr-Cyrl-CS"/>
              </w:rPr>
            </w:pPr>
          </w:p>
        </w:tc>
        <w:tc>
          <w:tcPr>
            <w:tcW w:w="1443" w:type="dxa"/>
            <w:vAlign w:val="center"/>
          </w:tcPr>
          <w:p w:rsidR="006D3664" w:rsidRPr="0007044D" w:rsidRDefault="006D3664" w:rsidP="00130A2D">
            <w:pPr>
              <w:rPr>
                <w:color w:val="FF0000"/>
                <w:sz w:val="22"/>
                <w:szCs w:val="22"/>
                <w:lang w:val="sr-Cyrl-CS"/>
              </w:rPr>
            </w:pPr>
          </w:p>
        </w:tc>
      </w:tr>
      <w:tr w:rsidR="006D3664" w:rsidRPr="0007044D" w:rsidTr="003D2B88">
        <w:trPr>
          <w:jc w:val="center"/>
        </w:trPr>
        <w:tc>
          <w:tcPr>
            <w:tcW w:w="917" w:type="dxa"/>
            <w:vAlign w:val="center"/>
          </w:tcPr>
          <w:p w:rsidR="006D3664" w:rsidRPr="00A41BEB" w:rsidRDefault="0026100C"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10.</w:t>
            </w:r>
          </w:p>
        </w:tc>
        <w:tc>
          <w:tcPr>
            <w:tcW w:w="3933" w:type="dxa"/>
          </w:tcPr>
          <w:p w:rsidR="006D3664" w:rsidRPr="00AB431B" w:rsidRDefault="00A41BEB" w:rsidP="002A388C">
            <w:r w:rsidRPr="006D3664">
              <w:rPr>
                <w:b/>
              </w:rPr>
              <w:t>Испорука и садња-</w:t>
            </w:r>
            <w:r w:rsidR="006D3664" w:rsidRPr="006D3664">
              <w:rPr>
                <w:b/>
              </w:rPr>
              <w:t>Црвена шљива</w:t>
            </w:r>
            <w:r w:rsidR="006D3664" w:rsidRPr="00AB431B">
              <w:t xml:space="preserve"> </w:t>
            </w:r>
            <w:r w:rsidR="006D3664" w:rsidRPr="00AB431B">
              <w:lastRenderedPageBreak/>
              <w:t>( Prunus pissardi 'nigra')</w:t>
            </w:r>
          </w:p>
        </w:tc>
        <w:tc>
          <w:tcPr>
            <w:tcW w:w="1417" w:type="dxa"/>
            <w:vAlign w:val="center"/>
          </w:tcPr>
          <w:p w:rsidR="006D3664" w:rsidRPr="00A41BEB" w:rsidRDefault="00A41BEB" w:rsidP="00130A2D">
            <w:pPr>
              <w:jc w:val="center"/>
              <w:rPr>
                <w:color w:val="000000" w:themeColor="text1"/>
                <w:sz w:val="22"/>
                <w:szCs w:val="22"/>
                <w:lang w:val="sr-Cyrl-CS"/>
              </w:rPr>
            </w:pPr>
            <w:r w:rsidRPr="00A41BEB">
              <w:rPr>
                <w:color w:val="000000" w:themeColor="text1"/>
                <w:sz w:val="22"/>
                <w:szCs w:val="22"/>
                <w:lang w:val="sr-Cyrl-CS"/>
              </w:rPr>
              <w:lastRenderedPageBreak/>
              <w:t>33 ком.</w:t>
            </w:r>
          </w:p>
        </w:tc>
        <w:tc>
          <w:tcPr>
            <w:tcW w:w="1559" w:type="dxa"/>
            <w:vAlign w:val="center"/>
          </w:tcPr>
          <w:p w:rsidR="006D3664"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6D3664" w:rsidRPr="0007044D" w:rsidRDefault="006D3664" w:rsidP="00130A2D">
            <w:pPr>
              <w:rPr>
                <w:color w:val="FF0000"/>
                <w:sz w:val="22"/>
                <w:szCs w:val="22"/>
                <w:lang w:val="sr-Cyrl-CS"/>
              </w:rPr>
            </w:pPr>
          </w:p>
        </w:tc>
        <w:tc>
          <w:tcPr>
            <w:tcW w:w="1443" w:type="dxa"/>
            <w:vAlign w:val="center"/>
          </w:tcPr>
          <w:p w:rsidR="006D3664" w:rsidRPr="0007044D" w:rsidRDefault="006D3664" w:rsidP="00130A2D">
            <w:pPr>
              <w:rPr>
                <w:color w:val="FF0000"/>
                <w:sz w:val="22"/>
                <w:szCs w:val="22"/>
                <w:lang w:val="sr-Cyrl-CS"/>
              </w:rPr>
            </w:pPr>
          </w:p>
        </w:tc>
      </w:tr>
      <w:tr w:rsidR="006D3664" w:rsidRPr="0007044D" w:rsidTr="003D2B88">
        <w:trPr>
          <w:jc w:val="center"/>
        </w:trPr>
        <w:tc>
          <w:tcPr>
            <w:tcW w:w="917" w:type="dxa"/>
            <w:vAlign w:val="center"/>
          </w:tcPr>
          <w:p w:rsidR="006D3664" w:rsidRPr="00A41BEB" w:rsidRDefault="0026100C"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lastRenderedPageBreak/>
              <w:t>11.</w:t>
            </w:r>
          </w:p>
        </w:tc>
        <w:tc>
          <w:tcPr>
            <w:tcW w:w="3933" w:type="dxa"/>
          </w:tcPr>
          <w:p w:rsidR="006D3664" w:rsidRPr="00AB431B" w:rsidRDefault="00A41BEB" w:rsidP="002A388C">
            <w:r w:rsidRPr="006D3664">
              <w:rPr>
                <w:b/>
              </w:rPr>
              <w:t>Испорука и садња-</w:t>
            </w:r>
            <w:r w:rsidR="006D3664" w:rsidRPr="006D3664">
              <w:rPr>
                <w:b/>
              </w:rPr>
              <w:t>Бодљикaва смрча</w:t>
            </w:r>
            <w:r w:rsidR="006D3664" w:rsidRPr="00AB431B">
              <w:t xml:space="preserve"> (Picea Pungens)</w:t>
            </w:r>
          </w:p>
        </w:tc>
        <w:tc>
          <w:tcPr>
            <w:tcW w:w="1417" w:type="dxa"/>
            <w:vAlign w:val="center"/>
          </w:tcPr>
          <w:p w:rsidR="006D3664" w:rsidRPr="00A41BEB" w:rsidRDefault="00A41BEB" w:rsidP="00130A2D">
            <w:pPr>
              <w:jc w:val="center"/>
              <w:rPr>
                <w:color w:val="000000" w:themeColor="text1"/>
                <w:sz w:val="22"/>
                <w:szCs w:val="22"/>
                <w:lang w:val="sr-Cyrl-CS"/>
              </w:rPr>
            </w:pPr>
            <w:r w:rsidRPr="00A41BEB">
              <w:rPr>
                <w:color w:val="000000" w:themeColor="text1"/>
                <w:sz w:val="22"/>
                <w:szCs w:val="22"/>
                <w:lang w:val="sr-Cyrl-CS"/>
              </w:rPr>
              <w:t>6 ком.</w:t>
            </w:r>
          </w:p>
        </w:tc>
        <w:tc>
          <w:tcPr>
            <w:tcW w:w="1559" w:type="dxa"/>
            <w:vAlign w:val="center"/>
          </w:tcPr>
          <w:p w:rsidR="006D3664"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6D3664" w:rsidRPr="0007044D" w:rsidRDefault="006D3664" w:rsidP="00130A2D">
            <w:pPr>
              <w:rPr>
                <w:color w:val="FF0000"/>
                <w:sz w:val="22"/>
                <w:szCs w:val="22"/>
                <w:lang w:val="sr-Cyrl-CS"/>
              </w:rPr>
            </w:pPr>
          </w:p>
        </w:tc>
        <w:tc>
          <w:tcPr>
            <w:tcW w:w="1443" w:type="dxa"/>
            <w:vAlign w:val="center"/>
          </w:tcPr>
          <w:p w:rsidR="006D3664" w:rsidRPr="0007044D" w:rsidRDefault="006D3664" w:rsidP="00130A2D">
            <w:pPr>
              <w:rPr>
                <w:color w:val="FF0000"/>
                <w:sz w:val="22"/>
                <w:szCs w:val="22"/>
                <w:lang w:val="sr-Cyrl-CS"/>
              </w:rPr>
            </w:pPr>
          </w:p>
        </w:tc>
      </w:tr>
      <w:tr w:rsidR="006D3664" w:rsidRPr="0007044D" w:rsidTr="003D2B88">
        <w:trPr>
          <w:jc w:val="center"/>
        </w:trPr>
        <w:tc>
          <w:tcPr>
            <w:tcW w:w="917" w:type="dxa"/>
            <w:vAlign w:val="center"/>
          </w:tcPr>
          <w:p w:rsidR="006D3664" w:rsidRPr="00A41BEB" w:rsidRDefault="0026100C"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12.</w:t>
            </w:r>
          </w:p>
        </w:tc>
        <w:tc>
          <w:tcPr>
            <w:tcW w:w="3933" w:type="dxa"/>
          </w:tcPr>
          <w:p w:rsidR="006D3664" w:rsidRPr="00AB431B" w:rsidRDefault="00A41BEB" w:rsidP="002A388C">
            <w:r w:rsidRPr="006D3664">
              <w:rPr>
                <w:b/>
              </w:rPr>
              <w:t>Испорука и садња-</w:t>
            </w:r>
            <w:r w:rsidR="006D3664" w:rsidRPr="006D3664">
              <w:rPr>
                <w:b/>
              </w:rPr>
              <w:t>Магнолија</w:t>
            </w:r>
            <w:r w:rsidR="006D3664" w:rsidRPr="00AB431B">
              <w:t xml:space="preserve"> ( Magnolia x liliflora)</w:t>
            </w:r>
          </w:p>
        </w:tc>
        <w:tc>
          <w:tcPr>
            <w:tcW w:w="1417" w:type="dxa"/>
            <w:vAlign w:val="center"/>
          </w:tcPr>
          <w:p w:rsidR="006D3664" w:rsidRPr="00A41BEB" w:rsidRDefault="00A41BEB" w:rsidP="00130A2D">
            <w:pPr>
              <w:jc w:val="center"/>
              <w:rPr>
                <w:color w:val="000000" w:themeColor="text1"/>
                <w:sz w:val="22"/>
                <w:szCs w:val="22"/>
                <w:lang w:val="sr-Cyrl-CS"/>
              </w:rPr>
            </w:pPr>
            <w:r w:rsidRPr="00A41BEB">
              <w:rPr>
                <w:color w:val="000000" w:themeColor="text1"/>
                <w:sz w:val="22"/>
                <w:szCs w:val="22"/>
                <w:lang w:val="sr-Cyrl-CS"/>
              </w:rPr>
              <w:t>4 ком.</w:t>
            </w:r>
          </w:p>
        </w:tc>
        <w:tc>
          <w:tcPr>
            <w:tcW w:w="1559" w:type="dxa"/>
            <w:vAlign w:val="center"/>
          </w:tcPr>
          <w:p w:rsidR="006D3664"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6D3664" w:rsidRPr="0007044D" w:rsidRDefault="006D3664" w:rsidP="00130A2D">
            <w:pPr>
              <w:rPr>
                <w:color w:val="FF0000"/>
                <w:sz w:val="22"/>
                <w:szCs w:val="22"/>
                <w:lang w:val="sr-Cyrl-CS"/>
              </w:rPr>
            </w:pPr>
          </w:p>
        </w:tc>
        <w:tc>
          <w:tcPr>
            <w:tcW w:w="1443" w:type="dxa"/>
            <w:vAlign w:val="center"/>
          </w:tcPr>
          <w:p w:rsidR="006D3664" w:rsidRPr="0007044D" w:rsidRDefault="006D3664" w:rsidP="00130A2D">
            <w:pPr>
              <w:rPr>
                <w:color w:val="FF0000"/>
                <w:sz w:val="22"/>
                <w:szCs w:val="22"/>
                <w:lang w:val="sr-Cyrl-CS"/>
              </w:rPr>
            </w:pPr>
          </w:p>
        </w:tc>
      </w:tr>
      <w:tr w:rsidR="006D3664" w:rsidRPr="0007044D" w:rsidTr="003D2B88">
        <w:trPr>
          <w:jc w:val="center"/>
        </w:trPr>
        <w:tc>
          <w:tcPr>
            <w:tcW w:w="917" w:type="dxa"/>
            <w:vAlign w:val="center"/>
          </w:tcPr>
          <w:p w:rsidR="006D3664" w:rsidRPr="00A41BEB" w:rsidRDefault="0026100C"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13.</w:t>
            </w:r>
          </w:p>
        </w:tc>
        <w:tc>
          <w:tcPr>
            <w:tcW w:w="3933" w:type="dxa"/>
          </w:tcPr>
          <w:p w:rsidR="006D3664" w:rsidRPr="00AB431B" w:rsidRDefault="00A41BEB" w:rsidP="002A388C">
            <w:r w:rsidRPr="006D3664">
              <w:rPr>
                <w:b/>
              </w:rPr>
              <w:t>Испорука и садња-</w:t>
            </w:r>
            <w:r w:rsidR="006D3664" w:rsidRPr="006D3664">
              <w:rPr>
                <w:b/>
              </w:rPr>
              <w:t>Ловор вишња</w:t>
            </w:r>
            <w:r w:rsidR="006D3664" w:rsidRPr="00AB431B">
              <w:t xml:space="preserve"> ( Prunus laurocerasus)</w:t>
            </w:r>
          </w:p>
        </w:tc>
        <w:tc>
          <w:tcPr>
            <w:tcW w:w="1417" w:type="dxa"/>
            <w:vAlign w:val="center"/>
          </w:tcPr>
          <w:p w:rsidR="006D3664" w:rsidRPr="00A41BEB" w:rsidRDefault="00A41BEB" w:rsidP="00130A2D">
            <w:pPr>
              <w:jc w:val="center"/>
              <w:rPr>
                <w:color w:val="000000" w:themeColor="text1"/>
                <w:sz w:val="22"/>
                <w:szCs w:val="22"/>
                <w:lang w:val="sr-Cyrl-CS"/>
              </w:rPr>
            </w:pPr>
            <w:r w:rsidRPr="00A41BEB">
              <w:rPr>
                <w:color w:val="000000" w:themeColor="text1"/>
                <w:sz w:val="22"/>
                <w:szCs w:val="22"/>
                <w:lang w:val="sr-Cyrl-CS"/>
              </w:rPr>
              <w:t>200 ком.</w:t>
            </w:r>
          </w:p>
        </w:tc>
        <w:tc>
          <w:tcPr>
            <w:tcW w:w="1559" w:type="dxa"/>
            <w:vAlign w:val="center"/>
          </w:tcPr>
          <w:p w:rsidR="006D3664"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6D3664" w:rsidRPr="0007044D" w:rsidRDefault="006D3664" w:rsidP="00130A2D">
            <w:pPr>
              <w:rPr>
                <w:color w:val="FF0000"/>
                <w:sz w:val="22"/>
                <w:szCs w:val="22"/>
                <w:lang w:val="sr-Cyrl-CS"/>
              </w:rPr>
            </w:pPr>
          </w:p>
        </w:tc>
        <w:tc>
          <w:tcPr>
            <w:tcW w:w="1443" w:type="dxa"/>
            <w:vAlign w:val="center"/>
          </w:tcPr>
          <w:p w:rsidR="006D3664" w:rsidRPr="0007044D" w:rsidRDefault="006D3664" w:rsidP="00130A2D">
            <w:pPr>
              <w:rPr>
                <w:color w:val="FF0000"/>
                <w:sz w:val="22"/>
                <w:szCs w:val="22"/>
                <w:lang w:val="sr-Cyrl-CS"/>
              </w:rPr>
            </w:pPr>
          </w:p>
        </w:tc>
      </w:tr>
      <w:tr w:rsidR="006D3664" w:rsidRPr="0007044D" w:rsidTr="003D2B88">
        <w:trPr>
          <w:jc w:val="center"/>
        </w:trPr>
        <w:tc>
          <w:tcPr>
            <w:tcW w:w="917" w:type="dxa"/>
            <w:vAlign w:val="center"/>
          </w:tcPr>
          <w:p w:rsidR="006D3664" w:rsidRPr="00A41BEB" w:rsidRDefault="0026100C"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14.</w:t>
            </w:r>
          </w:p>
        </w:tc>
        <w:tc>
          <w:tcPr>
            <w:tcW w:w="3933" w:type="dxa"/>
          </w:tcPr>
          <w:p w:rsidR="006D3664" w:rsidRPr="00AB431B" w:rsidRDefault="00A41BEB" w:rsidP="002A388C">
            <w:r w:rsidRPr="006D3664">
              <w:rPr>
                <w:b/>
              </w:rPr>
              <w:t>Испорука и садња-</w:t>
            </w:r>
            <w:r w:rsidR="006D3664" w:rsidRPr="006D3664">
              <w:rPr>
                <w:b/>
              </w:rPr>
              <w:t>Шарени евонимус</w:t>
            </w:r>
            <w:r w:rsidR="006D3664" w:rsidRPr="00AB431B">
              <w:t xml:space="preserve"> (Euonymus jap.)</w:t>
            </w:r>
          </w:p>
        </w:tc>
        <w:tc>
          <w:tcPr>
            <w:tcW w:w="1417" w:type="dxa"/>
            <w:vAlign w:val="center"/>
          </w:tcPr>
          <w:p w:rsidR="006D3664" w:rsidRPr="00A41BEB" w:rsidRDefault="00A41BEB" w:rsidP="00130A2D">
            <w:pPr>
              <w:jc w:val="center"/>
              <w:rPr>
                <w:color w:val="000000" w:themeColor="text1"/>
                <w:sz w:val="22"/>
                <w:szCs w:val="22"/>
                <w:lang w:val="sr-Cyrl-CS"/>
              </w:rPr>
            </w:pPr>
            <w:r w:rsidRPr="00A41BEB">
              <w:rPr>
                <w:color w:val="000000" w:themeColor="text1"/>
                <w:sz w:val="22"/>
                <w:szCs w:val="22"/>
                <w:lang w:val="sr-Cyrl-CS"/>
              </w:rPr>
              <w:t>17 ком.</w:t>
            </w:r>
          </w:p>
        </w:tc>
        <w:tc>
          <w:tcPr>
            <w:tcW w:w="1559" w:type="dxa"/>
            <w:vAlign w:val="center"/>
          </w:tcPr>
          <w:p w:rsidR="006D3664"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6D3664" w:rsidRPr="0007044D" w:rsidRDefault="006D3664" w:rsidP="00130A2D">
            <w:pPr>
              <w:rPr>
                <w:color w:val="FF0000"/>
                <w:sz w:val="22"/>
                <w:szCs w:val="22"/>
                <w:lang w:val="sr-Cyrl-CS"/>
              </w:rPr>
            </w:pPr>
          </w:p>
        </w:tc>
        <w:tc>
          <w:tcPr>
            <w:tcW w:w="1443" w:type="dxa"/>
            <w:vAlign w:val="center"/>
          </w:tcPr>
          <w:p w:rsidR="006D3664" w:rsidRPr="0007044D" w:rsidRDefault="006D3664" w:rsidP="00130A2D">
            <w:pPr>
              <w:rPr>
                <w:color w:val="FF0000"/>
                <w:sz w:val="22"/>
                <w:szCs w:val="22"/>
                <w:lang w:val="sr-Cyrl-CS"/>
              </w:rPr>
            </w:pPr>
          </w:p>
        </w:tc>
      </w:tr>
      <w:tr w:rsidR="006D3664" w:rsidRPr="0007044D" w:rsidTr="003D2B88">
        <w:trPr>
          <w:jc w:val="center"/>
        </w:trPr>
        <w:tc>
          <w:tcPr>
            <w:tcW w:w="917" w:type="dxa"/>
            <w:vAlign w:val="center"/>
          </w:tcPr>
          <w:p w:rsidR="006D3664" w:rsidRPr="00A41BEB" w:rsidRDefault="0026100C"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15.</w:t>
            </w:r>
          </w:p>
        </w:tc>
        <w:tc>
          <w:tcPr>
            <w:tcW w:w="3933" w:type="dxa"/>
          </w:tcPr>
          <w:p w:rsidR="006D3664" w:rsidRPr="00AB431B" w:rsidRDefault="00A41BEB" w:rsidP="002A388C">
            <w:r w:rsidRPr="006D3664">
              <w:rPr>
                <w:b/>
              </w:rPr>
              <w:t>Испорука и садња-</w:t>
            </w:r>
            <w:r w:rsidR="006D3664" w:rsidRPr="0026100C">
              <w:rPr>
                <w:b/>
              </w:rPr>
              <w:t>Перене или трајнице</w:t>
            </w:r>
            <w:r w:rsidR="006D3664" w:rsidRPr="00AB431B">
              <w:t xml:space="preserve"> (лаванда или слично)</w:t>
            </w:r>
          </w:p>
        </w:tc>
        <w:tc>
          <w:tcPr>
            <w:tcW w:w="1417" w:type="dxa"/>
            <w:vAlign w:val="center"/>
          </w:tcPr>
          <w:p w:rsidR="006D3664" w:rsidRPr="00A41BEB" w:rsidRDefault="00A41BEB" w:rsidP="00130A2D">
            <w:pPr>
              <w:jc w:val="center"/>
              <w:rPr>
                <w:color w:val="000000" w:themeColor="text1"/>
                <w:sz w:val="22"/>
                <w:szCs w:val="22"/>
                <w:lang w:val="sr-Cyrl-CS"/>
              </w:rPr>
            </w:pPr>
            <w:r w:rsidRPr="00A41BEB">
              <w:rPr>
                <w:color w:val="000000" w:themeColor="text1"/>
                <w:sz w:val="22"/>
                <w:szCs w:val="22"/>
                <w:lang w:val="sr-Cyrl-CS"/>
              </w:rPr>
              <w:t>30 ком.</w:t>
            </w:r>
          </w:p>
        </w:tc>
        <w:tc>
          <w:tcPr>
            <w:tcW w:w="1559" w:type="dxa"/>
            <w:vAlign w:val="center"/>
          </w:tcPr>
          <w:p w:rsidR="006D3664"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6D3664" w:rsidRPr="0007044D" w:rsidRDefault="006D3664" w:rsidP="00130A2D">
            <w:pPr>
              <w:rPr>
                <w:color w:val="FF0000"/>
                <w:sz w:val="22"/>
                <w:szCs w:val="22"/>
                <w:lang w:val="sr-Cyrl-CS"/>
              </w:rPr>
            </w:pPr>
          </w:p>
        </w:tc>
        <w:tc>
          <w:tcPr>
            <w:tcW w:w="1443" w:type="dxa"/>
            <w:vAlign w:val="center"/>
          </w:tcPr>
          <w:p w:rsidR="006D3664" w:rsidRPr="0007044D" w:rsidRDefault="006D3664" w:rsidP="00130A2D">
            <w:pPr>
              <w:rPr>
                <w:color w:val="FF0000"/>
                <w:sz w:val="22"/>
                <w:szCs w:val="22"/>
                <w:lang w:val="sr-Cyrl-CS"/>
              </w:rPr>
            </w:pPr>
          </w:p>
        </w:tc>
      </w:tr>
      <w:tr w:rsidR="006D3664" w:rsidRPr="0007044D" w:rsidTr="003D2B88">
        <w:trPr>
          <w:jc w:val="center"/>
        </w:trPr>
        <w:tc>
          <w:tcPr>
            <w:tcW w:w="917" w:type="dxa"/>
            <w:vAlign w:val="center"/>
          </w:tcPr>
          <w:p w:rsidR="006D3664" w:rsidRPr="00A41BEB" w:rsidRDefault="0026100C"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16.</w:t>
            </w:r>
          </w:p>
        </w:tc>
        <w:tc>
          <w:tcPr>
            <w:tcW w:w="3933" w:type="dxa"/>
          </w:tcPr>
          <w:p w:rsidR="006D3664" w:rsidRPr="00AB431B" w:rsidRDefault="003D2B88" w:rsidP="002A388C">
            <w:r w:rsidRPr="006D3664">
              <w:rPr>
                <w:b/>
              </w:rPr>
              <w:t>Испорука и садња-</w:t>
            </w:r>
            <w:r w:rsidR="006D3664" w:rsidRPr="0026100C">
              <w:rPr>
                <w:b/>
              </w:rPr>
              <w:t>Пузавице</w:t>
            </w:r>
            <w:r w:rsidR="006D3664" w:rsidRPr="00AB431B">
              <w:t xml:space="preserve"> (бршљен, девојачка лозица или слично)</w:t>
            </w:r>
          </w:p>
        </w:tc>
        <w:tc>
          <w:tcPr>
            <w:tcW w:w="1417" w:type="dxa"/>
            <w:vAlign w:val="center"/>
          </w:tcPr>
          <w:p w:rsidR="006D3664" w:rsidRPr="00A41BEB" w:rsidRDefault="00A41BEB" w:rsidP="00130A2D">
            <w:pPr>
              <w:jc w:val="center"/>
              <w:rPr>
                <w:color w:val="000000" w:themeColor="text1"/>
                <w:sz w:val="22"/>
                <w:szCs w:val="22"/>
                <w:lang w:val="sr-Cyrl-CS"/>
              </w:rPr>
            </w:pPr>
            <w:r w:rsidRPr="00A41BEB">
              <w:rPr>
                <w:color w:val="000000" w:themeColor="text1"/>
                <w:sz w:val="22"/>
                <w:szCs w:val="22"/>
                <w:lang w:val="sr-Cyrl-CS"/>
              </w:rPr>
              <w:t>100 ком.</w:t>
            </w:r>
          </w:p>
        </w:tc>
        <w:tc>
          <w:tcPr>
            <w:tcW w:w="1559" w:type="dxa"/>
            <w:vAlign w:val="center"/>
          </w:tcPr>
          <w:p w:rsidR="006D3664"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6D3664" w:rsidRPr="0007044D" w:rsidRDefault="006D3664" w:rsidP="00130A2D">
            <w:pPr>
              <w:rPr>
                <w:color w:val="FF0000"/>
                <w:sz w:val="22"/>
                <w:szCs w:val="22"/>
                <w:lang w:val="sr-Cyrl-CS"/>
              </w:rPr>
            </w:pPr>
          </w:p>
        </w:tc>
        <w:tc>
          <w:tcPr>
            <w:tcW w:w="1443" w:type="dxa"/>
            <w:vAlign w:val="center"/>
          </w:tcPr>
          <w:p w:rsidR="006D3664" w:rsidRPr="0007044D" w:rsidRDefault="006D3664" w:rsidP="00130A2D">
            <w:pPr>
              <w:rPr>
                <w:color w:val="FF0000"/>
                <w:sz w:val="22"/>
                <w:szCs w:val="22"/>
                <w:lang w:val="sr-Cyrl-CS"/>
              </w:rPr>
            </w:pPr>
          </w:p>
        </w:tc>
      </w:tr>
      <w:tr w:rsidR="006D3664" w:rsidRPr="0007044D" w:rsidTr="003D2B88">
        <w:trPr>
          <w:jc w:val="center"/>
        </w:trPr>
        <w:tc>
          <w:tcPr>
            <w:tcW w:w="917" w:type="dxa"/>
            <w:vAlign w:val="center"/>
          </w:tcPr>
          <w:p w:rsidR="006D3664" w:rsidRPr="00A41BEB" w:rsidRDefault="0026100C"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17.</w:t>
            </w:r>
          </w:p>
        </w:tc>
        <w:tc>
          <w:tcPr>
            <w:tcW w:w="3933" w:type="dxa"/>
          </w:tcPr>
          <w:p w:rsidR="006D3664" w:rsidRPr="0026100C" w:rsidRDefault="006D3664" w:rsidP="002A388C">
            <w:pPr>
              <w:rPr>
                <w:b/>
              </w:rPr>
            </w:pPr>
            <w:r w:rsidRPr="0026100C">
              <w:rPr>
                <w:b/>
              </w:rPr>
              <w:t>Припрема земљишта за садњу сезонског цвећа</w:t>
            </w:r>
          </w:p>
        </w:tc>
        <w:tc>
          <w:tcPr>
            <w:tcW w:w="1417" w:type="dxa"/>
            <w:vAlign w:val="center"/>
          </w:tcPr>
          <w:p w:rsidR="006D3664" w:rsidRPr="0007044D" w:rsidRDefault="0026100C" w:rsidP="0026100C">
            <w:pPr>
              <w:jc w:val="center"/>
              <w:rPr>
                <w:color w:val="FF0000"/>
                <w:sz w:val="22"/>
                <w:szCs w:val="22"/>
                <w:lang w:val="sr-Cyrl-CS"/>
              </w:rPr>
            </w:pPr>
            <w:r w:rsidRPr="00751271">
              <w:t>160 м2</w:t>
            </w:r>
          </w:p>
        </w:tc>
        <w:tc>
          <w:tcPr>
            <w:tcW w:w="1559" w:type="dxa"/>
            <w:vAlign w:val="center"/>
          </w:tcPr>
          <w:p w:rsidR="006D3664" w:rsidRPr="003D2B88" w:rsidRDefault="003D2B88" w:rsidP="00130A2D">
            <w:pPr>
              <w:jc w:val="center"/>
              <w:rPr>
                <w:color w:val="000000" w:themeColor="text1"/>
                <w:sz w:val="22"/>
                <w:szCs w:val="22"/>
                <w:lang w:val="sr-Cyrl-CS"/>
              </w:rPr>
            </w:pPr>
            <w:r w:rsidRPr="003D2B88">
              <w:rPr>
                <w:color w:val="000000" w:themeColor="text1"/>
                <w:sz w:val="22"/>
                <w:szCs w:val="22"/>
                <w:lang w:val="sr-Cyrl-CS"/>
              </w:rPr>
              <w:t>1</w:t>
            </w:r>
          </w:p>
        </w:tc>
        <w:tc>
          <w:tcPr>
            <w:tcW w:w="1279" w:type="dxa"/>
            <w:vAlign w:val="center"/>
          </w:tcPr>
          <w:p w:rsidR="006D3664" w:rsidRPr="0007044D" w:rsidRDefault="006D3664" w:rsidP="00130A2D">
            <w:pPr>
              <w:rPr>
                <w:color w:val="FF0000"/>
                <w:sz w:val="22"/>
                <w:szCs w:val="22"/>
                <w:lang w:val="sr-Cyrl-CS"/>
              </w:rPr>
            </w:pPr>
          </w:p>
        </w:tc>
        <w:tc>
          <w:tcPr>
            <w:tcW w:w="1443" w:type="dxa"/>
            <w:vAlign w:val="center"/>
          </w:tcPr>
          <w:p w:rsidR="006D3664" w:rsidRPr="0007044D" w:rsidRDefault="006D3664" w:rsidP="00130A2D">
            <w:pPr>
              <w:rPr>
                <w:color w:val="FF0000"/>
                <w:sz w:val="22"/>
                <w:szCs w:val="22"/>
                <w:lang w:val="sr-Cyrl-CS"/>
              </w:rPr>
            </w:pPr>
          </w:p>
        </w:tc>
      </w:tr>
      <w:tr w:rsidR="00105DC3" w:rsidRPr="0007044D" w:rsidTr="00B92112">
        <w:trPr>
          <w:jc w:val="center"/>
        </w:trPr>
        <w:tc>
          <w:tcPr>
            <w:tcW w:w="917" w:type="dxa"/>
            <w:vAlign w:val="center"/>
          </w:tcPr>
          <w:p w:rsidR="00105DC3" w:rsidRPr="00A41BEB" w:rsidRDefault="00105DC3"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18.</w:t>
            </w:r>
          </w:p>
        </w:tc>
        <w:tc>
          <w:tcPr>
            <w:tcW w:w="3933" w:type="dxa"/>
            <w:vAlign w:val="center"/>
          </w:tcPr>
          <w:p w:rsidR="00105DC3" w:rsidRPr="006D3664" w:rsidRDefault="00105DC3" w:rsidP="006E627C">
            <w:pPr>
              <w:rPr>
                <w:color w:val="000000" w:themeColor="text1"/>
                <w:sz w:val="22"/>
                <w:szCs w:val="22"/>
                <w:lang w:val="sr-Cyrl-CS"/>
              </w:rPr>
            </w:pPr>
            <w:r>
              <w:rPr>
                <w:color w:val="000000" w:themeColor="text1"/>
                <w:sz w:val="22"/>
                <w:szCs w:val="22"/>
                <w:lang w:val="sr-Cyrl-CS"/>
              </w:rPr>
              <w:t>Заливање ружа</w:t>
            </w:r>
          </w:p>
        </w:tc>
        <w:tc>
          <w:tcPr>
            <w:tcW w:w="1417" w:type="dxa"/>
            <w:vAlign w:val="center"/>
          </w:tcPr>
          <w:p w:rsidR="00105DC3" w:rsidRPr="006D3664" w:rsidRDefault="00105DC3" w:rsidP="006E627C">
            <w:pPr>
              <w:jc w:val="center"/>
              <w:rPr>
                <w:color w:val="000000" w:themeColor="text1"/>
                <w:sz w:val="22"/>
                <w:szCs w:val="22"/>
                <w:lang w:val="sr-Cyrl-CS"/>
              </w:rPr>
            </w:pPr>
            <w:r>
              <w:rPr>
                <w:color w:val="000000" w:themeColor="text1"/>
                <w:sz w:val="22"/>
                <w:szCs w:val="22"/>
                <w:lang w:val="sr-Cyrl-CS"/>
              </w:rPr>
              <w:t>3000 ком.</w:t>
            </w:r>
          </w:p>
        </w:tc>
        <w:tc>
          <w:tcPr>
            <w:tcW w:w="1559" w:type="dxa"/>
            <w:vAlign w:val="center"/>
          </w:tcPr>
          <w:p w:rsidR="00105DC3" w:rsidRPr="003D2B88" w:rsidRDefault="00105DC3" w:rsidP="00130A2D">
            <w:pPr>
              <w:jc w:val="center"/>
              <w:rPr>
                <w:color w:val="000000" w:themeColor="text1"/>
                <w:sz w:val="22"/>
                <w:szCs w:val="22"/>
                <w:lang w:val="sr-Cyrl-CS"/>
              </w:rPr>
            </w:pPr>
            <w:r>
              <w:rPr>
                <w:color w:val="000000" w:themeColor="text1"/>
                <w:sz w:val="22"/>
                <w:szCs w:val="22"/>
                <w:lang w:val="sr-Cyrl-CS"/>
              </w:rPr>
              <w:t>60</w:t>
            </w:r>
          </w:p>
        </w:tc>
        <w:tc>
          <w:tcPr>
            <w:tcW w:w="1279" w:type="dxa"/>
            <w:vAlign w:val="center"/>
          </w:tcPr>
          <w:p w:rsidR="00105DC3" w:rsidRPr="0007044D" w:rsidRDefault="00105DC3" w:rsidP="00130A2D">
            <w:pPr>
              <w:rPr>
                <w:color w:val="FF0000"/>
                <w:sz w:val="22"/>
                <w:szCs w:val="22"/>
                <w:lang w:val="sr-Cyrl-CS"/>
              </w:rPr>
            </w:pPr>
          </w:p>
        </w:tc>
        <w:tc>
          <w:tcPr>
            <w:tcW w:w="1443" w:type="dxa"/>
            <w:vAlign w:val="center"/>
          </w:tcPr>
          <w:p w:rsidR="00105DC3" w:rsidRPr="0007044D" w:rsidRDefault="00105DC3" w:rsidP="00130A2D">
            <w:pPr>
              <w:rPr>
                <w:color w:val="FF0000"/>
                <w:sz w:val="22"/>
                <w:szCs w:val="22"/>
                <w:lang w:val="sr-Cyrl-CS"/>
              </w:rPr>
            </w:pPr>
          </w:p>
        </w:tc>
      </w:tr>
      <w:tr w:rsidR="00105DC3" w:rsidRPr="0007044D" w:rsidTr="00B92112">
        <w:trPr>
          <w:jc w:val="center"/>
        </w:trPr>
        <w:tc>
          <w:tcPr>
            <w:tcW w:w="917" w:type="dxa"/>
            <w:vAlign w:val="center"/>
          </w:tcPr>
          <w:p w:rsidR="00105DC3" w:rsidRPr="00A41BEB" w:rsidRDefault="00105DC3" w:rsidP="0026100C">
            <w:pPr>
              <w:suppressAutoHyphens w:val="0"/>
              <w:spacing w:line="240" w:lineRule="auto"/>
              <w:ind w:left="426"/>
              <w:jc w:val="both"/>
              <w:rPr>
                <w:color w:val="000000" w:themeColor="text1"/>
                <w:sz w:val="22"/>
                <w:szCs w:val="22"/>
                <w:lang w:val="sr-Cyrl-CS"/>
              </w:rPr>
            </w:pPr>
            <w:r w:rsidRPr="00A41BEB">
              <w:rPr>
                <w:color w:val="000000" w:themeColor="text1"/>
                <w:sz w:val="22"/>
                <w:szCs w:val="22"/>
                <w:lang w:val="sr-Cyrl-CS"/>
              </w:rPr>
              <w:t>19.</w:t>
            </w:r>
          </w:p>
        </w:tc>
        <w:tc>
          <w:tcPr>
            <w:tcW w:w="3933" w:type="dxa"/>
            <w:vAlign w:val="center"/>
          </w:tcPr>
          <w:p w:rsidR="00105DC3" w:rsidRPr="006D3664" w:rsidRDefault="00105DC3" w:rsidP="006E627C">
            <w:pPr>
              <w:rPr>
                <w:color w:val="000000" w:themeColor="text1"/>
                <w:sz w:val="22"/>
                <w:szCs w:val="22"/>
                <w:lang w:val="sr-Cyrl-CS"/>
              </w:rPr>
            </w:pPr>
            <w:r>
              <w:rPr>
                <w:color w:val="000000" w:themeColor="text1"/>
                <w:sz w:val="22"/>
                <w:szCs w:val="22"/>
                <w:lang w:val="sr-Cyrl-CS"/>
              </w:rPr>
              <w:t>Заливање садница дрвећа и шибља</w:t>
            </w:r>
          </w:p>
        </w:tc>
        <w:tc>
          <w:tcPr>
            <w:tcW w:w="1417" w:type="dxa"/>
            <w:vAlign w:val="center"/>
          </w:tcPr>
          <w:p w:rsidR="00105DC3" w:rsidRPr="006D3664" w:rsidRDefault="00105DC3" w:rsidP="006E627C">
            <w:pPr>
              <w:jc w:val="center"/>
              <w:rPr>
                <w:color w:val="000000" w:themeColor="text1"/>
                <w:sz w:val="22"/>
                <w:szCs w:val="22"/>
                <w:lang w:val="sr-Cyrl-CS"/>
              </w:rPr>
            </w:pPr>
            <w:r>
              <w:rPr>
                <w:color w:val="000000" w:themeColor="text1"/>
                <w:sz w:val="22"/>
                <w:szCs w:val="22"/>
                <w:lang w:val="sr-Cyrl-CS"/>
              </w:rPr>
              <w:t>465 ком</w:t>
            </w:r>
          </w:p>
        </w:tc>
        <w:tc>
          <w:tcPr>
            <w:tcW w:w="1559" w:type="dxa"/>
            <w:vAlign w:val="center"/>
          </w:tcPr>
          <w:p w:rsidR="00105DC3" w:rsidRPr="003D2B88" w:rsidRDefault="00105DC3" w:rsidP="00130A2D">
            <w:pPr>
              <w:jc w:val="center"/>
              <w:rPr>
                <w:color w:val="000000" w:themeColor="text1"/>
                <w:sz w:val="22"/>
                <w:szCs w:val="22"/>
                <w:lang w:val="sr-Cyrl-CS"/>
              </w:rPr>
            </w:pPr>
            <w:r>
              <w:rPr>
                <w:color w:val="000000" w:themeColor="text1"/>
                <w:sz w:val="22"/>
                <w:szCs w:val="22"/>
                <w:lang w:val="sr-Cyrl-CS"/>
              </w:rPr>
              <w:t>60</w:t>
            </w:r>
          </w:p>
        </w:tc>
        <w:tc>
          <w:tcPr>
            <w:tcW w:w="1279" w:type="dxa"/>
            <w:vAlign w:val="center"/>
          </w:tcPr>
          <w:p w:rsidR="00105DC3" w:rsidRPr="0007044D" w:rsidRDefault="00105DC3" w:rsidP="00130A2D">
            <w:pPr>
              <w:rPr>
                <w:color w:val="FF0000"/>
                <w:sz w:val="22"/>
                <w:szCs w:val="22"/>
                <w:lang w:val="sr-Cyrl-CS"/>
              </w:rPr>
            </w:pPr>
          </w:p>
        </w:tc>
        <w:tc>
          <w:tcPr>
            <w:tcW w:w="1443" w:type="dxa"/>
            <w:vAlign w:val="center"/>
          </w:tcPr>
          <w:p w:rsidR="00105DC3" w:rsidRPr="0007044D" w:rsidRDefault="00105DC3" w:rsidP="00130A2D">
            <w:pPr>
              <w:rPr>
                <w:color w:val="FF0000"/>
                <w:sz w:val="22"/>
                <w:szCs w:val="22"/>
                <w:lang w:val="sr-Cyrl-CS"/>
              </w:rPr>
            </w:pPr>
          </w:p>
        </w:tc>
      </w:tr>
      <w:tr w:rsidR="0026100C" w:rsidRPr="0007044D" w:rsidTr="003D2B88">
        <w:trPr>
          <w:jc w:val="center"/>
        </w:trPr>
        <w:tc>
          <w:tcPr>
            <w:tcW w:w="9105" w:type="dxa"/>
            <w:gridSpan w:val="5"/>
            <w:vAlign w:val="center"/>
          </w:tcPr>
          <w:p w:rsidR="0026100C" w:rsidRPr="003D2B88" w:rsidRDefault="0026100C" w:rsidP="00130A2D">
            <w:pPr>
              <w:suppressAutoHyphens w:val="0"/>
              <w:spacing w:line="240" w:lineRule="auto"/>
              <w:jc w:val="right"/>
              <w:rPr>
                <w:b/>
                <w:color w:val="000000" w:themeColor="text1"/>
                <w:lang w:val="sr-Cyrl-CS"/>
              </w:rPr>
            </w:pPr>
          </w:p>
          <w:p w:rsidR="0026100C" w:rsidRPr="003D2B88" w:rsidRDefault="0026100C" w:rsidP="00130A2D">
            <w:pPr>
              <w:suppressAutoHyphens w:val="0"/>
              <w:spacing w:line="240" w:lineRule="auto"/>
              <w:jc w:val="right"/>
              <w:rPr>
                <w:b/>
                <w:color w:val="000000" w:themeColor="text1"/>
                <w:lang w:val="sr-Cyrl-CS"/>
              </w:rPr>
            </w:pPr>
            <w:r w:rsidRPr="003D2B88">
              <w:rPr>
                <w:b/>
                <w:color w:val="000000" w:themeColor="text1"/>
                <w:lang w:val="sr-Cyrl-CS"/>
              </w:rPr>
              <w:t>Укупно</w:t>
            </w:r>
          </w:p>
          <w:p w:rsidR="0026100C" w:rsidRPr="003D2B88" w:rsidRDefault="0026100C" w:rsidP="00130A2D">
            <w:pPr>
              <w:jc w:val="right"/>
              <w:rPr>
                <w:b/>
                <w:color w:val="000000" w:themeColor="text1"/>
                <w:lang w:val="sr-Cyrl-CS"/>
              </w:rPr>
            </w:pPr>
          </w:p>
        </w:tc>
        <w:tc>
          <w:tcPr>
            <w:tcW w:w="1443" w:type="dxa"/>
            <w:vAlign w:val="center"/>
          </w:tcPr>
          <w:p w:rsidR="0026100C" w:rsidRPr="0007044D" w:rsidRDefault="0026100C" w:rsidP="00130A2D">
            <w:pPr>
              <w:rPr>
                <w:color w:val="FF0000"/>
                <w:sz w:val="22"/>
                <w:szCs w:val="22"/>
                <w:lang w:val="sr-Cyrl-CS"/>
              </w:rPr>
            </w:pPr>
          </w:p>
        </w:tc>
      </w:tr>
      <w:tr w:rsidR="0026100C" w:rsidRPr="0007044D" w:rsidTr="003D2B88">
        <w:trPr>
          <w:jc w:val="center"/>
        </w:trPr>
        <w:tc>
          <w:tcPr>
            <w:tcW w:w="9105" w:type="dxa"/>
            <w:gridSpan w:val="5"/>
            <w:vAlign w:val="center"/>
          </w:tcPr>
          <w:p w:rsidR="0026100C" w:rsidRPr="003D2B88" w:rsidRDefault="003D2B88" w:rsidP="00130A2D">
            <w:pPr>
              <w:suppressAutoHyphens w:val="0"/>
              <w:spacing w:line="240" w:lineRule="auto"/>
              <w:jc w:val="right"/>
              <w:rPr>
                <w:b/>
                <w:color w:val="000000" w:themeColor="text1"/>
                <w:lang w:val="sr-Cyrl-CS"/>
              </w:rPr>
            </w:pPr>
            <w:r>
              <w:rPr>
                <w:b/>
                <w:color w:val="000000" w:themeColor="text1"/>
                <w:lang w:val="sr-Cyrl-CS"/>
              </w:rPr>
              <w:t>ПДВ</w:t>
            </w:r>
          </w:p>
          <w:p w:rsidR="0026100C" w:rsidRPr="003D2B88" w:rsidRDefault="0026100C" w:rsidP="00130A2D">
            <w:pPr>
              <w:suppressAutoHyphens w:val="0"/>
              <w:spacing w:line="240" w:lineRule="auto"/>
              <w:jc w:val="right"/>
              <w:rPr>
                <w:b/>
                <w:color w:val="000000" w:themeColor="text1"/>
                <w:lang w:val="sr-Cyrl-CS"/>
              </w:rPr>
            </w:pPr>
          </w:p>
          <w:p w:rsidR="0026100C" w:rsidRPr="003D2B88" w:rsidRDefault="0026100C" w:rsidP="00130A2D">
            <w:pPr>
              <w:jc w:val="right"/>
              <w:rPr>
                <w:b/>
                <w:color w:val="000000" w:themeColor="text1"/>
                <w:lang w:val="sr-Cyrl-CS"/>
              </w:rPr>
            </w:pPr>
          </w:p>
        </w:tc>
        <w:tc>
          <w:tcPr>
            <w:tcW w:w="1443" w:type="dxa"/>
            <w:vAlign w:val="center"/>
          </w:tcPr>
          <w:p w:rsidR="0026100C" w:rsidRPr="0007044D" w:rsidRDefault="0026100C" w:rsidP="00130A2D">
            <w:pPr>
              <w:rPr>
                <w:color w:val="FF0000"/>
                <w:sz w:val="22"/>
                <w:szCs w:val="22"/>
                <w:lang w:val="sr-Cyrl-CS"/>
              </w:rPr>
            </w:pPr>
          </w:p>
        </w:tc>
      </w:tr>
      <w:tr w:rsidR="0026100C" w:rsidRPr="000F46CF" w:rsidTr="003D2B88">
        <w:trPr>
          <w:jc w:val="center"/>
        </w:trPr>
        <w:tc>
          <w:tcPr>
            <w:tcW w:w="9105" w:type="dxa"/>
            <w:gridSpan w:val="5"/>
            <w:vAlign w:val="center"/>
          </w:tcPr>
          <w:p w:rsidR="0026100C" w:rsidRPr="00EA6A49" w:rsidRDefault="0026100C" w:rsidP="00130A2D">
            <w:pPr>
              <w:suppressAutoHyphens w:val="0"/>
              <w:spacing w:line="240" w:lineRule="auto"/>
              <w:jc w:val="right"/>
              <w:rPr>
                <w:b/>
                <w:color w:val="000000" w:themeColor="text1"/>
                <w:lang w:val="sr-Cyrl-CS"/>
              </w:rPr>
            </w:pPr>
          </w:p>
          <w:p w:rsidR="0026100C" w:rsidRPr="00EA6A49" w:rsidRDefault="0026100C" w:rsidP="00130A2D">
            <w:pPr>
              <w:suppressAutoHyphens w:val="0"/>
              <w:spacing w:line="240" w:lineRule="auto"/>
              <w:jc w:val="right"/>
              <w:rPr>
                <w:b/>
                <w:color w:val="000000" w:themeColor="text1"/>
                <w:lang w:val="sr-Cyrl-CS"/>
              </w:rPr>
            </w:pPr>
            <w:r w:rsidRPr="00EA6A49">
              <w:rPr>
                <w:b/>
                <w:color w:val="000000" w:themeColor="text1"/>
                <w:lang w:val="sr-Cyrl-CS"/>
              </w:rPr>
              <w:t>УКУПНО са ПДВ-ом</w:t>
            </w:r>
          </w:p>
          <w:p w:rsidR="0026100C" w:rsidRPr="00EA6A49" w:rsidRDefault="0026100C" w:rsidP="00130A2D">
            <w:pPr>
              <w:jc w:val="right"/>
              <w:rPr>
                <w:b/>
                <w:color w:val="000000" w:themeColor="text1"/>
                <w:lang w:val="sr-Cyrl-CS"/>
              </w:rPr>
            </w:pPr>
          </w:p>
        </w:tc>
        <w:tc>
          <w:tcPr>
            <w:tcW w:w="1443" w:type="dxa"/>
            <w:vAlign w:val="center"/>
          </w:tcPr>
          <w:p w:rsidR="0026100C" w:rsidRPr="000F46CF" w:rsidRDefault="0026100C" w:rsidP="00130A2D">
            <w:pPr>
              <w:rPr>
                <w:color w:val="000000" w:themeColor="text1"/>
                <w:sz w:val="22"/>
                <w:szCs w:val="22"/>
                <w:lang w:val="sr-Cyrl-CS"/>
              </w:rPr>
            </w:pPr>
          </w:p>
        </w:tc>
      </w:tr>
    </w:tbl>
    <w:p w:rsidR="00F31FB5" w:rsidRDefault="00F31FB5" w:rsidP="00F31FB5">
      <w:pPr>
        <w:pStyle w:val="Default"/>
        <w:jc w:val="center"/>
        <w:rPr>
          <w:rFonts w:ascii="Times New Roman" w:hAnsi="Times New Roman" w:cs="Times New Roman"/>
          <w:b/>
          <w:bCs/>
          <w:iCs/>
          <w:sz w:val="28"/>
          <w:szCs w:val="28"/>
        </w:rPr>
      </w:pPr>
    </w:p>
    <w:p w:rsidR="00F31FB5" w:rsidRPr="00FF0FC8" w:rsidRDefault="00F31FB5" w:rsidP="00F31FB5">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F31FB5" w:rsidRPr="00FF0FC8" w:rsidRDefault="00F31FB5" w:rsidP="00F31FB5">
      <w:pPr>
        <w:ind w:left="2880" w:firstLine="720"/>
        <w:jc w:val="both"/>
        <w:rPr>
          <w:rFonts w:eastAsia="TimesNewRomanPS-BoldMT"/>
          <w:b/>
          <w:bCs/>
          <w:i/>
          <w:iCs/>
          <w:color w:val="002060"/>
        </w:rPr>
      </w:pPr>
      <w:r w:rsidRPr="00FF0FC8">
        <w:rPr>
          <w:rFonts w:eastAsia="TimesNewRomanPSMT"/>
          <w:bCs/>
        </w:rPr>
        <w:t xml:space="preserve">    М. П. </w:t>
      </w:r>
    </w:p>
    <w:p w:rsidR="00F31FB5" w:rsidRPr="00FF0FC8" w:rsidRDefault="00F31FB5" w:rsidP="00F31FB5">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F31FB5" w:rsidRPr="00FF0FC8" w:rsidRDefault="00F31FB5" w:rsidP="00F31FB5">
      <w:pPr>
        <w:jc w:val="both"/>
        <w:rPr>
          <w:rFonts w:eastAsia="TimesNewRomanPS-BoldMT"/>
          <w:b/>
          <w:bCs/>
          <w:i/>
          <w:iCs/>
          <w:color w:val="002060"/>
        </w:rPr>
      </w:pPr>
    </w:p>
    <w:p w:rsidR="00F31FB5" w:rsidRDefault="00F31FB5" w:rsidP="00F31FB5">
      <w:pPr>
        <w:jc w:val="both"/>
        <w:rPr>
          <w:rFonts w:eastAsia="TimesNewRomanPS-BoldMT"/>
          <w:b/>
          <w:bCs/>
          <w:i/>
          <w:iCs/>
          <w:color w:val="002060"/>
          <w:lang w:val="sr-Cyrl-CS"/>
        </w:rPr>
      </w:pPr>
      <w:r>
        <w:rPr>
          <w:rFonts w:eastAsia="TimesNewRomanPS-BoldMT"/>
          <w:b/>
          <w:bCs/>
          <w:i/>
          <w:iCs/>
          <w:color w:val="002060"/>
          <w:lang w:val="sr-Cyrl-CS"/>
        </w:rPr>
        <w:t>Упуство:</w:t>
      </w:r>
    </w:p>
    <w:p w:rsidR="00F31FB5" w:rsidRPr="00A72841" w:rsidRDefault="00F31FB5" w:rsidP="00F31FB5">
      <w:pPr>
        <w:jc w:val="both"/>
        <w:rPr>
          <w:rFonts w:eastAsia="TimesNewRomanPS-BoldMT"/>
          <w:b/>
          <w:bCs/>
          <w:i/>
          <w:iCs/>
          <w:color w:val="002060"/>
          <w:lang w:val="sr-Cyrl-CS"/>
        </w:rPr>
      </w:pPr>
      <w:r w:rsidRPr="00A72841">
        <w:rPr>
          <w:rFonts w:eastAsia="TimesNewRomanPS-BoldMT"/>
          <w:b/>
          <w:bCs/>
          <w:i/>
          <w:iCs/>
          <w:color w:val="002060"/>
          <w:lang w:val="sr-Cyrl-CS"/>
        </w:rPr>
        <w:t>Колона 4: „Понављање радњи у току уговорног периода“, унете бројке представљају максималне вредност у току важности уговора.</w:t>
      </w:r>
    </w:p>
    <w:p w:rsidR="00F31FB5" w:rsidRPr="00A72841" w:rsidRDefault="00F31FB5" w:rsidP="00F31FB5">
      <w:pPr>
        <w:jc w:val="both"/>
        <w:rPr>
          <w:rFonts w:eastAsia="TimesNewRomanPS-BoldMT"/>
          <w:b/>
          <w:bCs/>
          <w:i/>
          <w:iCs/>
          <w:color w:val="002060"/>
          <w:lang w:val="sr-Cyrl-CS"/>
        </w:rPr>
      </w:pPr>
      <w:r w:rsidRPr="00A72841">
        <w:rPr>
          <w:rFonts w:eastAsia="TimesNewRomanPS-BoldMT"/>
          <w:b/>
          <w:bCs/>
          <w:i/>
          <w:iCs/>
          <w:color w:val="002060"/>
          <w:lang w:val="sr-Cyrl-CS"/>
        </w:rPr>
        <w:t>Колона 5: Унети јединичну цену за једну јединицу мере (нпр: једна испоручена и посађена ружа; један квадратни метар орезаног шибља</w:t>
      </w:r>
      <w:r w:rsidR="003D2B88">
        <w:rPr>
          <w:rFonts w:eastAsia="TimesNewRomanPS-BoldMT"/>
          <w:b/>
          <w:bCs/>
          <w:i/>
          <w:iCs/>
          <w:color w:val="002060"/>
          <w:lang w:val="sr-Cyrl-CS"/>
        </w:rPr>
        <w:t>; једна жардињера</w:t>
      </w:r>
      <w:r w:rsidRPr="00A72841">
        <w:rPr>
          <w:rFonts w:eastAsia="TimesNewRomanPS-BoldMT"/>
          <w:b/>
          <w:bCs/>
          <w:i/>
          <w:iCs/>
          <w:color w:val="002060"/>
          <w:lang w:val="sr-Cyrl-CS"/>
        </w:rPr>
        <w:t>...)</w:t>
      </w:r>
    </w:p>
    <w:p w:rsidR="00F31FB5" w:rsidRPr="00412C47" w:rsidRDefault="00F31FB5" w:rsidP="00F31FB5">
      <w:pPr>
        <w:jc w:val="both"/>
        <w:rPr>
          <w:rFonts w:eastAsia="TimesNewRomanPS-BoldMT"/>
          <w:b/>
          <w:bCs/>
          <w:i/>
          <w:iCs/>
          <w:color w:val="002060"/>
          <w:lang w:val="sr-Cyrl-CS"/>
        </w:rPr>
      </w:pPr>
      <w:r w:rsidRPr="00A72841">
        <w:rPr>
          <w:rFonts w:eastAsia="TimesNewRomanPS-BoldMT"/>
          <w:b/>
          <w:bCs/>
          <w:i/>
          <w:iCs/>
          <w:color w:val="002060"/>
          <w:lang w:val="sr-Cyrl-CS"/>
        </w:rPr>
        <w:t>Колона 6: Исказана вредност у колони 6 чини производ колоне 3, 4 и 5 (3*4*5=6)</w:t>
      </w:r>
    </w:p>
    <w:p w:rsidR="00F31FB5" w:rsidRDefault="00F31FB5" w:rsidP="00F31FB5">
      <w:pPr>
        <w:jc w:val="both"/>
        <w:rPr>
          <w:b/>
          <w:bCs/>
          <w:i/>
          <w:iCs/>
          <w:u w:val="single"/>
          <w:lang w:val="sr-Cyrl-CS"/>
        </w:rPr>
      </w:pPr>
    </w:p>
    <w:p w:rsidR="00F31FB5" w:rsidRPr="00FF0FC8" w:rsidRDefault="00F31FB5" w:rsidP="00F31FB5">
      <w:pPr>
        <w:jc w:val="both"/>
        <w:rPr>
          <w:i/>
          <w:iCs/>
        </w:rPr>
      </w:pPr>
      <w:r w:rsidRPr="00FF0FC8">
        <w:rPr>
          <w:b/>
          <w:bCs/>
          <w:i/>
          <w:iCs/>
          <w:u w:val="single"/>
        </w:rPr>
        <w:t>Напомене:</w:t>
      </w:r>
    </w:p>
    <w:p w:rsidR="00F31FB5" w:rsidRDefault="00F31FB5" w:rsidP="00F31FB5">
      <w:pPr>
        <w:jc w:val="both"/>
        <w:rPr>
          <w:b/>
          <w:bCs/>
          <w:iCs/>
          <w:sz w:val="28"/>
          <w:szCs w:val="28"/>
        </w:rPr>
      </w:pPr>
      <w:r w:rsidRPr="00FF0FC8">
        <w:rPr>
          <w:i/>
          <w:iCs/>
        </w:rPr>
        <w:t xml:space="preserve">Образац  понуђач мора да попуни, овери печатом и потпише, чиме </w:t>
      </w:r>
      <w:r w:rsidRPr="00FF0FC8">
        <w:rPr>
          <w:i/>
          <w:iCs/>
          <w:lang w:val="sr-Cyrl-CS"/>
        </w:rPr>
        <w:t>п</w:t>
      </w:r>
      <w:r w:rsidRPr="00FF0FC8">
        <w:rPr>
          <w:i/>
          <w:iCs/>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F31FB5" w:rsidRDefault="00F31FB5" w:rsidP="00F31FB5">
      <w:pPr>
        <w:pStyle w:val="Default"/>
        <w:jc w:val="center"/>
        <w:rPr>
          <w:rFonts w:ascii="Times New Roman" w:hAnsi="Times New Roman" w:cs="Times New Roman"/>
          <w:b/>
          <w:bCs/>
          <w:iCs/>
          <w:sz w:val="28"/>
          <w:szCs w:val="28"/>
        </w:rPr>
      </w:pPr>
    </w:p>
    <w:p w:rsidR="00F31FB5" w:rsidRDefault="00F31FB5" w:rsidP="00F31FB5">
      <w:pPr>
        <w:pStyle w:val="Default"/>
        <w:jc w:val="center"/>
        <w:rPr>
          <w:rFonts w:ascii="Times New Roman" w:hAnsi="Times New Roman" w:cs="Times New Roman"/>
          <w:b/>
          <w:bCs/>
          <w:iCs/>
          <w:sz w:val="28"/>
          <w:szCs w:val="28"/>
        </w:rPr>
      </w:pPr>
    </w:p>
    <w:p w:rsidR="00F31FB5" w:rsidRDefault="00F31FB5" w:rsidP="00F31FB5">
      <w:pPr>
        <w:pStyle w:val="Default"/>
        <w:jc w:val="center"/>
        <w:rPr>
          <w:rFonts w:ascii="Times New Roman" w:hAnsi="Times New Roman" w:cs="Times New Roman"/>
          <w:b/>
          <w:bCs/>
          <w:iCs/>
          <w:sz w:val="28"/>
          <w:szCs w:val="28"/>
        </w:rPr>
      </w:pPr>
    </w:p>
    <w:p w:rsidR="00F31FB5" w:rsidRDefault="00F31FB5" w:rsidP="00F31FB5">
      <w:pPr>
        <w:pStyle w:val="Default"/>
        <w:jc w:val="center"/>
        <w:rPr>
          <w:rFonts w:ascii="Times New Roman" w:hAnsi="Times New Roman" w:cs="Times New Roman"/>
          <w:b/>
          <w:bCs/>
          <w:iCs/>
          <w:sz w:val="28"/>
          <w:szCs w:val="28"/>
        </w:rPr>
      </w:pPr>
    </w:p>
    <w:p w:rsidR="00F31FB5" w:rsidRDefault="00F31FB5" w:rsidP="00F31FB5">
      <w:pPr>
        <w:pStyle w:val="Default"/>
        <w:jc w:val="center"/>
        <w:rPr>
          <w:rFonts w:ascii="Times New Roman" w:hAnsi="Times New Roman" w:cs="Times New Roman"/>
          <w:b/>
          <w:bCs/>
          <w:iCs/>
          <w:sz w:val="28"/>
          <w:szCs w:val="28"/>
          <w:lang w:val="sr-Cyrl-CS"/>
        </w:rPr>
      </w:pPr>
    </w:p>
    <w:p w:rsidR="00F31FB5" w:rsidRPr="008C315E" w:rsidRDefault="00F31FB5" w:rsidP="00F31FB5">
      <w:pPr>
        <w:pStyle w:val="Default"/>
        <w:jc w:val="center"/>
        <w:rPr>
          <w:rFonts w:ascii="Times New Roman" w:hAnsi="Times New Roman" w:cs="Times New Roman"/>
          <w:sz w:val="28"/>
          <w:szCs w:val="28"/>
        </w:rPr>
      </w:pPr>
      <w:r>
        <w:rPr>
          <w:rFonts w:ascii="Times New Roman" w:hAnsi="Times New Roman" w:cs="Times New Roman"/>
          <w:b/>
          <w:bCs/>
          <w:iCs/>
          <w:sz w:val="28"/>
          <w:szCs w:val="28"/>
        </w:rPr>
        <w:t>IX</w:t>
      </w:r>
      <w:r w:rsidRPr="008C315E">
        <w:rPr>
          <w:rFonts w:ascii="Times New Roman" w:hAnsi="Times New Roman" w:cs="Times New Roman"/>
          <w:b/>
          <w:bCs/>
          <w:iCs/>
          <w:sz w:val="28"/>
          <w:szCs w:val="28"/>
        </w:rPr>
        <w:t xml:space="preserve"> МОДЕЛ УГОВОРА</w:t>
      </w:r>
    </w:p>
    <w:p w:rsidR="00F31FB5" w:rsidRPr="008C315E" w:rsidRDefault="00F31FB5" w:rsidP="00F31FB5">
      <w:pPr>
        <w:pStyle w:val="Default"/>
        <w:rPr>
          <w:rFonts w:ascii="Times New Roman" w:hAnsi="Times New Roman" w:cs="Times New Roman"/>
          <w:b/>
          <w:bCs/>
          <w:iCs/>
          <w:sz w:val="23"/>
          <w:szCs w:val="23"/>
          <w:lang w:val="sr-Cyrl-CS"/>
        </w:rPr>
      </w:pPr>
    </w:p>
    <w:p w:rsidR="00F31FB5" w:rsidRPr="008C315E" w:rsidRDefault="00F31FB5" w:rsidP="00F31FB5">
      <w:pPr>
        <w:pStyle w:val="Default"/>
        <w:rPr>
          <w:rFonts w:ascii="Times New Roman" w:hAnsi="Times New Roman" w:cs="Times New Roman"/>
          <w:b/>
          <w:bCs/>
          <w:iCs/>
          <w:sz w:val="23"/>
          <w:szCs w:val="23"/>
          <w:lang w:val="sr-Cyrl-CS"/>
        </w:rPr>
      </w:pPr>
    </w:p>
    <w:p w:rsidR="00F31FB5" w:rsidRPr="003E1D12" w:rsidRDefault="00F31FB5" w:rsidP="00F31FB5">
      <w:pPr>
        <w:pStyle w:val="Default"/>
        <w:jc w:val="center"/>
        <w:rPr>
          <w:rFonts w:ascii="Times New Roman" w:hAnsi="Times New Roman" w:cs="Times New Roman"/>
          <w:lang w:val="sr-Cyrl-CS"/>
        </w:rPr>
      </w:pPr>
      <w:r w:rsidRPr="003E1D12">
        <w:rPr>
          <w:rFonts w:ascii="Times New Roman" w:hAnsi="Times New Roman" w:cs="Times New Roman"/>
          <w:b/>
          <w:bCs/>
          <w:iCs/>
        </w:rPr>
        <w:t xml:space="preserve">УГОВОР </w:t>
      </w:r>
      <w:r w:rsidRPr="003E1D12">
        <w:rPr>
          <w:rFonts w:ascii="Times New Roman" w:hAnsi="Times New Roman" w:cs="Times New Roman"/>
          <w:b/>
          <w:bCs/>
          <w:iCs/>
          <w:lang w:val="sr-Cyrl-CS"/>
        </w:rPr>
        <w:t xml:space="preserve">за набавку услуга </w:t>
      </w:r>
    </w:p>
    <w:p w:rsidR="00F31FB5" w:rsidRDefault="00F31FB5" w:rsidP="00F31FB5">
      <w:pPr>
        <w:rPr>
          <w:b/>
          <w:i/>
          <w:iCs/>
        </w:rPr>
      </w:pPr>
    </w:p>
    <w:p w:rsidR="00F31FB5" w:rsidRPr="00FF0FC8" w:rsidRDefault="00F31FB5" w:rsidP="00F31FB5">
      <w:pPr>
        <w:rPr>
          <w:i/>
          <w:iCs/>
        </w:rPr>
      </w:pPr>
      <w:r w:rsidRPr="00FF0FC8">
        <w:rPr>
          <w:b/>
          <w:i/>
          <w:iCs/>
        </w:rPr>
        <w:t>Закључен између:</w:t>
      </w:r>
    </w:p>
    <w:p w:rsidR="00F31FB5" w:rsidRPr="008C315E" w:rsidRDefault="00F31FB5" w:rsidP="00F31FB5">
      <w:pPr>
        <w:ind w:firstLine="708"/>
        <w:jc w:val="both"/>
        <w:rPr>
          <w:iCs/>
        </w:rPr>
      </w:pPr>
      <w:r w:rsidRPr="008C315E">
        <w:rPr>
          <w:rFonts w:eastAsia="Times New Roman"/>
          <w:b/>
          <w:color w:val="auto"/>
          <w:kern w:val="0"/>
          <w:lang w:val="ru-RU" w:eastAsia="en-US"/>
        </w:rPr>
        <w:t xml:space="preserve">Ј.П. Дирекције за изградњу општине Велико Градиште </w:t>
      </w:r>
      <w:r>
        <w:rPr>
          <w:rFonts w:eastAsia="Times New Roman"/>
          <w:b/>
          <w:color w:val="auto"/>
          <w:kern w:val="0"/>
          <w:lang w:val="ru-RU" w:eastAsia="en-US"/>
        </w:rPr>
        <w:t xml:space="preserve">са седиштем у Великом Градишту, </w:t>
      </w:r>
      <w:r w:rsidRPr="008C315E">
        <w:rPr>
          <w:rFonts w:eastAsia="Times New Roman"/>
          <w:b/>
          <w:color w:val="auto"/>
          <w:kern w:val="0"/>
          <w:lang w:val="ru-RU" w:eastAsia="en-US"/>
        </w:rPr>
        <w:t>ул. Житни трг бр.1</w:t>
      </w:r>
      <w:r>
        <w:rPr>
          <w:rFonts w:eastAsia="Times New Roman"/>
          <w:b/>
          <w:color w:val="auto"/>
          <w:kern w:val="0"/>
          <w:lang w:val="ru-RU" w:eastAsia="en-US"/>
        </w:rPr>
        <w:t xml:space="preserve">, </w:t>
      </w:r>
      <w:r w:rsidRPr="008C315E">
        <w:rPr>
          <w:iCs/>
        </w:rPr>
        <w:t>ПИБ:</w:t>
      </w:r>
      <w:r w:rsidRPr="008C315E">
        <w:rPr>
          <w:rFonts w:eastAsia="Times New Roman"/>
          <w:color w:val="auto"/>
          <w:kern w:val="0"/>
          <w:lang w:val="ru-RU" w:eastAsia="en-US"/>
        </w:rPr>
        <w:t xml:space="preserve"> 101366196</w:t>
      </w:r>
      <w:r>
        <w:rPr>
          <w:rFonts w:eastAsia="Times New Roman"/>
          <w:color w:val="auto"/>
          <w:kern w:val="0"/>
          <w:lang w:val="ru-RU" w:eastAsia="en-US"/>
        </w:rPr>
        <w:t xml:space="preserve">, </w:t>
      </w:r>
      <w:r>
        <w:rPr>
          <w:iCs/>
        </w:rPr>
        <w:t xml:space="preserve">матични број </w:t>
      </w:r>
      <w:r w:rsidRPr="008C315E">
        <w:rPr>
          <w:rFonts w:eastAsia="Times New Roman"/>
          <w:color w:val="auto"/>
          <w:kern w:val="0"/>
          <w:lang w:val="sr-Cyrl-CS" w:eastAsia="en-US"/>
        </w:rPr>
        <w:t>17106937</w:t>
      </w:r>
      <w:r>
        <w:rPr>
          <w:rFonts w:eastAsia="Times New Roman"/>
          <w:color w:val="auto"/>
          <w:kern w:val="0"/>
          <w:lang w:val="sr-Cyrl-CS" w:eastAsia="en-US"/>
        </w:rPr>
        <w:t>, б</w:t>
      </w:r>
      <w:r w:rsidRPr="008C315E">
        <w:rPr>
          <w:iCs/>
        </w:rPr>
        <w:t xml:space="preserve">рој рачуна: </w:t>
      </w:r>
      <w:r w:rsidRPr="008C315E">
        <w:rPr>
          <w:rFonts w:eastAsia="Times New Roman"/>
          <w:color w:val="auto"/>
          <w:kern w:val="0"/>
          <w:lang w:val="sr-Cyrl-CS" w:eastAsia="en-US"/>
        </w:rPr>
        <w:t>840-535641-10</w:t>
      </w:r>
      <w:r>
        <w:rPr>
          <w:rFonts w:eastAsia="Times New Roman"/>
          <w:color w:val="auto"/>
          <w:kern w:val="0"/>
          <w:lang w:val="sr-Cyrl-CS" w:eastAsia="en-US"/>
        </w:rPr>
        <w:t xml:space="preserve">, </w:t>
      </w:r>
      <w:r w:rsidRPr="008C315E">
        <w:rPr>
          <w:iCs/>
        </w:rPr>
        <w:t>Телефон</w:t>
      </w:r>
      <w:r>
        <w:rPr>
          <w:iCs/>
        </w:rPr>
        <w:t xml:space="preserve"> и факс</w:t>
      </w:r>
      <w:r w:rsidRPr="008C315E">
        <w:rPr>
          <w:iCs/>
        </w:rPr>
        <w:t>:.</w:t>
      </w:r>
      <w:r>
        <w:rPr>
          <w:iCs/>
        </w:rPr>
        <w:t xml:space="preserve">012/662-134, </w:t>
      </w:r>
      <w:r w:rsidRPr="008C315E">
        <w:rPr>
          <w:iCs/>
        </w:rPr>
        <w:t>ко</w:t>
      </w:r>
      <w:r>
        <w:rPr>
          <w:iCs/>
        </w:rPr>
        <w:t>ју</w:t>
      </w:r>
      <w:r w:rsidRPr="008C315E">
        <w:rPr>
          <w:iCs/>
        </w:rPr>
        <w:t xml:space="preserve"> заступа</w:t>
      </w:r>
      <w:r w:rsidR="0067509E">
        <w:rPr>
          <w:iCs/>
          <w:lang w:val="sr-Cyrl-RS"/>
        </w:rPr>
        <w:t xml:space="preserve"> </w:t>
      </w:r>
      <w:r>
        <w:rPr>
          <w:iCs/>
        </w:rPr>
        <w:t>в.д.директор Сандра Милошевић</w:t>
      </w:r>
      <w:r>
        <w:rPr>
          <w:iCs/>
          <w:lang w:val="sr-Cyrl-CS"/>
        </w:rPr>
        <w:t xml:space="preserve"> </w:t>
      </w:r>
      <w:r w:rsidRPr="008C315E">
        <w:rPr>
          <w:iCs/>
        </w:rPr>
        <w:t xml:space="preserve">(у даљем тексту: </w:t>
      </w:r>
      <w:r w:rsidRPr="008C315E">
        <w:rPr>
          <w:rFonts w:eastAsia="Times New Roman"/>
          <w:b/>
          <w:color w:val="auto"/>
          <w:kern w:val="0"/>
          <w:lang w:val="sr-Cyrl-CS" w:eastAsia="en-US"/>
        </w:rPr>
        <w:t>Наручилац</w:t>
      </w:r>
      <w:r w:rsidRPr="008C315E">
        <w:rPr>
          <w:iCs/>
        </w:rPr>
        <w:t>)</w:t>
      </w:r>
    </w:p>
    <w:p w:rsidR="00F31FB5" w:rsidRPr="00FF0FC8" w:rsidRDefault="00F31FB5" w:rsidP="00F31FB5">
      <w:pPr>
        <w:rPr>
          <w:i/>
          <w:iCs/>
        </w:rPr>
      </w:pPr>
    </w:p>
    <w:p w:rsidR="00F31FB5" w:rsidRPr="00B316EC" w:rsidRDefault="00F31FB5" w:rsidP="00F31FB5">
      <w:pPr>
        <w:rPr>
          <w:iCs/>
        </w:rPr>
      </w:pPr>
      <w:r w:rsidRPr="00B316EC">
        <w:rPr>
          <w:iCs/>
        </w:rPr>
        <w:t>и</w:t>
      </w:r>
    </w:p>
    <w:p w:rsidR="00F31FB5" w:rsidRPr="00B316EC" w:rsidRDefault="00F31FB5" w:rsidP="00F31FB5">
      <w:pPr>
        <w:rPr>
          <w:iCs/>
        </w:rPr>
      </w:pPr>
    </w:p>
    <w:p w:rsidR="00F31FB5" w:rsidRDefault="00F31FB5" w:rsidP="00F31FB5">
      <w:pPr>
        <w:pStyle w:val="Default"/>
        <w:spacing w:line="360" w:lineRule="auto"/>
        <w:jc w:val="both"/>
        <w:rPr>
          <w:rFonts w:ascii="Times New Roman" w:hAnsi="Times New Roman" w:cs="Times New Roman"/>
          <w:lang w:val="sr-Cyrl-CS"/>
        </w:rPr>
      </w:pPr>
      <w:r>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F31FB5" w:rsidRDefault="00F31FB5" w:rsidP="00F31FB5">
      <w:pPr>
        <w:pStyle w:val="Default"/>
        <w:spacing w:line="360" w:lineRule="auto"/>
        <w:jc w:val="both"/>
        <w:rPr>
          <w:sz w:val="23"/>
          <w:szCs w:val="23"/>
          <w:lang w:val="sr-Cyrl-CS"/>
        </w:rPr>
      </w:pPr>
      <w:r>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w:t>
      </w:r>
      <w:r w:rsidRPr="008B18C1">
        <w:rPr>
          <w:rFonts w:ascii="Times New Roman" w:hAnsi="Times New Roman" w:cs="Times New Roman"/>
          <w:b/>
          <w:lang w:val="sr-Cyrl-CS"/>
        </w:rPr>
        <w:t>Добављач</w:t>
      </w:r>
      <w:r>
        <w:rPr>
          <w:rFonts w:ascii="Times New Roman" w:hAnsi="Times New Roman" w:cs="Times New Roman"/>
          <w:lang w:val="sr-Cyrl-CS"/>
        </w:rPr>
        <w:t xml:space="preserve">) </w:t>
      </w:r>
    </w:p>
    <w:p w:rsidR="00F31FB5" w:rsidRDefault="00F31FB5" w:rsidP="00F31FB5">
      <w:pPr>
        <w:pStyle w:val="Default"/>
        <w:jc w:val="both"/>
        <w:rPr>
          <w:sz w:val="23"/>
          <w:szCs w:val="23"/>
          <w:lang w:val="sr-Cyrl-CS"/>
        </w:rPr>
      </w:pPr>
    </w:p>
    <w:p w:rsidR="00F31FB5" w:rsidRDefault="00F31FB5" w:rsidP="00F31FB5">
      <w:pPr>
        <w:spacing w:line="360" w:lineRule="auto"/>
        <w:rPr>
          <w:sz w:val="22"/>
          <w:szCs w:val="22"/>
          <w:lang w:val="ru-RU"/>
        </w:rPr>
      </w:pPr>
      <w:r>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1FB5" w:rsidRPr="00B316EC" w:rsidRDefault="00F31FB5" w:rsidP="00F31FB5">
      <w:pPr>
        <w:pStyle w:val="NoSpacing"/>
        <w:jc w:val="both"/>
        <w:rPr>
          <w:rFonts w:ascii="Times New Roman" w:hAnsi="Times New Roman" w:cs="Times New Roman"/>
          <w:lang w:val="sr-Cyrl-CS"/>
        </w:rPr>
      </w:pPr>
      <w:r w:rsidRPr="00B316EC">
        <w:rPr>
          <w:rFonts w:ascii="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F31FB5" w:rsidRDefault="00F31FB5" w:rsidP="00F31FB5">
      <w:pPr>
        <w:pStyle w:val="Default"/>
        <w:jc w:val="both"/>
        <w:rPr>
          <w:rFonts w:ascii="Times New Roman" w:hAnsi="Times New Roman" w:cs="Times New Roman"/>
          <w:lang w:val="sr-Cyrl-CS"/>
        </w:rPr>
      </w:pPr>
    </w:p>
    <w:p w:rsidR="00F31FB5" w:rsidRDefault="00F31FB5" w:rsidP="00F31FB5">
      <w:pPr>
        <w:pStyle w:val="Default"/>
        <w:jc w:val="both"/>
        <w:rPr>
          <w:rFonts w:ascii="Times New Roman" w:hAnsi="Times New Roman" w:cs="Times New Roman"/>
          <w:lang w:val="sr-Cyrl-CS"/>
        </w:rPr>
      </w:pPr>
      <w:r>
        <w:rPr>
          <w:rFonts w:ascii="Times New Roman" w:hAnsi="Times New Roman" w:cs="Times New Roman"/>
          <w:lang w:val="sr-Cyrl-CS"/>
        </w:rPr>
        <w:t>Основ уговора:</w:t>
      </w:r>
    </w:p>
    <w:p w:rsidR="00F31FB5" w:rsidRDefault="00F31FB5" w:rsidP="00F31FB5">
      <w:pPr>
        <w:pStyle w:val="Default"/>
        <w:jc w:val="both"/>
        <w:rPr>
          <w:rFonts w:ascii="Times New Roman" w:hAnsi="Times New Roman" w:cs="Times New Roman"/>
          <w:lang w:val="sr-Cyrl-CS"/>
        </w:rPr>
      </w:pPr>
      <w:r>
        <w:rPr>
          <w:rFonts w:ascii="Times New Roman" w:hAnsi="Times New Roman" w:cs="Times New Roman"/>
          <w:iCs/>
        </w:rPr>
        <w:t xml:space="preserve">ЈН </w:t>
      </w:r>
      <w:r w:rsidRPr="00A72841">
        <w:rPr>
          <w:rFonts w:ascii="Times New Roman" w:hAnsi="Times New Roman" w:cs="Times New Roman"/>
          <w:iCs/>
          <w:lang w:val="sr-Cyrl-CS"/>
        </w:rPr>
        <w:t>б</w:t>
      </w:r>
      <w:r w:rsidRPr="00A72841">
        <w:rPr>
          <w:rFonts w:ascii="Times New Roman" w:hAnsi="Times New Roman" w:cs="Times New Roman"/>
          <w:iCs/>
        </w:rPr>
        <w:t>рој</w:t>
      </w:r>
      <w:r w:rsidRPr="00A72841">
        <w:rPr>
          <w:rFonts w:ascii="Times New Roman" w:hAnsi="Times New Roman" w:cs="Times New Roman"/>
          <w:iCs/>
          <w:lang w:val="sr-Cyrl-CS"/>
        </w:rPr>
        <w:t xml:space="preserve"> 9</w:t>
      </w:r>
      <w:r w:rsidR="00944610">
        <w:rPr>
          <w:rFonts w:ascii="Times New Roman" w:hAnsi="Times New Roman" w:cs="Times New Roman"/>
          <w:iCs/>
          <w:lang w:val="sr-Latn-CS"/>
        </w:rPr>
        <w:t>-1</w:t>
      </w:r>
      <w:r w:rsidRPr="00A72841">
        <w:rPr>
          <w:rFonts w:ascii="Times New Roman" w:hAnsi="Times New Roman" w:cs="Times New Roman"/>
          <w:iCs/>
          <w:lang w:val="sr-Cyrl-CS"/>
        </w:rPr>
        <w:t>/201</w:t>
      </w:r>
      <w:r>
        <w:rPr>
          <w:rFonts w:ascii="Times New Roman" w:hAnsi="Times New Roman" w:cs="Times New Roman"/>
          <w:iCs/>
          <w:lang w:val="sr-Cyrl-CS"/>
        </w:rPr>
        <w:t>5</w:t>
      </w:r>
    </w:p>
    <w:p w:rsidR="00F31FB5" w:rsidRDefault="00F31FB5" w:rsidP="00F31FB5">
      <w:pPr>
        <w:pStyle w:val="Default"/>
        <w:jc w:val="both"/>
        <w:rPr>
          <w:rFonts w:ascii="Times New Roman" w:hAnsi="Times New Roman" w:cs="Times New Roman"/>
          <w:lang w:val="sr-Cyrl-CS"/>
        </w:rPr>
      </w:pPr>
      <w:r>
        <w:rPr>
          <w:rFonts w:ascii="Times New Roman" w:hAnsi="Times New Roman" w:cs="Times New Roman"/>
          <w:iCs/>
        </w:rPr>
        <w:t>Број и датум одлуке о додели уговора:</w:t>
      </w:r>
      <w:r>
        <w:rPr>
          <w:rFonts w:ascii="Times New Roman" w:hAnsi="Times New Roman" w:cs="Times New Roman"/>
          <w:iCs/>
          <w:lang w:val="sr-Cyrl-CS"/>
        </w:rPr>
        <w:t>________________________(</w:t>
      </w:r>
      <w:r w:rsidRPr="003E1D12">
        <w:rPr>
          <w:rFonts w:ascii="Times New Roman" w:hAnsi="Times New Roman" w:cs="Times New Roman"/>
          <w:i/>
          <w:iCs/>
          <w:lang w:val="sr-Cyrl-CS"/>
        </w:rPr>
        <w:t>попуњава Наручилац</w:t>
      </w:r>
      <w:r>
        <w:rPr>
          <w:rFonts w:ascii="Times New Roman" w:hAnsi="Times New Roman" w:cs="Times New Roman"/>
          <w:iCs/>
          <w:lang w:val="sr-Cyrl-CS"/>
        </w:rPr>
        <w:t>)</w:t>
      </w:r>
    </w:p>
    <w:p w:rsidR="00F31FB5" w:rsidRPr="00FF0FC8" w:rsidRDefault="00F31FB5" w:rsidP="00F31FB5">
      <w:pPr>
        <w:jc w:val="both"/>
        <w:rPr>
          <w:color w:val="FF0000"/>
        </w:rPr>
      </w:pPr>
      <w:r>
        <w:rPr>
          <w:iCs/>
        </w:rPr>
        <w:t>Понуда изабраног понуђача бр.</w:t>
      </w:r>
      <w:r>
        <w:rPr>
          <w:iCs/>
          <w:lang w:val="sr-Cyrl-CS"/>
        </w:rPr>
        <w:t>___</w:t>
      </w:r>
      <w:r>
        <w:rPr>
          <w:iCs/>
        </w:rPr>
        <w:t>______ од</w:t>
      </w:r>
      <w:r>
        <w:rPr>
          <w:iCs/>
          <w:lang w:val="sr-Cyrl-CS"/>
        </w:rPr>
        <w:t xml:space="preserve"> ________________2015. године</w:t>
      </w:r>
      <w:r>
        <w:rPr>
          <w:iCs/>
        </w:rPr>
        <w:t>.</w:t>
      </w:r>
    </w:p>
    <w:p w:rsidR="00F31FB5" w:rsidRPr="00FF0FC8" w:rsidRDefault="00F31FB5" w:rsidP="00F31FB5">
      <w:pPr>
        <w:shd w:val="clear" w:color="auto" w:fill="FFFFFF"/>
        <w:jc w:val="both"/>
      </w:pPr>
    </w:p>
    <w:p w:rsidR="00F31FB5" w:rsidRDefault="00F31FB5" w:rsidP="00F31FB5">
      <w:pPr>
        <w:rPr>
          <w:sz w:val="22"/>
          <w:szCs w:val="22"/>
          <w:lang w:val="sr-Cyrl-CS"/>
        </w:rPr>
      </w:pPr>
    </w:p>
    <w:p w:rsidR="00F31FB5" w:rsidRDefault="00F31FB5" w:rsidP="00F31FB5">
      <w:pPr>
        <w:rPr>
          <w:sz w:val="22"/>
          <w:szCs w:val="22"/>
          <w:lang w:val="sr-Cyrl-CS"/>
        </w:rPr>
      </w:pPr>
    </w:p>
    <w:p w:rsidR="00F31FB5" w:rsidRDefault="00F31FB5" w:rsidP="00F31FB5">
      <w:pPr>
        <w:autoSpaceDE w:val="0"/>
        <w:autoSpaceDN w:val="0"/>
        <w:adjustRightInd w:val="0"/>
        <w:jc w:val="center"/>
        <w:rPr>
          <w:b/>
          <w:bCs/>
          <w:sz w:val="22"/>
          <w:szCs w:val="22"/>
          <w:lang w:val="ru-RU"/>
        </w:rPr>
      </w:pPr>
      <w:r>
        <w:rPr>
          <w:b/>
          <w:bCs/>
          <w:sz w:val="22"/>
          <w:szCs w:val="22"/>
          <w:lang w:val="sr-Cyrl-CS"/>
        </w:rPr>
        <w:t>Члан</w:t>
      </w:r>
      <w:r>
        <w:rPr>
          <w:b/>
          <w:bCs/>
          <w:sz w:val="22"/>
          <w:szCs w:val="22"/>
          <w:lang w:val="ru-RU"/>
        </w:rPr>
        <w:t xml:space="preserve"> 1.</w:t>
      </w:r>
    </w:p>
    <w:p w:rsidR="00F31FB5" w:rsidRPr="003E1D12" w:rsidRDefault="00F31FB5" w:rsidP="00F31FB5">
      <w:pPr>
        <w:jc w:val="both"/>
        <w:rPr>
          <w:lang w:val="sr-Cyrl-CS"/>
        </w:rPr>
      </w:pPr>
      <w:r w:rsidRPr="003E1D12">
        <w:rPr>
          <w:lang w:val="sr-Cyrl-CS"/>
        </w:rPr>
        <w:t>Уговорне стране констатују:</w:t>
      </w:r>
    </w:p>
    <w:p w:rsidR="00F31FB5" w:rsidRPr="003E1D12" w:rsidRDefault="00F31FB5" w:rsidP="00F31FB5">
      <w:pPr>
        <w:numPr>
          <w:ilvl w:val="0"/>
          <w:numId w:val="15"/>
        </w:numPr>
        <w:suppressAutoHyphens w:val="0"/>
        <w:spacing w:line="240" w:lineRule="auto"/>
        <w:jc w:val="both"/>
        <w:rPr>
          <w:lang w:val="sr-Cyrl-CS"/>
        </w:rPr>
      </w:pPr>
      <w:r w:rsidRPr="003E1D12">
        <w:rPr>
          <w:lang w:val="sr-Cyrl-CS"/>
        </w:rPr>
        <w:t>да је Наручилац, на основу чл. 39.Закона о јавним набавкама („Сл. гласник РС“, број 124/2012, спровео поступак јавне набавке мале вредности , ред. бр</w:t>
      </w:r>
      <w:r w:rsidRPr="00A72841">
        <w:rPr>
          <w:lang w:val="sr-Cyrl-CS"/>
        </w:rPr>
        <w:t>. 9</w:t>
      </w:r>
      <w:r w:rsidR="00105DC3">
        <w:rPr>
          <w:lang w:val="sr-Cyrl-CS"/>
        </w:rPr>
        <w:t>-1</w:t>
      </w:r>
      <w:r w:rsidRPr="00A72841">
        <w:rPr>
          <w:lang w:val="sr-Cyrl-CS"/>
        </w:rPr>
        <w:t>/201</w:t>
      </w:r>
      <w:r>
        <w:rPr>
          <w:lang w:val="sr-Cyrl-CS"/>
        </w:rPr>
        <w:t>5</w:t>
      </w:r>
      <w:r w:rsidRPr="00A72841">
        <w:rPr>
          <w:lang w:val="sr-Cyrl-CS"/>
        </w:rPr>
        <w:t>;</w:t>
      </w:r>
    </w:p>
    <w:p w:rsidR="00F31FB5" w:rsidRPr="003E1D12" w:rsidRDefault="00F31FB5" w:rsidP="00F31FB5">
      <w:pPr>
        <w:numPr>
          <w:ilvl w:val="0"/>
          <w:numId w:val="27"/>
        </w:numPr>
        <w:suppressAutoHyphens w:val="0"/>
        <w:spacing w:line="240" w:lineRule="auto"/>
        <w:jc w:val="both"/>
        <w:rPr>
          <w:lang w:val="sr-Cyrl-CS"/>
        </w:rPr>
      </w:pPr>
      <w:r w:rsidRPr="003E1D12">
        <w:rPr>
          <w:lang w:val="sr-Cyrl-CS"/>
        </w:rPr>
        <w:t>да је Добављач  ________201</w:t>
      </w:r>
      <w:r w:rsidR="00105DC3">
        <w:rPr>
          <w:lang w:val="sr-Cyrl-CS"/>
        </w:rPr>
        <w:t>5</w:t>
      </w:r>
      <w:r w:rsidRPr="003E1D12">
        <w:rPr>
          <w:lang w:val="sr-Cyrl-CS"/>
        </w:rPr>
        <w:t>.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___________201</w:t>
      </w:r>
      <w:r>
        <w:rPr>
          <w:lang w:val="sr-Cyrl-CS"/>
        </w:rPr>
        <w:t>5</w:t>
      </w:r>
      <w:r w:rsidRPr="003E1D12">
        <w:rPr>
          <w:lang w:val="sr-Cyrl-CS"/>
        </w:rPr>
        <w:t>. године (</w:t>
      </w:r>
      <w:r w:rsidRPr="003E1D12">
        <w:rPr>
          <w:i/>
          <w:lang w:val="sr-Cyrl-CS"/>
        </w:rPr>
        <w:t>попуњава наручилац</w:t>
      </w:r>
      <w:r w:rsidRPr="003E1D12">
        <w:rPr>
          <w:lang w:val="sr-Cyrl-CS"/>
        </w:rPr>
        <w:t>);</w:t>
      </w:r>
    </w:p>
    <w:p w:rsidR="00F31FB5" w:rsidRPr="003D2386" w:rsidRDefault="00F31FB5" w:rsidP="00F31FB5">
      <w:pPr>
        <w:pStyle w:val="ListParagraph"/>
        <w:numPr>
          <w:ilvl w:val="0"/>
          <w:numId w:val="28"/>
        </w:numPr>
        <w:suppressAutoHyphens w:val="0"/>
        <w:autoSpaceDE w:val="0"/>
        <w:autoSpaceDN w:val="0"/>
        <w:adjustRightInd w:val="0"/>
        <w:spacing w:line="240" w:lineRule="auto"/>
        <w:jc w:val="both"/>
        <w:rPr>
          <w:b/>
          <w:kern w:val="2"/>
          <w:sz w:val="22"/>
          <w:szCs w:val="22"/>
          <w:lang w:val="sr-Cyrl-CS"/>
        </w:rPr>
      </w:pPr>
      <w:r w:rsidRPr="003D2386">
        <w:rPr>
          <w:lang w:val="sr-Cyrl-CS"/>
        </w:rPr>
        <w:t>да понуда у потпуности одговара условима из конкурсне документације број</w:t>
      </w:r>
      <w:r w:rsidR="003D2386" w:rsidRPr="003D2386">
        <w:rPr>
          <w:lang w:val="sr-Cyrl-CS"/>
        </w:rPr>
        <w:t xml:space="preserve"> </w:t>
      </w:r>
      <w:r w:rsidR="00105DC3">
        <w:rPr>
          <w:lang w:val="sr-Cyrl-CS"/>
        </w:rPr>
        <w:t>9-1</w:t>
      </w:r>
      <w:r w:rsidRPr="003D2386">
        <w:rPr>
          <w:lang w:val="sr-Cyrl-CS"/>
        </w:rPr>
        <w:t xml:space="preserve">/2015-ЈН од </w:t>
      </w:r>
      <w:r w:rsidR="00105DC3">
        <w:rPr>
          <w:lang w:val="sr-Cyrl-CS"/>
        </w:rPr>
        <w:t>03</w:t>
      </w:r>
      <w:r w:rsidRPr="003D2386">
        <w:rPr>
          <w:lang w:val="sr-Cyrl-CS"/>
        </w:rPr>
        <w:t>.0</w:t>
      </w:r>
      <w:r w:rsidR="00105DC3">
        <w:rPr>
          <w:lang w:val="sr-Cyrl-CS"/>
        </w:rPr>
        <w:t>4</w:t>
      </w:r>
      <w:r w:rsidRPr="003D2386">
        <w:rPr>
          <w:lang w:val="sr-Cyrl-CS"/>
        </w:rPr>
        <w:t xml:space="preserve">.2015. године.  </w:t>
      </w:r>
      <w:r w:rsidR="0067509E" w:rsidRPr="003D2386">
        <w:rPr>
          <w:lang w:val="sr-Cyrl-CS"/>
        </w:rPr>
        <w:t xml:space="preserve"> </w:t>
      </w:r>
    </w:p>
    <w:p w:rsidR="00F31FB5" w:rsidRPr="00B716CF" w:rsidRDefault="00F31FB5" w:rsidP="00F31FB5">
      <w:pPr>
        <w:suppressAutoHyphens w:val="0"/>
        <w:autoSpaceDE w:val="0"/>
        <w:autoSpaceDN w:val="0"/>
        <w:adjustRightInd w:val="0"/>
        <w:spacing w:line="240" w:lineRule="auto"/>
        <w:ind w:left="1080"/>
        <w:jc w:val="both"/>
        <w:rPr>
          <w:b/>
          <w:kern w:val="2"/>
          <w:sz w:val="22"/>
          <w:szCs w:val="22"/>
          <w:lang w:val="sr-Cyrl-CS"/>
        </w:rPr>
      </w:pPr>
    </w:p>
    <w:p w:rsidR="00F31FB5" w:rsidRDefault="00F31FB5" w:rsidP="00F31FB5">
      <w:pPr>
        <w:ind w:firstLine="360"/>
        <w:rPr>
          <w:b/>
          <w:kern w:val="2"/>
          <w:sz w:val="22"/>
          <w:szCs w:val="22"/>
          <w:lang w:val="sr-Cyrl-CS"/>
        </w:rPr>
      </w:pPr>
      <w:r>
        <w:rPr>
          <w:b/>
          <w:kern w:val="2"/>
          <w:sz w:val="22"/>
          <w:szCs w:val="22"/>
          <w:lang w:val="sr-Cyrl-CS"/>
        </w:rPr>
        <w:t xml:space="preserve">     ПРЕДМЕТ УГОВОРА</w:t>
      </w:r>
    </w:p>
    <w:p w:rsidR="00F31FB5" w:rsidRDefault="00F31FB5" w:rsidP="00F31FB5">
      <w:pPr>
        <w:jc w:val="center"/>
        <w:rPr>
          <w:kern w:val="2"/>
          <w:sz w:val="22"/>
          <w:szCs w:val="22"/>
          <w:lang w:val="sr-Cyrl-CS"/>
        </w:rPr>
      </w:pPr>
    </w:p>
    <w:p w:rsidR="00F31FB5" w:rsidRDefault="00F31FB5" w:rsidP="00F31FB5">
      <w:pPr>
        <w:jc w:val="center"/>
        <w:rPr>
          <w:b/>
          <w:kern w:val="2"/>
          <w:sz w:val="22"/>
          <w:szCs w:val="22"/>
          <w:lang w:val="sr-Cyrl-CS"/>
        </w:rPr>
      </w:pPr>
      <w:r>
        <w:rPr>
          <w:b/>
          <w:kern w:val="2"/>
          <w:sz w:val="22"/>
          <w:szCs w:val="22"/>
        </w:rPr>
        <w:t xml:space="preserve">Члан </w:t>
      </w:r>
      <w:r>
        <w:rPr>
          <w:b/>
          <w:kern w:val="2"/>
          <w:sz w:val="22"/>
          <w:szCs w:val="22"/>
          <w:lang w:val="sr-Cyrl-CS"/>
        </w:rPr>
        <w:t>2.</w:t>
      </w:r>
    </w:p>
    <w:p w:rsidR="00F31FB5" w:rsidRPr="0028381C" w:rsidRDefault="00F31FB5" w:rsidP="00F31FB5">
      <w:pPr>
        <w:ind w:firstLine="720"/>
        <w:jc w:val="both"/>
        <w:rPr>
          <w:b/>
          <w:kern w:val="2"/>
          <w:sz w:val="22"/>
          <w:szCs w:val="22"/>
          <w:lang w:val="sr-Cyrl-CS"/>
        </w:rPr>
      </w:pPr>
      <w:r w:rsidRPr="0028381C">
        <w:rPr>
          <w:kern w:val="2"/>
          <w:sz w:val="22"/>
          <w:szCs w:val="22"/>
        </w:rPr>
        <w:t xml:space="preserve">Предмет овог уговора </w:t>
      </w:r>
      <w:r w:rsidRPr="0028381C">
        <w:rPr>
          <w:kern w:val="2"/>
          <w:sz w:val="22"/>
          <w:szCs w:val="22"/>
          <w:lang w:val="sr-Cyrl-CS"/>
        </w:rPr>
        <w:t xml:space="preserve"> је </w:t>
      </w:r>
      <w:r w:rsidRPr="0028381C">
        <w:rPr>
          <w:b/>
          <w:sz w:val="22"/>
          <w:szCs w:val="22"/>
        </w:rPr>
        <w:t>набавка и садња садног материјала и одржавање истог (окопавање, орезивање и сл.)</w:t>
      </w:r>
      <w:r w:rsidRPr="0028381C">
        <w:rPr>
          <w:b/>
          <w:sz w:val="22"/>
          <w:szCs w:val="22"/>
          <w:lang w:val="sr-Cyrl-CS"/>
        </w:rPr>
        <w:t xml:space="preserve">, </w:t>
      </w:r>
      <w:r w:rsidRPr="0028381C">
        <w:rPr>
          <w:kern w:val="2"/>
          <w:sz w:val="22"/>
          <w:szCs w:val="22"/>
        </w:rPr>
        <w:t xml:space="preserve">у свему према </w:t>
      </w:r>
      <w:r w:rsidRPr="0028381C">
        <w:rPr>
          <w:kern w:val="2"/>
          <w:sz w:val="22"/>
          <w:szCs w:val="22"/>
          <w:lang w:val="sr-Cyrl-CS"/>
        </w:rPr>
        <w:t>усвојеној понуди</w:t>
      </w:r>
      <w:r w:rsidRPr="0028381C">
        <w:rPr>
          <w:kern w:val="2"/>
          <w:sz w:val="22"/>
          <w:szCs w:val="22"/>
        </w:rPr>
        <w:t xml:space="preserve">, </w:t>
      </w:r>
      <w:r w:rsidRPr="0028381C">
        <w:rPr>
          <w:sz w:val="22"/>
          <w:szCs w:val="22"/>
          <w:lang w:val="sr-Cyrl-CS"/>
        </w:rPr>
        <w:t>а према спецификацији Наручиоца и јединичним ценама из спецификације која је саставни део овог уговора.</w:t>
      </w:r>
    </w:p>
    <w:p w:rsidR="00F31FB5" w:rsidRDefault="00F31FB5" w:rsidP="00F31FB5">
      <w:pPr>
        <w:tabs>
          <w:tab w:val="left" w:pos="3600"/>
        </w:tabs>
        <w:jc w:val="center"/>
        <w:rPr>
          <w:b/>
          <w:kern w:val="2"/>
          <w:sz w:val="22"/>
          <w:szCs w:val="22"/>
          <w:lang w:val="sr-Cyrl-CS"/>
        </w:rPr>
      </w:pPr>
    </w:p>
    <w:p w:rsidR="00F31FB5" w:rsidRPr="00C6449E" w:rsidRDefault="00F31FB5" w:rsidP="00F31FB5">
      <w:pPr>
        <w:tabs>
          <w:tab w:val="left" w:pos="3600"/>
        </w:tabs>
        <w:jc w:val="both"/>
        <w:rPr>
          <w:b/>
          <w:kern w:val="2"/>
          <w:sz w:val="22"/>
          <w:szCs w:val="22"/>
          <w:lang w:val="sr-Cyrl-CS"/>
        </w:rPr>
      </w:pPr>
      <w:r w:rsidRPr="00C6449E">
        <w:rPr>
          <w:b/>
          <w:kern w:val="2"/>
          <w:sz w:val="22"/>
          <w:szCs w:val="22"/>
          <w:lang w:val="sr-Cyrl-CS"/>
        </w:rPr>
        <w:t>ЦЕНА</w:t>
      </w:r>
    </w:p>
    <w:p w:rsidR="00F31FB5" w:rsidRPr="00C6449E" w:rsidRDefault="00F31FB5" w:rsidP="00F31FB5">
      <w:pPr>
        <w:jc w:val="center"/>
        <w:rPr>
          <w:b/>
          <w:kern w:val="2"/>
          <w:sz w:val="22"/>
          <w:szCs w:val="22"/>
          <w:lang w:val="sr-Cyrl-CS"/>
        </w:rPr>
      </w:pPr>
      <w:r w:rsidRPr="00C6449E">
        <w:rPr>
          <w:b/>
          <w:kern w:val="2"/>
          <w:sz w:val="22"/>
          <w:szCs w:val="22"/>
        </w:rPr>
        <w:t xml:space="preserve">Члан </w:t>
      </w:r>
      <w:r w:rsidRPr="00C6449E">
        <w:rPr>
          <w:b/>
          <w:kern w:val="2"/>
          <w:sz w:val="22"/>
          <w:szCs w:val="22"/>
          <w:lang w:val="sr-Cyrl-CS"/>
        </w:rPr>
        <w:t>3</w:t>
      </w:r>
      <w:r w:rsidRPr="00C6449E">
        <w:rPr>
          <w:kern w:val="2"/>
          <w:sz w:val="22"/>
          <w:szCs w:val="22"/>
          <w:lang w:val="sr-Cyrl-CS"/>
        </w:rPr>
        <w:t>.</w:t>
      </w:r>
    </w:p>
    <w:p w:rsidR="00F31FB5" w:rsidRPr="005C4FC3" w:rsidRDefault="00F31FB5" w:rsidP="00F31FB5">
      <w:pPr>
        <w:ind w:firstLine="708"/>
        <w:jc w:val="both"/>
        <w:rPr>
          <w:sz w:val="22"/>
          <w:szCs w:val="22"/>
          <w:lang w:val="sr-Cyrl-CS"/>
        </w:rPr>
      </w:pPr>
      <w:r w:rsidRPr="005C4FC3">
        <w:rPr>
          <w:sz w:val="22"/>
          <w:szCs w:val="22"/>
          <w:lang w:val="sr-Cyrl-CS"/>
        </w:rPr>
        <w:t xml:space="preserve">Вредност уговора, износи ___________ динара без ПДВ-а, односно _____________ динара са ПДВ-ом. </w:t>
      </w:r>
    </w:p>
    <w:p w:rsidR="00F31FB5" w:rsidRPr="005C4FC3" w:rsidRDefault="00F31FB5" w:rsidP="00F31FB5">
      <w:pPr>
        <w:ind w:firstLine="708"/>
        <w:jc w:val="both"/>
        <w:rPr>
          <w:sz w:val="22"/>
          <w:szCs w:val="22"/>
          <w:lang w:val="sr-Cyrl-CS"/>
        </w:rPr>
      </w:pPr>
      <w:r w:rsidRPr="005C4FC3">
        <w:rPr>
          <w:sz w:val="22"/>
          <w:szCs w:val="22"/>
          <w:lang w:val="sr-Cyrl-CS"/>
        </w:rPr>
        <w:t xml:space="preserve">Добављач, пружену услугу обрачунава по јединичним ценама, које су  исказане у обрасцу </w:t>
      </w:r>
      <w:r>
        <w:rPr>
          <w:sz w:val="22"/>
          <w:szCs w:val="22"/>
          <w:lang w:val="sr-Cyrl-CS"/>
        </w:rPr>
        <w:t>структура цене</w:t>
      </w:r>
      <w:r w:rsidRPr="005C4FC3">
        <w:rPr>
          <w:sz w:val="22"/>
          <w:szCs w:val="22"/>
          <w:lang w:val="sr-Cyrl-CS"/>
        </w:rPr>
        <w:t>,  који чини саставни део овог уговора.</w:t>
      </w:r>
    </w:p>
    <w:p w:rsidR="00F31FB5" w:rsidRPr="005C4FC3" w:rsidRDefault="00F31FB5" w:rsidP="00F31FB5">
      <w:pPr>
        <w:ind w:firstLine="708"/>
        <w:jc w:val="both"/>
        <w:rPr>
          <w:sz w:val="22"/>
          <w:szCs w:val="22"/>
          <w:lang w:val="sr-Cyrl-CS"/>
        </w:rPr>
      </w:pPr>
      <w:r w:rsidRPr="005C4FC3">
        <w:rPr>
          <w:sz w:val="22"/>
          <w:szCs w:val="22"/>
          <w:lang w:val="sr-Latn-CS"/>
        </w:rPr>
        <w:t xml:space="preserve">Ценом су обухваћени сви трошкови </w:t>
      </w:r>
      <w:r w:rsidRPr="005C4FC3">
        <w:rPr>
          <w:sz w:val="22"/>
          <w:szCs w:val="22"/>
          <w:lang w:val="sr-Cyrl-CS"/>
        </w:rPr>
        <w:t>Добављача</w:t>
      </w:r>
      <w:r w:rsidRPr="005C4FC3">
        <w:rPr>
          <w:sz w:val="22"/>
          <w:szCs w:val="22"/>
          <w:lang w:val="sr-Latn-CS"/>
        </w:rPr>
        <w:t xml:space="preserve">. </w:t>
      </w:r>
    </w:p>
    <w:p w:rsidR="00F31FB5" w:rsidRPr="005C4FC3" w:rsidRDefault="00F31FB5" w:rsidP="00F31FB5">
      <w:pPr>
        <w:ind w:firstLine="708"/>
        <w:jc w:val="both"/>
        <w:rPr>
          <w:sz w:val="22"/>
          <w:szCs w:val="22"/>
          <w:lang w:val="sr-Cyrl-CS"/>
        </w:rPr>
      </w:pPr>
      <w:r>
        <w:rPr>
          <w:sz w:val="22"/>
          <w:szCs w:val="22"/>
          <w:lang w:val="sr-Cyrl-CS"/>
        </w:rPr>
        <w:t>Д</w:t>
      </w:r>
      <w:r w:rsidRPr="005C4FC3">
        <w:rPr>
          <w:sz w:val="22"/>
          <w:szCs w:val="22"/>
          <w:lang w:val="sr-Cyrl-CS"/>
        </w:rPr>
        <w:t>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F31FB5" w:rsidRDefault="00F31FB5" w:rsidP="00F31FB5">
      <w:pPr>
        <w:ind w:firstLine="708"/>
        <w:jc w:val="both"/>
        <w:rPr>
          <w:sz w:val="22"/>
          <w:szCs w:val="22"/>
          <w:lang w:val="sr-Cyrl-CS"/>
        </w:rPr>
      </w:pPr>
      <w:r w:rsidRPr="005C4FC3">
        <w:rPr>
          <w:sz w:val="22"/>
          <w:szCs w:val="22"/>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r>
        <w:rPr>
          <w:sz w:val="22"/>
          <w:szCs w:val="22"/>
          <w:lang w:val="sr-Cyrl-CS"/>
        </w:rPr>
        <w:t>.</w:t>
      </w:r>
    </w:p>
    <w:p w:rsidR="00F31FB5" w:rsidRPr="0028381C" w:rsidRDefault="00F31FB5" w:rsidP="00F31FB5">
      <w:pPr>
        <w:ind w:firstLine="708"/>
        <w:rPr>
          <w:b/>
          <w:kern w:val="2"/>
          <w:sz w:val="22"/>
          <w:szCs w:val="22"/>
          <w:lang w:val="sr-Cyrl-CS"/>
        </w:rPr>
      </w:pPr>
    </w:p>
    <w:p w:rsidR="00F31FB5" w:rsidRDefault="00F31FB5" w:rsidP="00F31FB5">
      <w:pPr>
        <w:ind w:firstLine="708"/>
        <w:rPr>
          <w:b/>
          <w:kern w:val="2"/>
          <w:sz w:val="22"/>
          <w:szCs w:val="22"/>
        </w:rPr>
      </w:pPr>
      <w:r>
        <w:rPr>
          <w:b/>
          <w:kern w:val="2"/>
          <w:sz w:val="22"/>
          <w:szCs w:val="22"/>
          <w:lang w:val="sr-Latn-CS"/>
        </w:rPr>
        <w:t>ПЛАЋАЊЕ</w:t>
      </w:r>
    </w:p>
    <w:p w:rsidR="00F31FB5" w:rsidRDefault="00F31FB5" w:rsidP="00F31FB5">
      <w:pPr>
        <w:jc w:val="center"/>
        <w:rPr>
          <w:kern w:val="2"/>
          <w:sz w:val="22"/>
          <w:szCs w:val="22"/>
        </w:rPr>
      </w:pPr>
      <w:r>
        <w:rPr>
          <w:b/>
          <w:kern w:val="2"/>
          <w:sz w:val="22"/>
          <w:szCs w:val="22"/>
          <w:lang w:val="sr-Latn-CS"/>
        </w:rPr>
        <w:t>Члан 4</w:t>
      </w:r>
      <w:r>
        <w:rPr>
          <w:kern w:val="2"/>
          <w:sz w:val="22"/>
          <w:szCs w:val="22"/>
          <w:lang w:val="sr-Latn-CS"/>
        </w:rPr>
        <w:t>.</w:t>
      </w:r>
    </w:p>
    <w:p w:rsidR="00F31FB5" w:rsidRDefault="00F31FB5" w:rsidP="00F31FB5">
      <w:pPr>
        <w:tabs>
          <w:tab w:val="left" w:pos="851"/>
        </w:tabs>
        <w:jc w:val="both"/>
        <w:rPr>
          <w:lang w:val="sr-Cyrl-CS"/>
        </w:rPr>
      </w:pPr>
      <w:r>
        <w:rPr>
          <w:lang w:val="sr-Cyrl-CS"/>
        </w:rPr>
        <w:tab/>
      </w:r>
    </w:p>
    <w:p w:rsidR="00F31FB5" w:rsidRDefault="00F31FB5" w:rsidP="00F31FB5">
      <w:pPr>
        <w:ind w:firstLine="708"/>
        <w:jc w:val="both"/>
        <w:rPr>
          <w:bCs/>
          <w:sz w:val="22"/>
          <w:szCs w:val="22"/>
          <w:lang w:val="ru-RU"/>
        </w:rPr>
      </w:pPr>
      <w:r w:rsidRPr="00571CF4">
        <w:rPr>
          <w:bCs/>
          <w:sz w:val="22"/>
          <w:szCs w:val="22"/>
          <w:lang w:val="ru-RU"/>
        </w:rPr>
        <w:t xml:space="preserve">Добављач доставља фактуру до 5-ог у месецу за пружене услуге из предходног месеца. </w:t>
      </w:r>
    </w:p>
    <w:p w:rsidR="00F31FB5" w:rsidRPr="00571CF4" w:rsidRDefault="00F31FB5" w:rsidP="00F31FB5">
      <w:pPr>
        <w:ind w:firstLine="708"/>
        <w:jc w:val="both"/>
        <w:rPr>
          <w:sz w:val="22"/>
          <w:szCs w:val="22"/>
          <w:lang w:val="ru-RU"/>
        </w:rPr>
      </w:pPr>
      <w:r w:rsidRPr="00571CF4">
        <w:rPr>
          <w:bCs/>
          <w:sz w:val="22"/>
          <w:szCs w:val="22"/>
          <w:lang w:val="ru-RU"/>
        </w:rPr>
        <w:t>Д</w:t>
      </w:r>
      <w:r w:rsidRPr="00571CF4">
        <w:rPr>
          <w:bCs/>
          <w:sz w:val="22"/>
          <w:szCs w:val="22"/>
          <w:lang w:val="sr-Cyrl-CS"/>
        </w:rPr>
        <w:t>остављена фактура Наручиоцу</w:t>
      </w:r>
      <w:r w:rsidRPr="00571CF4">
        <w:rPr>
          <w:iCs/>
          <w:sz w:val="22"/>
          <w:szCs w:val="22"/>
          <w:lang w:val="sr-Cyrl-CS"/>
        </w:rPr>
        <w:t xml:space="preserve"> и оверени</w:t>
      </w:r>
      <w:r>
        <w:rPr>
          <w:iCs/>
          <w:sz w:val="22"/>
          <w:szCs w:val="22"/>
          <w:lang w:val="sr-Cyrl-CS"/>
        </w:rPr>
        <w:t xml:space="preserve"> </w:t>
      </w:r>
      <w:r w:rsidRPr="00571CF4">
        <w:rPr>
          <w:iCs/>
          <w:sz w:val="22"/>
          <w:szCs w:val="22"/>
          <w:lang w:val="sr-Cyrl-CS"/>
        </w:rPr>
        <w:t>радни налози издати од стране овлашћеног лица Наручиоца</w:t>
      </w:r>
      <w:r w:rsidRPr="00571CF4">
        <w:rPr>
          <w:bCs/>
          <w:sz w:val="22"/>
          <w:szCs w:val="22"/>
          <w:lang w:val="sr-Cyrl-CS"/>
        </w:rPr>
        <w:t>, представља</w:t>
      </w:r>
      <w:r>
        <w:rPr>
          <w:bCs/>
          <w:sz w:val="22"/>
          <w:szCs w:val="22"/>
          <w:lang w:val="sr-Cyrl-CS"/>
        </w:rPr>
        <w:t>ју</w:t>
      </w:r>
      <w:r w:rsidRPr="00571CF4">
        <w:rPr>
          <w:bCs/>
          <w:sz w:val="22"/>
          <w:szCs w:val="22"/>
          <w:lang w:val="sr-Cyrl-CS"/>
        </w:rPr>
        <w:t xml:space="preserve"> основ за плаћање пружених услуга</w:t>
      </w:r>
      <w:r w:rsidRPr="00571CF4">
        <w:rPr>
          <w:sz w:val="22"/>
          <w:szCs w:val="22"/>
          <w:lang w:val="ru-RU"/>
        </w:rPr>
        <w:t>.</w:t>
      </w:r>
    </w:p>
    <w:p w:rsidR="00F31FB5" w:rsidRPr="00571CF4" w:rsidRDefault="00F31FB5" w:rsidP="00F31FB5">
      <w:pPr>
        <w:autoSpaceDE w:val="0"/>
        <w:autoSpaceDN w:val="0"/>
        <w:adjustRightInd w:val="0"/>
        <w:ind w:firstLine="720"/>
        <w:jc w:val="both"/>
        <w:rPr>
          <w:sz w:val="22"/>
          <w:szCs w:val="22"/>
          <w:lang w:val="sr-Cyrl-CS"/>
        </w:rPr>
      </w:pPr>
      <w:r w:rsidRPr="00571CF4">
        <w:rPr>
          <w:bCs/>
          <w:sz w:val="22"/>
          <w:szCs w:val="22"/>
          <w:lang w:val="ru-RU"/>
        </w:rPr>
        <w:t>Наручилац</w:t>
      </w:r>
      <w:r w:rsidRPr="00571CF4">
        <w:rPr>
          <w:bCs/>
          <w:sz w:val="22"/>
          <w:szCs w:val="22"/>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F31FB5" w:rsidRPr="00571CF4" w:rsidRDefault="00F31FB5" w:rsidP="00F31FB5">
      <w:pPr>
        <w:autoSpaceDE w:val="0"/>
        <w:autoSpaceDN w:val="0"/>
        <w:adjustRightInd w:val="0"/>
        <w:ind w:firstLine="720"/>
        <w:jc w:val="both"/>
        <w:rPr>
          <w:bCs/>
          <w:sz w:val="22"/>
          <w:szCs w:val="22"/>
          <w:lang w:val="sr-Cyrl-CS"/>
        </w:rPr>
      </w:pPr>
      <w:r w:rsidRPr="00571CF4">
        <w:rPr>
          <w:bCs/>
          <w:sz w:val="22"/>
          <w:szCs w:val="22"/>
          <w:lang w:val="sr-Cyrl-CS"/>
        </w:rPr>
        <w:t>У случају прекорачења рокова из предходне клаузуле, овог уговора, Наручилац дугује Добављачу и износ законски затезне камате.</w:t>
      </w:r>
    </w:p>
    <w:p w:rsidR="00F31FB5" w:rsidRPr="00571CF4" w:rsidRDefault="00F31FB5" w:rsidP="00F31FB5">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571CF4">
        <w:rPr>
          <w:rFonts w:ascii="Times New Roman" w:hAnsi="Times New Roman" w:cs="Times New Roman"/>
          <w:lang w:val="sr-Cyrl-CS"/>
        </w:rPr>
        <w:t>Добављач</w:t>
      </w:r>
      <w:r w:rsidRPr="00571CF4">
        <w:rPr>
          <w:rFonts w:ascii="Times New Roman" w:hAnsi="Times New Roman" w:cs="Times New Roman"/>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571CF4">
        <w:rPr>
          <w:rFonts w:ascii="Times New Roman" w:hAnsi="Times New Roman" w:cs="Times New Roman"/>
          <w:lang w:val="sr-Cyrl-CS"/>
        </w:rPr>
        <w:t>,</w:t>
      </w:r>
      <w:r w:rsidRPr="00571CF4">
        <w:rPr>
          <w:rFonts w:ascii="Times New Roman" w:hAnsi="Times New Roman" w:cs="Times New Roman"/>
        </w:rPr>
        <w:t xml:space="preserve"> и у зависности од њих, изврши потребне корекције фактуре.</w:t>
      </w:r>
    </w:p>
    <w:p w:rsidR="00F31FB5" w:rsidRPr="00571CF4" w:rsidRDefault="00F31FB5" w:rsidP="00F31FB5">
      <w:pPr>
        <w:pStyle w:val="NoSpacing"/>
        <w:jc w:val="both"/>
        <w:rPr>
          <w:rFonts w:ascii="Times New Roman" w:hAnsi="Times New Roman" w:cs="Times New Roman"/>
        </w:rPr>
      </w:pPr>
      <w:r>
        <w:rPr>
          <w:rFonts w:ascii="Times New Roman" w:hAnsi="Times New Roman" w:cs="Times New Roman"/>
          <w:kern w:val="2"/>
          <w:lang w:val="sr-Cyrl-CS"/>
        </w:rPr>
        <w:t xml:space="preserve">             </w:t>
      </w:r>
      <w:r w:rsidRPr="00571CF4">
        <w:rPr>
          <w:rFonts w:ascii="Times New Roman" w:hAnsi="Times New Roman" w:cs="Times New Roman"/>
          <w:kern w:val="2"/>
          <w:lang w:val="sr-Cyrl-CS"/>
        </w:rPr>
        <w:t>Наручилац</w:t>
      </w:r>
      <w:r w:rsidRPr="00571CF4">
        <w:rPr>
          <w:rFonts w:ascii="Times New Roman" w:hAnsi="Times New Roman" w:cs="Times New Roman"/>
          <w:kern w:val="2"/>
        </w:rPr>
        <w:t xml:space="preserve"> може оспорити износ исказан у испостављеној фактури у погледу количине, појединачне цене, квалитета, врсте услуга и сл. Уколико Наручилац оспори само део исказане вредности у </w:t>
      </w:r>
      <w:r w:rsidRPr="00571CF4">
        <w:rPr>
          <w:rFonts w:ascii="Times New Roman" w:hAnsi="Times New Roman" w:cs="Times New Roman"/>
          <w:kern w:val="2"/>
          <w:lang w:val="sr-Cyrl-CS"/>
        </w:rPr>
        <w:t>фактури</w:t>
      </w:r>
      <w:r w:rsidRPr="00571CF4">
        <w:rPr>
          <w:rFonts w:ascii="Times New Roman" w:hAnsi="Times New Roman" w:cs="Times New Roman"/>
          <w:kern w:val="2"/>
        </w:rPr>
        <w:t xml:space="preserve"> дужан је да у уговореном року исплати неоспорену вредност извршених услуга.</w:t>
      </w:r>
    </w:p>
    <w:p w:rsidR="00F31FB5" w:rsidRDefault="00F31FB5" w:rsidP="00F31FB5">
      <w:pPr>
        <w:jc w:val="center"/>
        <w:rPr>
          <w:lang w:val="ru-RU"/>
        </w:rPr>
      </w:pPr>
    </w:p>
    <w:p w:rsidR="00F31FB5" w:rsidRPr="00B35CCC" w:rsidRDefault="00F31FB5" w:rsidP="00F31FB5">
      <w:pPr>
        <w:rPr>
          <w:lang w:val="ru-RU"/>
        </w:rPr>
      </w:pPr>
      <w:r w:rsidRPr="00B35CCC">
        <w:rPr>
          <w:b/>
        </w:rPr>
        <w:t>ПРИМОПРЕДАЈА И РЕКЛАМАЦИЈА</w:t>
      </w:r>
    </w:p>
    <w:p w:rsidR="00F31FB5" w:rsidRPr="00B35CCC" w:rsidRDefault="00F31FB5" w:rsidP="00F31FB5">
      <w:pPr>
        <w:jc w:val="center"/>
        <w:rPr>
          <w:b/>
          <w:kern w:val="2"/>
          <w:sz w:val="22"/>
          <w:szCs w:val="22"/>
          <w:lang w:val="sr-Cyrl-CS"/>
        </w:rPr>
      </w:pPr>
      <w:r w:rsidRPr="00B35CCC">
        <w:rPr>
          <w:b/>
          <w:kern w:val="2"/>
          <w:sz w:val="22"/>
          <w:szCs w:val="22"/>
        </w:rPr>
        <w:t>Члан 5</w:t>
      </w:r>
      <w:r w:rsidRPr="00B35CCC">
        <w:rPr>
          <w:b/>
          <w:kern w:val="2"/>
          <w:sz w:val="22"/>
          <w:szCs w:val="22"/>
          <w:lang w:val="sr-Cyrl-CS"/>
        </w:rPr>
        <w:t>.</w:t>
      </w:r>
    </w:p>
    <w:p w:rsidR="00F31FB5" w:rsidRPr="00B35CCC" w:rsidRDefault="00F31FB5" w:rsidP="00F31FB5">
      <w:pPr>
        <w:pStyle w:val="NoSpacing"/>
        <w:jc w:val="both"/>
        <w:rPr>
          <w:rFonts w:ascii="Times New Roman" w:hAnsi="Times New Roman" w:cs="Times New Roman"/>
          <w:b/>
          <w:sz w:val="24"/>
          <w:szCs w:val="24"/>
          <w:lang w:val="sr-Cyrl-CS"/>
        </w:rPr>
      </w:pPr>
    </w:p>
    <w:p w:rsidR="00F31FB5" w:rsidRPr="00B35CCC" w:rsidRDefault="00F31FB5" w:rsidP="00F31FB5">
      <w:pPr>
        <w:pStyle w:val="Default"/>
        <w:jc w:val="both"/>
        <w:rPr>
          <w:rFonts w:ascii="Times New Roman" w:hAnsi="Times New Roman" w:cs="Times New Roman"/>
          <w:lang w:val="sr-Cyrl-CS"/>
        </w:rPr>
      </w:pPr>
      <w:r w:rsidRPr="00B35CCC">
        <w:rPr>
          <w:rFonts w:ascii="Times New Roman" w:hAnsi="Times New Roman" w:cs="Times New Roman"/>
          <w:lang w:val="sr-Cyrl-CS"/>
        </w:rPr>
        <w:t xml:space="preserve">           По окончању радног налога, Добављач доставља извештај о извршеним услугама  из радног налога  у седиште </w:t>
      </w:r>
      <w:r>
        <w:rPr>
          <w:rFonts w:ascii="Times New Roman" w:hAnsi="Times New Roman" w:cs="Times New Roman"/>
          <w:lang w:val="sr-Cyrl-CS"/>
        </w:rPr>
        <w:t>н</w:t>
      </w:r>
      <w:r w:rsidRPr="00B35CCC">
        <w:rPr>
          <w:rFonts w:ascii="Times New Roman" w:hAnsi="Times New Roman" w:cs="Times New Roman"/>
          <w:lang w:val="sr-Cyrl-CS"/>
        </w:rPr>
        <w:t>аручиоца, Велико Градиште, Житни трг бр.1, особи која је издала радни налог.</w:t>
      </w:r>
    </w:p>
    <w:p w:rsidR="00F31FB5" w:rsidRPr="00B35CCC" w:rsidRDefault="00F31FB5" w:rsidP="00F31FB5">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 xml:space="preserve">           Овлашћено лице Наручиоца  </w:t>
      </w:r>
      <w:r w:rsidRPr="00B35CCC">
        <w:rPr>
          <w:rFonts w:ascii="Times New Roman" w:hAnsi="Times New Roman" w:cs="Times New Roman"/>
          <w:sz w:val="24"/>
          <w:szCs w:val="24"/>
          <w:lang w:val="sr-Latn-CS"/>
        </w:rPr>
        <w:t xml:space="preserve"> има право на рекламацију </w:t>
      </w:r>
      <w:r w:rsidRPr="00B35CCC">
        <w:rPr>
          <w:rFonts w:ascii="Times New Roman" w:hAnsi="Times New Roman" w:cs="Times New Roman"/>
          <w:sz w:val="24"/>
          <w:szCs w:val="24"/>
          <w:lang w:val="sr-Cyrl-CS"/>
        </w:rPr>
        <w:t xml:space="preserve"> достављеног извештаја</w:t>
      </w:r>
      <w:r w:rsidRPr="00B35CCC">
        <w:rPr>
          <w:rFonts w:ascii="Times New Roman" w:hAnsi="Times New Roman" w:cs="Times New Roman"/>
          <w:sz w:val="24"/>
          <w:szCs w:val="24"/>
          <w:lang w:val="sr-Latn-CS"/>
        </w:rPr>
        <w:t>, у ком случају је дужан да уложи приговор без одлагања, одмах након</w:t>
      </w:r>
      <w:r w:rsidRPr="00B35CCC">
        <w:rPr>
          <w:rFonts w:ascii="Times New Roman" w:hAnsi="Times New Roman" w:cs="Times New Roman"/>
          <w:sz w:val="24"/>
          <w:szCs w:val="24"/>
        </w:rPr>
        <w:t xml:space="preserve"> преузимања</w:t>
      </w:r>
      <w:r w:rsidRPr="00B35CCC">
        <w:rPr>
          <w:rFonts w:ascii="Times New Roman" w:hAnsi="Times New Roman" w:cs="Times New Roman"/>
          <w:sz w:val="24"/>
          <w:szCs w:val="24"/>
          <w:lang w:val="sr-Cyrl-CS"/>
        </w:rPr>
        <w:t xml:space="preserve"> истог</w:t>
      </w:r>
      <w:r w:rsidRPr="00B35CCC">
        <w:rPr>
          <w:rFonts w:ascii="Times New Roman" w:hAnsi="Times New Roman" w:cs="Times New Roman"/>
          <w:sz w:val="24"/>
          <w:szCs w:val="24"/>
          <w:lang w:val="sr-Latn-CS"/>
        </w:rPr>
        <w:t xml:space="preserve">, а </w:t>
      </w:r>
      <w:r w:rsidRPr="00B35CCC">
        <w:rPr>
          <w:rFonts w:ascii="Times New Roman" w:hAnsi="Times New Roman" w:cs="Times New Roman"/>
          <w:sz w:val="24"/>
          <w:szCs w:val="24"/>
          <w:lang w:val="sr-Cyrl-CS"/>
        </w:rPr>
        <w:t>најкасније</w:t>
      </w:r>
      <w:r w:rsidRPr="00B35CCC">
        <w:rPr>
          <w:rFonts w:ascii="Times New Roman" w:hAnsi="Times New Roman" w:cs="Times New Roman"/>
          <w:sz w:val="24"/>
          <w:szCs w:val="24"/>
        </w:rPr>
        <w:t xml:space="preserve"> у року од 24 часа од </w:t>
      </w:r>
      <w:r w:rsidRPr="00B35CCC">
        <w:rPr>
          <w:rFonts w:ascii="Times New Roman" w:hAnsi="Times New Roman" w:cs="Times New Roman"/>
          <w:sz w:val="24"/>
          <w:szCs w:val="24"/>
          <w:lang w:val="sr-Cyrl-CS"/>
        </w:rPr>
        <w:t>прузимања</w:t>
      </w:r>
      <w:r w:rsidRPr="00B35CCC">
        <w:rPr>
          <w:rFonts w:ascii="Times New Roman" w:hAnsi="Times New Roman" w:cs="Times New Roman"/>
          <w:sz w:val="24"/>
          <w:szCs w:val="24"/>
        </w:rPr>
        <w:t>.</w:t>
      </w:r>
    </w:p>
    <w:p w:rsidR="00F31FB5" w:rsidRPr="004E6F26" w:rsidRDefault="00F31FB5" w:rsidP="00F31FB5">
      <w:pPr>
        <w:tabs>
          <w:tab w:val="left" w:pos="709"/>
        </w:tabs>
        <w:jc w:val="both"/>
        <w:rPr>
          <w:lang w:val="sr-Cyrl-CS"/>
        </w:rPr>
      </w:pPr>
      <w:r>
        <w:rPr>
          <w:lang w:val="sr-Cyrl-CS"/>
        </w:rPr>
        <w:t xml:space="preserve">          Добављач</w:t>
      </w:r>
      <w:r w:rsidRPr="004E6F26">
        <w:rPr>
          <w:lang w:val="sr-Cyrl-CS"/>
        </w:rPr>
        <w:t xml:space="preserve"> је дужан да о свом трошку отклони све недостатке који се утврде приликом </w:t>
      </w:r>
      <w:r>
        <w:rPr>
          <w:lang w:val="sr-Cyrl-CS"/>
        </w:rPr>
        <w:t>извршења уговорених услуга</w:t>
      </w:r>
      <w:r w:rsidRPr="004E6F26">
        <w:rPr>
          <w:lang w:val="sr-Cyrl-CS"/>
        </w:rPr>
        <w:t xml:space="preserve">, у најкраћем примереном року, односно у року </w:t>
      </w:r>
      <w:r>
        <w:rPr>
          <w:lang w:val="sr-Cyrl-CS"/>
        </w:rPr>
        <w:t>од два дана од дана рекламације, а уколико не отклони недостатке, Наручилац ће активирати б</w:t>
      </w:r>
      <w:r w:rsidRPr="00A96873">
        <w:rPr>
          <w:lang w:val="sr-Cyrl-CS"/>
        </w:rPr>
        <w:t>ланко сопствену меницу</w:t>
      </w:r>
      <w:r>
        <w:rPr>
          <w:lang w:val="sr-Cyrl-CS"/>
        </w:rPr>
        <w:t xml:space="preserve"> коју Добављач доставља у тренутку закључења уговора.</w:t>
      </w:r>
    </w:p>
    <w:p w:rsidR="00F31FB5" w:rsidRPr="001576AE" w:rsidRDefault="00F31FB5" w:rsidP="00F31FB5">
      <w:pPr>
        <w:spacing w:line="276" w:lineRule="auto"/>
        <w:jc w:val="both"/>
        <w:rPr>
          <w:lang w:val="sr-Cyrl-CS" w:eastAsia="zh-SG"/>
        </w:rPr>
      </w:pPr>
      <w:r>
        <w:rPr>
          <w:bCs/>
          <w:lang w:val="sr-Cyrl-CS"/>
        </w:rPr>
        <w:t xml:space="preserve">           </w:t>
      </w:r>
      <w:r w:rsidRPr="002E7835">
        <w:rPr>
          <w:bCs/>
        </w:rPr>
        <w:t xml:space="preserve">Евентуално уступање отклањања недостатака </w:t>
      </w:r>
      <w:r>
        <w:rPr>
          <w:bCs/>
          <w:lang w:val="sr-Cyrl-CS"/>
        </w:rPr>
        <w:t xml:space="preserve">у пруженој услузи из радног налога, </w:t>
      </w:r>
      <w:r w:rsidRPr="002E7835">
        <w:rPr>
          <w:bCs/>
        </w:rPr>
        <w:t>другом Добављачу, Наручилац ће учинити по тржишним ценама и са пажњом доброг привредника.</w:t>
      </w:r>
    </w:p>
    <w:p w:rsidR="00F31FB5" w:rsidRDefault="00F31FB5" w:rsidP="00F31FB5">
      <w:pPr>
        <w:jc w:val="center"/>
        <w:rPr>
          <w:b/>
          <w:kern w:val="2"/>
          <w:sz w:val="22"/>
          <w:szCs w:val="22"/>
        </w:rPr>
      </w:pPr>
    </w:p>
    <w:p w:rsidR="00F31FB5" w:rsidRPr="008B18C1" w:rsidRDefault="00F31FB5" w:rsidP="00F31FB5">
      <w:pPr>
        <w:ind w:firstLine="708"/>
        <w:rPr>
          <w:b/>
          <w:kern w:val="2"/>
          <w:sz w:val="22"/>
          <w:szCs w:val="22"/>
        </w:rPr>
      </w:pPr>
      <w:r>
        <w:rPr>
          <w:b/>
          <w:kern w:val="2"/>
          <w:sz w:val="22"/>
          <w:szCs w:val="22"/>
          <w:lang w:val="sr-Latn-CS"/>
        </w:rPr>
        <w:t xml:space="preserve">РОК </w:t>
      </w:r>
      <w:r>
        <w:rPr>
          <w:b/>
          <w:kern w:val="2"/>
          <w:sz w:val="22"/>
          <w:szCs w:val="22"/>
        </w:rPr>
        <w:t>ИЗВРШЕЊА УСЛУГА</w:t>
      </w:r>
    </w:p>
    <w:p w:rsidR="00F31FB5" w:rsidRDefault="00F31FB5" w:rsidP="00F31FB5">
      <w:pPr>
        <w:jc w:val="center"/>
        <w:rPr>
          <w:b/>
          <w:kern w:val="2"/>
          <w:sz w:val="22"/>
          <w:szCs w:val="22"/>
          <w:lang w:val="sr-Latn-CS"/>
        </w:rPr>
      </w:pPr>
      <w:r>
        <w:rPr>
          <w:b/>
          <w:kern w:val="2"/>
          <w:sz w:val="22"/>
          <w:szCs w:val="22"/>
          <w:lang w:val="sr-Latn-CS"/>
        </w:rPr>
        <w:t xml:space="preserve">Члан </w:t>
      </w:r>
      <w:r>
        <w:rPr>
          <w:b/>
          <w:kern w:val="2"/>
          <w:sz w:val="22"/>
          <w:szCs w:val="22"/>
          <w:lang w:val="sr-Cyrl-CS"/>
        </w:rPr>
        <w:t>6</w:t>
      </w:r>
      <w:r>
        <w:rPr>
          <w:b/>
          <w:kern w:val="2"/>
          <w:sz w:val="22"/>
          <w:szCs w:val="22"/>
          <w:lang w:val="sr-Latn-CS"/>
        </w:rPr>
        <w:t>.</w:t>
      </w:r>
    </w:p>
    <w:p w:rsidR="00F31FB5" w:rsidRPr="00B35CCC" w:rsidRDefault="00F31FB5" w:rsidP="00F31FB5">
      <w:pPr>
        <w:pStyle w:val="NoSpacing"/>
        <w:jc w:val="both"/>
        <w:rPr>
          <w:rFonts w:ascii="Times New Roman" w:hAnsi="Times New Roman" w:cs="Times New Roman"/>
          <w:sz w:val="24"/>
          <w:szCs w:val="24"/>
          <w:lang w:val="sr-Cyrl-CS" w:eastAsia="zh-SG"/>
        </w:rPr>
      </w:pPr>
      <w:r>
        <w:rPr>
          <w:rFonts w:ascii="Times New Roman" w:hAnsi="Times New Roman" w:cs="Times New Roman"/>
          <w:sz w:val="24"/>
          <w:szCs w:val="24"/>
          <w:lang w:val="sr-Cyrl-CS" w:eastAsia="zh-SG"/>
        </w:rPr>
        <w:t xml:space="preserve">         </w:t>
      </w:r>
      <w:r w:rsidRPr="00B35CCC">
        <w:rPr>
          <w:rFonts w:ascii="Times New Roman" w:hAnsi="Times New Roman" w:cs="Times New Roman"/>
          <w:sz w:val="24"/>
          <w:szCs w:val="24"/>
          <w:lang w:val="sr-Cyrl-CS" w:eastAsia="zh-SG"/>
        </w:rPr>
        <w:t>Добављач се обавезује да поштује дате и прихваћене  рокове у складу са издатим налозима.</w:t>
      </w:r>
    </w:p>
    <w:p w:rsidR="00F31FB5" w:rsidRPr="00B35CCC" w:rsidRDefault="00F31FB5" w:rsidP="00F31FB5">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F31FB5" w:rsidRPr="00B35CCC" w:rsidRDefault="00F31FB5" w:rsidP="00F31FB5">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w:t>
      </w:r>
      <w:r>
        <w:rPr>
          <w:rFonts w:ascii="Times New Roman" w:hAnsi="Times New Roman" w:cs="Times New Roman"/>
          <w:sz w:val="24"/>
          <w:szCs w:val="24"/>
          <w:lang w:val="sr-Cyrl-CS" w:eastAsia="zh-SG"/>
        </w:rPr>
        <w:t>2</w:t>
      </w:r>
      <w:r w:rsidRPr="00B35CCC">
        <w:rPr>
          <w:rFonts w:ascii="Times New Roman" w:hAnsi="Times New Roman" w:cs="Times New Roman"/>
          <w:sz w:val="24"/>
          <w:szCs w:val="24"/>
          <w:lang w:val="sr-Cyrl-CS" w:eastAsia="zh-SG"/>
        </w:rPr>
        <w:t xml:space="preserve">% од уговорене вредности услуге из радног налога за сваки дан кашњења. </w:t>
      </w:r>
    </w:p>
    <w:p w:rsidR="00F31FB5" w:rsidRDefault="00F31FB5" w:rsidP="00F31FB5">
      <w:pPr>
        <w:jc w:val="both"/>
        <w:rPr>
          <w:lang w:val="sr-Cyrl-CS" w:eastAsia="zh-SG"/>
        </w:rPr>
      </w:pPr>
      <w:r>
        <w:rPr>
          <w:lang w:val="sr-Cyrl-CS" w:eastAsia="zh-SG"/>
        </w:rPr>
        <w:t xml:space="preserve">          </w:t>
      </w:r>
      <w:r w:rsidRPr="00B35CCC">
        <w:rPr>
          <w:lang w:val="sr-Cyrl-CS" w:eastAsia="zh-SG"/>
        </w:rPr>
        <w:t>За износ казне Наручилац, ће без сагласности Добављача, умањити испостављену фактуру за пружену услугу</w:t>
      </w:r>
    </w:p>
    <w:p w:rsidR="00F31FB5" w:rsidRPr="00B35CCC" w:rsidRDefault="00F31FB5" w:rsidP="00F31FB5">
      <w:pPr>
        <w:rPr>
          <w:b/>
          <w:kern w:val="2"/>
          <w:sz w:val="22"/>
          <w:szCs w:val="22"/>
        </w:rPr>
      </w:pPr>
    </w:p>
    <w:p w:rsidR="00F31FB5" w:rsidRPr="00CA076A" w:rsidRDefault="00F31FB5" w:rsidP="00F31FB5">
      <w:pPr>
        <w:pStyle w:val="NoSpacing"/>
        <w:jc w:val="both"/>
        <w:rPr>
          <w:rFonts w:ascii="Times New Roman" w:hAnsi="Times New Roman" w:cs="Times New Roman"/>
          <w:sz w:val="24"/>
          <w:szCs w:val="24"/>
          <w:highlight w:val="yellow"/>
          <w:lang w:eastAsia="zh-SG"/>
        </w:rPr>
      </w:pPr>
      <w:r w:rsidRPr="00B35CCC">
        <w:rPr>
          <w:rFonts w:ascii="Times New Roman" w:hAnsi="Times New Roman" w:cs="Times New Roman"/>
          <w:b/>
          <w:sz w:val="24"/>
          <w:szCs w:val="24"/>
          <w:lang w:eastAsia="zh-SG"/>
        </w:rPr>
        <w:t>ВИША СИЛА</w:t>
      </w:r>
    </w:p>
    <w:p w:rsidR="00F31FB5" w:rsidRPr="00B35CCC" w:rsidRDefault="00F31FB5" w:rsidP="00F31FB5">
      <w:pPr>
        <w:pStyle w:val="NoSpacing"/>
        <w:jc w:val="center"/>
        <w:rPr>
          <w:rFonts w:ascii="Times New Roman" w:hAnsi="Times New Roman" w:cs="Times New Roman"/>
          <w:b/>
          <w:sz w:val="24"/>
          <w:szCs w:val="24"/>
          <w:lang w:eastAsia="zh-SG"/>
        </w:rPr>
      </w:pPr>
      <w:r w:rsidRPr="00B35CCC">
        <w:rPr>
          <w:rFonts w:ascii="Times New Roman" w:hAnsi="Times New Roman" w:cs="Times New Roman"/>
          <w:b/>
          <w:sz w:val="24"/>
          <w:szCs w:val="24"/>
          <w:lang w:val="sr-Latn-CS" w:eastAsia="zh-SG"/>
        </w:rPr>
        <w:t xml:space="preserve">Члан </w:t>
      </w:r>
      <w:r w:rsidRPr="00B35CCC">
        <w:rPr>
          <w:rFonts w:ascii="Times New Roman" w:hAnsi="Times New Roman" w:cs="Times New Roman"/>
          <w:b/>
          <w:sz w:val="24"/>
          <w:szCs w:val="24"/>
          <w:lang w:val="sr-Cyrl-CS" w:eastAsia="zh-SG"/>
        </w:rPr>
        <w:t>7</w:t>
      </w:r>
      <w:r w:rsidRPr="00B35CCC">
        <w:rPr>
          <w:rFonts w:ascii="Times New Roman" w:hAnsi="Times New Roman" w:cs="Times New Roman"/>
          <w:b/>
          <w:sz w:val="24"/>
          <w:szCs w:val="24"/>
          <w:lang w:val="sr-Latn-CS" w:eastAsia="zh-SG"/>
        </w:rPr>
        <w:t>.</w:t>
      </w:r>
    </w:p>
    <w:p w:rsidR="00F31FB5" w:rsidRPr="00B35CCC" w:rsidRDefault="00F31FB5" w:rsidP="00F31FB5">
      <w:pPr>
        <w:pStyle w:val="NoSpacing"/>
        <w:jc w:val="both"/>
        <w:rPr>
          <w:rFonts w:ascii="Times New Roman" w:hAnsi="Times New Roman" w:cs="Times New Roman"/>
          <w:sz w:val="24"/>
          <w:szCs w:val="24"/>
          <w:lang w:val="sr-Latn-CS" w:eastAsia="zh-SG"/>
        </w:rPr>
      </w:pPr>
      <w:r>
        <w:rPr>
          <w:rFonts w:ascii="Times New Roman" w:hAnsi="Times New Roman" w:cs="Times New Roman"/>
          <w:sz w:val="24"/>
          <w:szCs w:val="24"/>
          <w:lang w:val="sr-Cyrl-CS" w:eastAsia="zh-SG"/>
        </w:rPr>
        <w:t xml:space="preserve">            </w:t>
      </w:r>
      <w:r w:rsidRPr="00B35CCC">
        <w:rPr>
          <w:rFonts w:ascii="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F31FB5" w:rsidRPr="00B35CCC" w:rsidRDefault="00F31FB5" w:rsidP="00F31FB5">
      <w:pPr>
        <w:pStyle w:val="NoSpacing"/>
        <w:jc w:val="both"/>
        <w:rPr>
          <w:rFonts w:ascii="Times New Roman" w:hAnsi="Times New Roman" w:cs="Times New Roman"/>
          <w:sz w:val="24"/>
          <w:szCs w:val="24"/>
          <w:lang w:val="sr-Latn-CS" w:eastAsia="zh-SG"/>
        </w:rPr>
      </w:pPr>
      <w:r>
        <w:rPr>
          <w:rFonts w:ascii="Times New Roman" w:hAnsi="Times New Roman" w:cs="Times New Roman"/>
          <w:sz w:val="24"/>
          <w:szCs w:val="24"/>
          <w:lang w:val="sr-Cyrl-CS" w:eastAsia="zh-SG"/>
        </w:rPr>
        <w:t xml:space="preserve">             </w:t>
      </w:r>
      <w:r w:rsidRPr="00B35CCC">
        <w:rPr>
          <w:rFonts w:ascii="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B35CCC">
        <w:rPr>
          <w:rFonts w:ascii="Times New Roman" w:hAnsi="Times New Roman" w:cs="Times New Roman"/>
          <w:sz w:val="24"/>
          <w:szCs w:val="24"/>
          <w:lang w:val="sr-Cyrl-CS" w:eastAsia="zh-SG"/>
        </w:rPr>
        <w:t>к</w:t>
      </w:r>
      <w:r w:rsidRPr="00B35CCC">
        <w:rPr>
          <w:rFonts w:ascii="Times New Roman" w:hAnsi="Times New Roman" w:cs="Times New Roman"/>
          <w:sz w:val="24"/>
          <w:szCs w:val="24"/>
          <w:lang w:val="sr-Latn-CS" w:eastAsia="zh-SG"/>
        </w:rPr>
        <w:t>у престанка тих околности.</w:t>
      </w:r>
    </w:p>
    <w:p w:rsidR="00F31FB5" w:rsidRPr="00CA076A" w:rsidRDefault="00F31FB5" w:rsidP="00F31FB5">
      <w:pPr>
        <w:pStyle w:val="NoSpacing"/>
        <w:jc w:val="both"/>
        <w:rPr>
          <w:rFonts w:ascii="Times New Roman" w:hAnsi="Times New Roman" w:cs="Times New Roman"/>
          <w:sz w:val="24"/>
          <w:szCs w:val="24"/>
          <w:lang w:eastAsia="zh-SG"/>
        </w:rPr>
      </w:pPr>
      <w:r>
        <w:rPr>
          <w:rFonts w:ascii="Times New Roman" w:hAnsi="Times New Roman" w:cs="Times New Roman"/>
          <w:sz w:val="24"/>
          <w:szCs w:val="24"/>
          <w:lang w:val="sr-Cyrl-CS" w:eastAsia="zh-SG"/>
        </w:rPr>
        <w:t xml:space="preserve">            </w:t>
      </w:r>
      <w:r w:rsidRPr="00B35CCC">
        <w:rPr>
          <w:rFonts w:ascii="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F31FB5" w:rsidRDefault="00F31FB5" w:rsidP="00F31FB5">
      <w:pPr>
        <w:autoSpaceDE w:val="0"/>
        <w:autoSpaceDN w:val="0"/>
        <w:adjustRightInd w:val="0"/>
        <w:jc w:val="center"/>
        <w:rPr>
          <w:b/>
          <w:bCs/>
          <w:lang w:val="ru-RU"/>
        </w:rPr>
      </w:pPr>
    </w:p>
    <w:p w:rsidR="00F31FB5" w:rsidRPr="00E7653A" w:rsidRDefault="00F31FB5" w:rsidP="00F31FB5">
      <w:pPr>
        <w:pStyle w:val="NoSpacing"/>
        <w:jc w:val="both"/>
        <w:rPr>
          <w:b/>
          <w:sz w:val="24"/>
          <w:szCs w:val="24"/>
          <w:lang w:val="sr-Cyrl-CS" w:eastAsia="zh-SG"/>
        </w:rPr>
      </w:pPr>
      <w:r w:rsidRPr="00B716CF">
        <w:rPr>
          <w:rFonts w:ascii="Times New Roman" w:hAnsi="Times New Roman" w:cs="Times New Roman"/>
          <w:b/>
          <w:sz w:val="24"/>
          <w:szCs w:val="24"/>
          <w:lang w:eastAsia="zh-SG"/>
        </w:rPr>
        <w:t>РОК ТРАЈАЊА УГОВОРА</w:t>
      </w:r>
    </w:p>
    <w:p w:rsidR="00F31FB5" w:rsidRPr="00E37B4E" w:rsidRDefault="00F31FB5" w:rsidP="00F31FB5">
      <w:pPr>
        <w:pStyle w:val="NoSpacing"/>
        <w:jc w:val="center"/>
        <w:rPr>
          <w:sz w:val="24"/>
          <w:szCs w:val="24"/>
          <w:lang w:eastAsia="zh-SG"/>
        </w:rPr>
      </w:pPr>
      <w:r w:rsidRPr="00E37B4E">
        <w:rPr>
          <w:b/>
          <w:sz w:val="24"/>
          <w:szCs w:val="24"/>
          <w:lang w:eastAsia="zh-SG"/>
        </w:rPr>
        <w:t xml:space="preserve">Члан </w:t>
      </w:r>
      <w:r>
        <w:rPr>
          <w:b/>
          <w:sz w:val="24"/>
          <w:szCs w:val="24"/>
          <w:lang w:val="sr-Cyrl-CS" w:eastAsia="zh-SG"/>
        </w:rPr>
        <w:t>8</w:t>
      </w:r>
      <w:r w:rsidRPr="00E37B4E">
        <w:rPr>
          <w:b/>
          <w:sz w:val="24"/>
          <w:szCs w:val="24"/>
          <w:lang w:eastAsia="zh-SG"/>
        </w:rPr>
        <w:t>.</w:t>
      </w:r>
    </w:p>
    <w:p w:rsidR="00F31FB5" w:rsidRPr="00263ECB" w:rsidRDefault="00F31FB5" w:rsidP="00F31FB5">
      <w:pPr>
        <w:tabs>
          <w:tab w:val="left" w:pos="709"/>
        </w:tabs>
        <w:jc w:val="both"/>
        <w:rPr>
          <w:lang w:val="sr-Cyrl-CS"/>
        </w:rPr>
      </w:pPr>
      <w:r>
        <w:rPr>
          <w:lang w:val="sr-Cyrl-CS"/>
        </w:rPr>
        <w:t xml:space="preserve">             </w:t>
      </w:r>
      <w:r w:rsidRPr="00263ECB">
        <w:rPr>
          <w:lang w:val="sr-Cyrl-CS"/>
        </w:rPr>
        <w:t xml:space="preserve">Овај уговор престаје да важи по </w:t>
      </w:r>
      <w:r>
        <w:rPr>
          <w:lang w:val="sr-Cyrl-CS"/>
        </w:rPr>
        <w:t>утрошку уговореног износа  за предметну набавку</w:t>
      </w:r>
      <w:r w:rsidRPr="00263ECB">
        <w:rPr>
          <w:lang w:val="sr-Cyrl-CS"/>
        </w:rPr>
        <w:t>, а најкасније</w:t>
      </w:r>
      <w:r>
        <w:rPr>
          <w:lang w:val="sr-Cyrl-CS"/>
        </w:rPr>
        <w:t xml:space="preserve"> са</w:t>
      </w:r>
      <w:r w:rsidRPr="00263ECB">
        <w:rPr>
          <w:lang w:val="sr-Cyrl-CS"/>
        </w:rPr>
        <w:t xml:space="preserve"> 31.12.201</w:t>
      </w:r>
      <w:r>
        <w:rPr>
          <w:lang w:val="sr-Cyrl-CS"/>
        </w:rPr>
        <w:t>5</w:t>
      </w:r>
      <w:r w:rsidRPr="00263ECB">
        <w:rPr>
          <w:lang w:val="sr-Cyrl-CS"/>
        </w:rPr>
        <w:t>. године.</w:t>
      </w:r>
    </w:p>
    <w:p w:rsidR="00F31FB5" w:rsidRDefault="00F31FB5" w:rsidP="00F31FB5">
      <w:pPr>
        <w:tabs>
          <w:tab w:val="left" w:pos="709"/>
        </w:tabs>
        <w:jc w:val="both"/>
        <w:rPr>
          <w:b/>
          <w:lang w:val="sr-Cyrl-CS"/>
        </w:rPr>
      </w:pPr>
      <w:r w:rsidRPr="00263ECB">
        <w:rPr>
          <w:lang w:val="sr-Cyrl-CS"/>
        </w:rPr>
        <w:tab/>
      </w:r>
    </w:p>
    <w:p w:rsidR="00F31FB5" w:rsidRPr="00CA076A" w:rsidRDefault="00F31FB5" w:rsidP="00F31FB5">
      <w:pPr>
        <w:pStyle w:val="NoSpacing"/>
        <w:jc w:val="center"/>
        <w:rPr>
          <w:rFonts w:ascii="Times New Roman" w:hAnsi="Times New Roman" w:cs="Times New Roman"/>
          <w:sz w:val="24"/>
          <w:szCs w:val="24"/>
          <w:lang w:val="sr-Cyrl-CS"/>
        </w:rPr>
      </w:pPr>
      <w:r w:rsidRPr="00CA076A">
        <w:rPr>
          <w:rFonts w:ascii="Times New Roman" w:hAnsi="Times New Roman" w:cs="Times New Roman"/>
          <w:b/>
          <w:sz w:val="24"/>
          <w:szCs w:val="24"/>
          <w:lang w:val="sr-Cyrl-CS"/>
        </w:rPr>
        <w:t>Члан 9</w:t>
      </w:r>
      <w:r w:rsidRPr="00CA076A">
        <w:rPr>
          <w:rFonts w:ascii="Times New Roman" w:hAnsi="Times New Roman" w:cs="Times New Roman"/>
          <w:sz w:val="24"/>
          <w:szCs w:val="24"/>
          <w:lang w:val="sr-Cyrl-CS"/>
        </w:rPr>
        <w:t>.</w:t>
      </w:r>
    </w:p>
    <w:p w:rsidR="00F31FB5" w:rsidRPr="00CA076A" w:rsidRDefault="00F31FB5" w:rsidP="00F31FB5">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Cyrl-CS"/>
        </w:rPr>
        <w:t xml:space="preserve">            </w:t>
      </w:r>
      <w:r w:rsidRPr="00CA076A">
        <w:rPr>
          <w:rFonts w:ascii="Times New Roman" w:hAnsi="Times New Roman" w:cs="Times New Roman"/>
          <w:sz w:val="24"/>
          <w:szCs w:val="24"/>
          <w:lang w:val="sr-Latn-CS"/>
        </w:rPr>
        <w:t>Уговор</w:t>
      </w:r>
      <w:r w:rsidRPr="00CA076A">
        <w:rPr>
          <w:rFonts w:ascii="Times New Roman" w:hAnsi="Times New Roman" w:cs="Times New Roman"/>
          <w:sz w:val="24"/>
          <w:szCs w:val="24"/>
          <w:lang w:val="sr-Cyrl-CS"/>
        </w:rPr>
        <w:t xml:space="preserve"> може престати</w:t>
      </w:r>
      <w:r w:rsidRPr="00CA076A">
        <w:rPr>
          <w:rFonts w:ascii="Times New Roman" w:hAnsi="Times New Roman" w:cs="Times New Roman"/>
          <w:sz w:val="24"/>
          <w:szCs w:val="24"/>
          <w:lang w:val="sr-Latn-CS"/>
        </w:rPr>
        <w:t xml:space="preserve"> да важи и пре истека периода на који је закључен:</w:t>
      </w:r>
    </w:p>
    <w:p w:rsidR="00F31FB5" w:rsidRPr="00CA076A" w:rsidRDefault="00F31FB5" w:rsidP="00F31FB5">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Споразумом уговорних страна у писменој форми и без отказног рока;</w:t>
      </w:r>
    </w:p>
    <w:p w:rsidR="00F31FB5" w:rsidRPr="00CA076A" w:rsidRDefault="00F31FB5" w:rsidP="00F31FB5">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Наручиоца, уколико </w:t>
      </w:r>
      <w:r w:rsidRPr="00CA076A">
        <w:rPr>
          <w:rFonts w:ascii="Times New Roman" w:hAnsi="Times New Roman" w:cs="Times New Roman"/>
          <w:sz w:val="24"/>
          <w:szCs w:val="24"/>
          <w:lang w:val="sr-Cyrl-CS"/>
        </w:rPr>
        <w:t xml:space="preserve">Добављач, </w:t>
      </w:r>
      <w:r w:rsidRPr="00CA076A">
        <w:rPr>
          <w:rFonts w:ascii="Times New Roman" w:hAnsi="Times New Roman" w:cs="Times New Roman"/>
          <w:sz w:val="24"/>
          <w:szCs w:val="24"/>
          <w:lang w:val="sr-Latn-CS"/>
        </w:rPr>
        <w:t xml:space="preserve"> делимично или у потпуности не извршава своје уговорне обавезе</w:t>
      </w:r>
      <w:r w:rsidRPr="00CA076A">
        <w:rPr>
          <w:rFonts w:ascii="Times New Roman" w:hAnsi="Times New Roman" w:cs="Times New Roman"/>
          <w:sz w:val="24"/>
          <w:szCs w:val="24"/>
          <w:lang w:val="sr-Cyrl-CS"/>
        </w:rPr>
        <w:t>, пружене услуге нису стандардног квалитета</w:t>
      </w:r>
      <w:r w:rsidRPr="00CA076A">
        <w:rPr>
          <w:rFonts w:ascii="Times New Roman" w:hAnsi="Times New Roman" w:cs="Times New Roman"/>
          <w:sz w:val="24"/>
          <w:szCs w:val="24"/>
          <w:lang w:val="sr-Latn-CS"/>
        </w:rPr>
        <w:t>, или их извршава са закашњењем, са отказним роком од 7 дана од дана пријем</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 xml:space="preserve"> обавештења о једностраном раскиду; </w:t>
      </w:r>
    </w:p>
    <w:p w:rsidR="00F31FB5" w:rsidRPr="00CA076A" w:rsidRDefault="00F31FB5" w:rsidP="00F31FB5">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w:t>
      </w:r>
      <w:r w:rsidRPr="00CA076A">
        <w:rPr>
          <w:rFonts w:ascii="Times New Roman" w:hAnsi="Times New Roman" w:cs="Times New Roman"/>
          <w:sz w:val="24"/>
          <w:szCs w:val="24"/>
          <w:lang w:val="sr-Cyrl-CS"/>
        </w:rPr>
        <w:t>Добављача</w:t>
      </w:r>
      <w:r w:rsidRPr="00CA076A">
        <w:rPr>
          <w:rFonts w:ascii="Times New Roman" w:hAnsi="Times New Roman" w:cs="Times New Roman"/>
          <w:sz w:val="24"/>
          <w:szCs w:val="24"/>
          <w:lang w:val="sr-Latn-CS"/>
        </w:rPr>
        <w:t>, уколико Наручилац не испуњава своје уговорне обавезе, са отказним роком од 7 дана од дана пријем</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 xml:space="preserve"> обавештења о једностраном раскиду; </w:t>
      </w:r>
    </w:p>
    <w:p w:rsidR="00F31FB5" w:rsidRPr="00CA076A" w:rsidRDefault="00F31FB5" w:rsidP="00F31FB5">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CA076A">
        <w:rPr>
          <w:rFonts w:ascii="Times New Roman" w:hAnsi="Times New Roman" w:cs="Times New Roman"/>
          <w:sz w:val="24"/>
          <w:szCs w:val="24"/>
          <w:lang w:val="sr-Cyrl-CS"/>
        </w:rPr>
        <w:t>предметном услугом</w:t>
      </w:r>
      <w:r w:rsidRPr="00CA076A">
        <w:rPr>
          <w:rFonts w:ascii="Times New Roman" w:hAnsi="Times New Roman" w:cs="Times New Roman"/>
          <w:sz w:val="24"/>
          <w:szCs w:val="24"/>
          <w:lang w:val="sr-Latn-CS"/>
        </w:rPr>
        <w:t>, у ком случају уговор престаје да важи даном пријема</w:t>
      </w:r>
      <w:r>
        <w:rPr>
          <w:rFonts w:ascii="Times New Roman" w:hAnsi="Times New Roman" w:cs="Times New Roman"/>
          <w:sz w:val="24"/>
          <w:szCs w:val="24"/>
          <w:lang w:val="sr-Latn-CS"/>
        </w:rPr>
        <w:t xml:space="preserve"> обавештења о престанку потребе</w:t>
      </w:r>
      <w:r w:rsidRPr="00CA076A">
        <w:rPr>
          <w:rFonts w:ascii="Times New Roman" w:hAnsi="Times New Roman" w:cs="Times New Roman"/>
          <w:sz w:val="24"/>
          <w:szCs w:val="24"/>
          <w:lang w:val="sr-Latn-CS"/>
        </w:rPr>
        <w:t xml:space="preserve">, без обавезе Наручиоца да </w:t>
      </w:r>
      <w:r w:rsidRPr="00CA076A">
        <w:rPr>
          <w:rFonts w:ascii="Times New Roman" w:hAnsi="Times New Roman" w:cs="Times New Roman"/>
          <w:sz w:val="24"/>
          <w:szCs w:val="24"/>
          <w:lang w:val="sr-Cyrl-CS"/>
        </w:rPr>
        <w:t>Добављачу</w:t>
      </w:r>
      <w:r w:rsidRPr="00CA076A">
        <w:rPr>
          <w:rFonts w:ascii="Times New Roman" w:hAnsi="Times New Roman" w:cs="Times New Roman"/>
          <w:sz w:val="24"/>
          <w:szCs w:val="24"/>
          <w:lang w:val="sr-Latn-CS"/>
        </w:rPr>
        <w:t xml:space="preserve"> на</w:t>
      </w:r>
      <w:r w:rsidRPr="00CA076A">
        <w:rPr>
          <w:rFonts w:ascii="Times New Roman" w:hAnsi="Times New Roman" w:cs="Times New Roman"/>
          <w:sz w:val="24"/>
          <w:szCs w:val="24"/>
          <w:lang w:val="sr-Cyrl-CS"/>
        </w:rPr>
        <w:t>до</w:t>
      </w:r>
      <w:r w:rsidRPr="00CA076A">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F31FB5" w:rsidRPr="00CA076A" w:rsidRDefault="00F31FB5" w:rsidP="00F31FB5">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У другим случ</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јевима предвиђеним Законом и овим Уговором.</w:t>
      </w:r>
    </w:p>
    <w:p w:rsidR="00F31FB5" w:rsidRDefault="00F31FB5" w:rsidP="00F31FB5">
      <w:pPr>
        <w:pStyle w:val="NoSpacing"/>
        <w:jc w:val="both"/>
        <w:rPr>
          <w:b/>
          <w:sz w:val="24"/>
          <w:szCs w:val="24"/>
          <w:lang w:val="sr-Cyrl-CS" w:eastAsia="zh-SG"/>
        </w:rPr>
      </w:pPr>
      <w:r>
        <w:rPr>
          <w:rFonts w:ascii="Times New Roman" w:hAnsi="Times New Roman" w:cs="Times New Roman"/>
          <w:sz w:val="24"/>
          <w:szCs w:val="24"/>
          <w:lang w:val="sr-Cyrl-CS" w:eastAsia="zh-SG"/>
        </w:rPr>
        <w:t xml:space="preserve">            </w:t>
      </w:r>
      <w:r w:rsidRPr="00CA076A">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
    <w:p w:rsidR="00F31FB5" w:rsidRDefault="00F31FB5" w:rsidP="00F31FB5">
      <w:pPr>
        <w:pStyle w:val="NoSpacing"/>
        <w:ind w:firstLine="708"/>
        <w:jc w:val="both"/>
        <w:rPr>
          <w:rFonts w:ascii="Times New Roman" w:hAnsi="Times New Roman" w:cs="Times New Roman"/>
          <w:b/>
          <w:sz w:val="24"/>
          <w:szCs w:val="24"/>
          <w:lang w:val="sr-Cyrl-CS" w:eastAsia="zh-SG"/>
        </w:rPr>
      </w:pPr>
    </w:p>
    <w:p w:rsidR="00F31FB5" w:rsidRPr="00974316" w:rsidRDefault="00F31FB5" w:rsidP="00F31FB5">
      <w:pPr>
        <w:pStyle w:val="NoSpacing"/>
        <w:ind w:firstLine="708"/>
        <w:jc w:val="both"/>
        <w:rPr>
          <w:rFonts w:ascii="Times New Roman" w:hAnsi="Times New Roman" w:cs="Times New Roman"/>
          <w:b/>
          <w:bCs/>
          <w:lang w:val="sr-Cyrl-CS"/>
        </w:rPr>
      </w:pPr>
      <w:r w:rsidRPr="00974316">
        <w:rPr>
          <w:rFonts w:ascii="Times New Roman" w:hAnsi="Times New Roman" w:cs="Times New Roman"/>
          <w:b/>
          <w:sz w:val="24"/>
          <w:szCs w:val="24"/>
          <w:lang w:val="sr-Cyrl-CS" w:eastAsia="zh-SG"/>
        </w:rPr>
        <w:t>ОСТАЛЕ ОДРЕДБЕ</w:t>
      </w:r>
    </w:p>
    <w:p w:rsidR="00F31FB5" w:rsidRPr="00EF0261" w:rsidRDefault="00F31FB5" w:rsidP="00F31FB5">
      <w:pPr>
        <w:autoSpaceDE w:val="0"/>
        <w:autoSpaceDN w:val="0"/>
        <w:adjustRightInd w:val="0"/>
        <w:jc w:val="center"/>
        <w:rPr>
          <w:b/>
          <w:bCs/>
          <w:lang w:val="ru-RU"/>
        </w:rPr>
      </w:pPr>
      <w:r w:rsidRPr="00973116">
        <w:rPr>
          <w:b/>
          <w:bCs/>
          <w:lang w:val="sr-Cyrl-CS"/>
        </w:rPr>
        <w:t>Члан 10</w:t>
      </w:r>
      <w:r w:rsidRPr="00973116">
        <w:rPr>
          <w:b/>
          <w:bCs/>
          <w:lang w:val="ru-RU"/>
        </w:rPr>
        <w:t>.</w:t>
      </w:r>
    </w:p>
    <w:p w:rsidR="00F31FB5" w:rsidRPr="00EF0261" w:rsidRDefault="00F31FB5" w:rsidP="00F31FB5">
      <w:pPr>
        <w:autoSpaceDE w:val="0"/>
        <w:autoSpaceDN w:val="0"/>
        <w:adjustRightInd w:val="0"/>
        <w:ind w:firstLine="720"/>
        <w:jc w:val="both"/>
        <w:rPr>
          <w:lang w:val="ru-RU"/>
        </w:rPr>
      </w:pPr>
      <w:r w:rsidRPr="00EF0261">
        <w:rPr>
          <w:lang w:val="ru-RU"/>
        </w:rPr>
        <w:lastRenderedPageBreak/>
        <w:t xml:space="preserve">Све евентуалне спорове који настану из, или поводом, овог уговора - уговорне стране ће покушати да реше споразумно. </w:t>
      </w:r>
    </w:p>
    <w:p w:rsidR="00F31FB5" w:rsidRPr="00EF0261" w:rsidRDefault="00F31FB5" w:rsidP="00F31FB5">
      <w:pPr>
        <w:autoSpaceDE w:val="0"/>
        <w:autoSpaceDN w:val="0"/>
        <w:adjustRightInd w:val="0"/>
        <w:ind w:firstLine="720"/>
        <w:jc w:val="both"/>
        <w:rPr>
          <w:lang w:val="ru-RU"/>
        </w:rPr>
      </w:pPr>
      <w:r w:rsidRPr="00EF0261">
        <w:rPr>
          <w:bCs/>
          <w:lang w:val="ru-RU"/>
        </w:rPr>
        <w:t>Ук</w:t>
      </w:r>
      <w:r>
        <w:rPr>
          <w:bCs/>
          <w:lang w:val="ru-RU"/>
        </w:rPr>
        <w:t xml:space="preserve">олико спорови између Наручиоца </w:t>
      </w:r>
      <w:r w:rsidRPr="00EF0261">
        <w:rPr>
          <w:bCs/>
          <w:lang w:val="ru-RU"/>
        </w:rPr>
        <w:t xml:space="preserve">и </w:t>
      </w:r>
      <w:r>
        <w:rPr>
          <w:bCs/>
          <w:lang w:val="ru-RU"/>
        </w:rPr>
        <w:t>Добављача</w:t>
      </w:r>
      <w:r w:rsidRPr="00EF0261">
        <w:rPr>
          <w:bCs/>
          <w:lang w:val="ru-RU"/>
        </w:rPr>
        <w:t xml:space="preserve"> 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Пожаревцу</w:t>
      </w:r>
      <w:r w:rsidRPr="00EF0261">
        <w:rPr>
          <w:bCs/>
          <w:lang w:val="ru-RU"/>
        </w:rPr>
        <w:t>.</w:t>
      </w:r>
    </w:p>
    <w:p w:rsidR="00F31FB5" w:rsidRPr="00EF0261" w:rsidRDefault="00F31FB5" w:rsidP="00F31FB5">
      <w:pPr>
        <w:autoSpaceDE w:val="0"/>
        <w:autoSpaceDN w:val="0"/>
        <w:adjustRightInd w:val="0"/>
        <w:jc w:val="center"/>
        <w:rPr>
          <w:b/>
          <w:bCs/>
          <w:lang w:val="ru-RU"/>
        </w:rPr>
      </w:pPr>
    </w:p>
    <w:p w:rsidR="00F31FB5" w:rsidRPr="00EF0261" w:rsidRDefault="00F31FB5" w:rsidP="00F31FB5">
      <w:pPr>
        <w:autoSpaceDE w:val="0"/>
        <w:autoSpaceDN w:val="0"/>
        <w:adjustRightInd w:val="0"/>
        <w:jc w:val="center"/>
        <w:rPr>
          <w:lang w:val="ru-RU"/>
        </w:rPr>
      </w:pPr>
      <w:r w:rsidRPr="00EF0261">
        <w:rPr>
          <w:b/>
          <w:bCs/>
          <w:lang w:val="sr-Cyrl-CS"/>
        </w:rPr>
        <w:t xml:space="preserve">Члан </w:t>
      </w:r>
      <w:r>
        <w:rPr>
          <w:b/>
          <w:bCs/>
          <w:lang w:val="sr-Cyrl-CS"/>
        </w:rPr>
        <w:t>11</w:t>
      </w:r>
      <w:r w:rsidRPr="00EF0261">
        <w:rPr>
          <w:lang w:val="ru-RU"/>
        </w:rPr>
        <w:t>.</w:t>
      </w:r>
    </w:p>
    <w:p w:rsidR="00F31FB5" w:rsidRPr="00CA076A" w:rsidRDefault="00F31FB5" w:rsidP="00F31FB5">
      <w:pPr>
        <w:autoSpaceDE w:val="0"/>
        <w:autoSpaceDN w:val="0"/>
        <w:adjustRightInd w:val="0"/>
        <w:ind w:firstLine="720"/>
        <w:jc w:val="both"/>
        <w:rPr>
          <w:lang w:val="sr-Cyrl-CS"/>
        </w:rPr>
      </w:pPr>
      <w:r w:rsidRPr="00CA076A">
        <w:rPr>
          <w:bCs/>
          <w:lang w:val="sr-Cyrl-CS"/>
        </w:rPr>
        <w:t>На све што није регулисано клаузулама овог уговора, примениће се одредбе Закона о облигационим односима.</w:t>
      </w:r>
    </w:p>
    <w:p w:rsidR="00F31FB5" w:rsidRPr="00CA076A" w:rsidRDefault="00F31FB5" w:rsidP="00F31FB5">
      <w:pPr>
        <w:autoSpaceDE w:val="0"/>
        <w:autoSpaceDN w:val="0"/>
        <w:adjustRightInd w:val="0"/>
        <w:ind w:firstLine="720"/>
        <w:jc w:val="both"/>
        <w:rPr>
          <w:lang w:val="ru-RU"/>
        </w:rPr>
      </w:pPr>
      <w:r w:rsidRPr="00CA076A">
        <w:rPr>
          <w:bCs/>
          <w:lang w:val="sr-Cyrl-CS"/>
        </w:rPr>
        <w:t>Овај уговор је сачињен у 4 (четири) истоветна примерка, по 2 (два) за обе уговорне стране.</w:t>
      </w:r>
    </w:p>
    <w:p w:rsidR="00F31FB5" w:rsidRPr="00CA076A" w:rsidRDefault="00F31FB5" w:rsidP="00F31FB5">
      <w:pPr>
        <w:autoSpaceDE w:val="0"/>
        <w:autoSpaceDN w:val="0"/>
        <w:adjustRightInd w:val="0"/>
        <w:ind w:firstLine="720"/>
        <w:jc w:val="both"/>
        <w:rPr>
          <w:bCs/>
          <w:lang w:val="sr-Cyrl-CS"/>
        </w:rPr>
      </w:pPr>
      <w:r w:rsidRPr="00CA076A">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31FB5" w:rsidRDefault="00F31FB5" w:rsidP="00F31FB5">
      <w:pPr>
        <w:pStyle w:val="NoSpacing"/>
        <w:jc w:val="both"/>
        <w:rPr>
          <w:b/>
          <w:kern w:val="2"/>
        </w:rPr>
      </w:pPr>
      <w:r>
        <w:rPr>
          <w:rFonts w:ascii="Times New Roman" w:hAnsi="Times New Roman" w:cs="Times New Roman"/>
          <w:sz w:val="24"/>
          <w:szCs w:val="24"/>
          <w:lang w:val="sr-Cyrl-CS"/>
        </w:rPr>
        <w:t xml:space="preserve">             </w:t>
      </w:r>
      <w:r w:rsidRPr="00CA076A">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CA076A">
        <w:rPr>
          <w:rFonts w:ascii="Times New Roman" w:hAnsi="Times New Roman" w:cs="Times New Roman"/>
          <w:sz w:val="24"/>
          <w:szCs w:val="24"/>
          <w:lang w:val="sr-Cyrl-CS"/>
        </w:rPr>
        <w:t>.</w:t>
      </w:r>
    </w:p>
    <w:p w:rsidR="00F31FB5" w:rsidRDefault="00F31FB5" w:rsidP="00F31FB5">
      <w:pPr>
        <w:pStyle w:val="NoSpacing"/>
        <w:jc w:val="both"/>
        <w:rPr>
          <w:b/>
          <w:kern w:val="2"/>
        </w:rPr>
      </w:pPr>
    </w:p>
    <w:p w:rsidR="00F31FB5" w:rsidRDefault="00F31FB5" w:rsidP="00F31FB5">
      <w:pPr>
        <w:pStyle w:val="NoSpacing"/>
        <w:jc w:val="both"/>
        <w:rPr>
          <w:b/>
          <w:kern w:val="2"/>
        </w:rPr>
      </w:pPr>
    </w:p>
    <w:p w:rsidR="00F31FB5" w:rsidRDefault="00F31FB5" w:rsidP="00F31FB5">
      <w:pPr>
        <w:pStyle w:val="NoSpacing"/>
        <w:jc w:val="both"/>
        <w:rPr>
          <w:b/>
          <w:kern w:val="2"/>
        </w:rPr>
      </w:pPr>
    </w:p>
    <w:p w:rsidR="00F31FB5" w:rsidRDefault="00F31FB5" w:rsidP="00F31FB5">
      <w:pPr>
        <w:ind w:firstLine="2592"/>
        <w:jc w:val="both"/>
        <w:rPr>
          <w:b/>
          <w:kern w:val="2"/>
          <w:sz w:val="22"/>
          <w:szCs w:val="22"/>
          <w:lang w:val="sr-Cyrl-CS"/>
        </w:rPr>
      </w:pPr>
    </w:p>
    <w:p w:rsidR="00F31FB5" w:rsidRDefault="00F31FB5" w:rsidP="00F31FB5">
      <w:pPr>
        <w:jc w:val="both"/>
        <w:rPr>
          <w:b/>
          <w:kern w:val="2"/>
          <w:sz w:val="22"/>
          <w:szCs w:val="22"/>
          <w:lang w:val="sr-Cyrl-CS"/>
        </w:rPr>
      </w:pPr>
      <w:r>
        <w:rPr>
          <w:b/>
          <w:kern w:val="2"/>
          <w:sz w:val="22"/>
          <w:szCs w:val="22"/>
          <w:lang w:val="sr-Cyrl-CS"/>
        </w:rPr>
        <w:t xml:space="preserve">                            НАРУЧИЛАЦ</w:t>
      </w:r>
      <w:r>
        <w:rPr>
          <w:b/>
          <w:kern w:val="2"/>
          <w:sz w:val="22"/>
          <w:szCs w:val="22"/>
        </w:rPr>
        <w:tab/>
      </w:r>
      <w:r>
        <w:rPr>
          <w:b/>
          <w:kern w:val="2"/>
          <w:sz w:val="22"/>
          <w:szCs w:val="22"/>
        </w:rPr>
        <w:tab/>
      </w:r>
      <w:r>
        <w:rPr>
          <w:b/>
          <w:kern w:val="2"/>
          <w:sz w:val="22"/>
          <w:szCs w:val="22"/>
        </w:rPr>
        <w:tab/>
      </w:r>
      <w:r>
        <w:rPr>
          <w:b/>
          <w:kern w:val="2"/>
          <w:sz w:val="22"/>
          <w:szCs w:val="22"/>
        </w:rPr>
        <w:tab/>
      </w:r>
      <w:r>
        <w:rPr>
          <w:b/>
          <w:kern w:val="2"/>
          <w:sz w:val="22"/>
          <w:szCs w:val="22"/>
          <w:lang w:val="sr-Cyrl-CS"/>
        </w:rPr>
        <w:tab/>
        <w:t xml:space="preserve">              ДОБАВЉАЧ</w:t>
      </w:r>
    </w:p>
    <w:p w:rsidR="00F31FB5" w:rsidRDefault="00F31FB5" w:rsidP="00F31FB5">
      <w:pPr>
        <w:ind w:firstLine="2592"/>
        <w:rPr>
          <w:kern w:val="2"/>
          <w:sz w:val="22"/>
          <w:szCs w:val="22"/>
          <w:lang w:val="sr-Cyrl-CS"/>
        </w:rPr>
      </w:pPr>
    </w:p>
    <w:p w:rsidR="00F31FB5" w:rsidRDefault="00F31FB5" w:rsidP="00F31FB5">
      <w:pPr>
        <w:rPr>
          <w:kern w:val="2"/>
          <w:sz w:val="22"/>
          <w:szCs w:val="22"/>
          <w:lang w:val="sr-Cyrl-CS"/>
        </w:rPr>
      </w:pPr>
      <w:r>
        <w:rPr>
          <w:kern w:val="2"/>
          <w:sz w:val="22"/>
          <w:szCs w:val="22"/>
          <w:lang w:val="sr-Cyrl-CS"/>
        </w:rPr>
        <w:t xml:space="preserve">                  __________________________</w:t>
      </w:r>
      <w:r>
        <w:rPr>
          <w:kern w:val="2"/>
          <w:sz w:val="22"/>
          <w:szCs w:val="22"/>
          <w:lang w:val="sr-Cyrl-CS"/>
        </w:rPr>
        <w:tab/>
      </w:r>
      <w:r>
        <w:rPr>
          <w:kern w:val="2"/>
          <w:sz w:val="22"/>
          <w:szCs w:val="22"/>
          <w:lang w:val="sr-Cyrl-CS"/>
        </w:rPr>
        <w:tab/>
      </w:r>
      <w:r>
        <w:rPr>
          <w:kern w:val="2"/>
          <w:sz w:val="22"/>
          <w:szCs w:val="22"/>
          <w:lang w:val="sr-Cyrl-CS"/>
        </w:rPr>
        <w:tab/>
        <w:t xml:space="preserve">        ____________________________</w:t>
      </w:r>
    </w:p>
    <w:p w:rsidR="00F31FB5" w:rsidRDefault="00F31FB5" w:rsidP="00F31FB5">
      <w:pPr>
        <w:jc w:val="center"/>
        <w:rPr>
          <w:bCs/>
          <w:color w:val="auto"/>
          <w:kern w:val="2"/>
          <w:sz w:val="22"/>
          <w:szCs w:val="22"/>
          <w:lang w:val="sr-Cyrl-CS"/>
        </w:rPr>
      </w:pPr>
      <w:r>
        <w:rPr>
          <w:kern w:val="2"/>
          <w:sz w:val="22"/>
          <w:szCs w:val="22"/>
          <w:lang w:val="sr-Cyrl-CS"/>
        </w:rPr>
        <w:tab/>
      </w:r>
    </w:p>
    <w:p w:rsidR="00F31FB5" w:rsidRDefault="00F31FB5" w:rsidP="00F31FB5">
      <w:pPr>
        <w:rPr>
          <w:kern w:val="0"/>
          <w:sz w:val="22"/>
          <w:szCs w:val="22"/>
          <w:lang w:val="sr-Cyrl-CS" w:eastAsia="en-US"/>
        </w:rPr>
      </w:pPr>
    </w:p>
    <w:p w:rsidR="00F31FB5" w:rsidRDefault="00F31FB5" w:rsidP="00F31FB5">
      <w:pPr>
        <w:rPr>
          <w:kern w:val="0"/>
          <w:sz w:val="22"/>
          <w:szCs w:val="22"/>
          <w:lang w:val="sr-Cyrl-CS" w:eastAsia="en-US"/>
        </w:rPr>
      </w:pPr>
    </w:p>
    <w:p w:rsidR="00F31FB5" w:rsidRDefault="00F31FB5" w:rsidP="00F31FB5">
      <w:pPr>
        <w:rPr>
          <w:kern w:val="0"/>
          <w:sz w:val="22"/>
          <w:szCs w:val="22"/>
          <w:lang w:val="sr-Cyrl-CS" w:eastAsia="en-US"/>
        </w:rPr>
      </w:pPr>
    </w:p>
    <w:p w:rsidR="00F31FB5" w:rsidRDefault="00F31FB5" w:rsidP="00F31FB5">
      <w:pPr>
        <w:rPr>
          <w:kern w:val="0"/>
          <w:sz w:val="22"/>
          <w:szCs w:val="22"/>
          <w:lang w:val="sr-Cyrl-CS" w:eastAsia="en-US"/>
        </w:rPr>
      </w:pPr>
    </w:p>
    <w:p w:rsidR="00F31FB5" w:rsidRDefault="00F31FB5" w:rsidP="00F31FB5">
      <w:pPr>
        <w:rPr>
          <w:kern w:val="0"/>
          <w:sz w:val="22"/>
          <w:szCs w:val="22"/>
          <w:lang w:val="sr-Cyrl-CS" w:eastAsia="en-US"/>
        </w:rPr>
      </w:pPr>
    </w:p>
    <w:p w:rsidR="00F31FB5" w:rsidRDefault="00F31FB5" w:rsidP="00F31FB5">
      <w:pPr>
        <w:rPr>
          <w:kern w:val="0"/>
          <w:sz w:val="22"/>
          <w:szCs w:val="22"/>
          <w:lang w:val="sr-Cyrl-CS" w:eastAsia="en-US"/>
        </w:rPr>
      </w:pPr>
    </w:p>
    <w:p w:rsidR="00F31FB5" w:rsidRDefault="00F31FB5" w:rsidP="00F31FB5">
      <w:pPr>
        <w:rPr>
          <w:kern w:val="0"/>
          <w:sz w:val="22"/>
          <w:szCs w:val="22"/>
          <w:lang w:val="sr-Cyrl-CS" w:eastAsia="en-US"/>
        </w:rPr>
      </w:pPr>
    </w:p>
    <w:p w:rsidR="00F31FB5" w:rsidRDefault="00F31FB5" w:rsidP="00F31FB5">
      <w:pPr>
        <w:rPr>
          <w:kern w:val="0"/>
          <w:sz w:val="22"/>
          <w:szCs w:val="22"/>
          <w:lang w:val="sr-Cyrl-CS" w:eastAsia="en-US"/>
        </w:rPr>
      </w:pPr>
    </w:p>
    <w:p w:rsidR="00F31FB5" w:rsidRDefault="00F31FB5" w:rsidP="00F31FB5">
      <w:pPr>
        <w:rPr>
          <w:kern w:val="0"/>
          <w:sz w:val="22"/>
          <w:szCs w:val="22"/>
          <w:lang w:val="sr-Cyrl-CS" w:eastAsia="en-US"/>
        </w:rPr>
      </w:pPr>
    </w:p>
    <w:p w:rsidR="00001F10" w:rsidRDefault="00001F10" w:rsidP="00F31FB5">
      <w:pPr>
        <w:rPr>
          <w:kern w:val="0"/>
          <w:sz w:val="22"/>
          <w:szCs w:val="22"/>
          <w:lang w:val="sr-Cyrl-CS" w:eastAsia="en-US"/>
        </w:rPr>
      </w:pPr>
    </w:p>
    <w:p w:rsidR="00001F10" w:rsidRDefault="00001F10" w:rsidP="00F31FB5">
      <w:pPr>
        <w:rPr>
          <w:kern w:val="0"/>
          <w:sz w:val="22"/>
          <w:szCs w:val="22"/>
          <w:lang w:val="sr-Cyrl-CS" w:eastAsia="en-US"/>
        </w:rPr>
      </w:pPr>
    </w:p>
    <w:p w:rsidR="00001F10" w:rsidRDefault="00001F10" w:rsidP="00F31FB5">
      <w:pPr>
        <w:rPr>
          <w:kern w:val="0"/>
          <w:sz w:val="22"/>
          <w:szCs w:val="22"/>
          <w:lang w:val="sr-Cyrl-CS" w:eastAsia="en-US"/>
        </w:rPr>
      </w:pPr>
    </w:p>
    <w:p w:rsidR="00001F10" w:rsidRDefault="00001F10" w:rsidP="00F31FB5">
      <w:pPr>
        <w:rPr>
          <w:kern w:val="0"/>
          <w:sz w:val="22"/>
          <w:szCs w:val="22"/>
          <w:lang w:val="sr-Cyrl-CS" w:eastAsia="en-US"/>
        </w:rPr>
      </w:pPr>
    </w:p>
    <w:p w:rsidR="00001F10" w:rsidRDefault="00001F10" w:rsidP="00F31FB5">
      <w:pPr>
        <w:rPr>
          <w:kern w:val="0"/>
          <w:sz w:val="22"/>
          <w:szCs w:val="22"/>
          <w:lang w:val="sr-Cyrl-CS" w:eastAsia="en-US"/>
        </w:rPr>
      </w:pPr>
    </w:p>
    <w:p w:rsidR="00001F10" w:rsidRDefault="00001F10" w:rsidP="00F31FB5">
      <w:pPr>
        <w:rPr>
          <w:kern w:val="0"/>
          <w:sz w:val="22"/>
          <w:szCs w:val="22"/>
          <w:lang w:val="sr-Cyrl-CS" w:eastAsia="en-US"/>
        </w:rPr>
      </w:pPr>
    </w:p>
    <w:p w:rsidR="00001F10" w:rsidRDefault="00001F10" w:rsidP="00F31FB5">
      <w:pPr>
        <w:rPr>
          <w:kern w:val="0"/>
          <w:sz w:val="22"/>
          <w:szCs w:val="22"/>
          <w:lang w:val="sr-Cyrl-CS" w:eastAsia="en-US"/>
        </w:rPr>
      </w:pPr>
    </w:p>
    <w:p w:rsidR="00001F10" w:rsidRDefault="00001F10" w:rsidP="00F31FB5">
      <w:pPr>
        <w:rPr>
          <w:kern w:val="0"/>
          <w:sz w:val="22"/>
          <w:szCs w:val="22"/>
          <w:lang w:val="sr-Cyrl-CS" w:eastAsia="en-US"/>
        </w:rPr>
      </w:pPr>
    </w:p>
    <w:p w:rsidR="00001F10" w:rsidRDefault="00001F10" w:rsidP="00F31FB5">
      <w:pPr>
        <w:rPr>
          <w:kern w:val="0"/>
          <w:sz w:val="22"/>
          <w:szCs w:val="22"/>
          <w:lang w:val="sr-Cyrl-CS" w:eastAsia="en-US"/>
        </w:rPr>
      </w:pPr>
    </w:p>
    <w:p w:rsidR="00001F10" w:rsidRDefault="00001F10" w:rsidP="00F31FB5">
      <w:pPr>
        <w:rPr>
          <w:kern w:val="0"/>
          <w:sz w:val="22"/>
          <w:szCs w:val="22"/>
          <w:lang w:val="sr-Cyrl-CS" w:eastAsia="en-US"/>
        </w:rPr>
      </w:pPr>
    </w:p>
    <w:p w:rsidR="00001F10" w:rsidRDefault="00001F10" w:rsidP="00F31FB5">
      <w:pPr>
        <w:rPr>
          <w:kern w:val="0"/>
          <w:sz w:val="22"/>
          <w:szCs w:val="22"/>
          <w:lang w:val="sr-Cyrl-CS" w:eastAsia="en-US"/>
        </w:rPr>
      </w:pPr>
    </w:p>
    <w:p w:rsidR="00001F10" w:rsidRDefault="00001F10" w:rsidP="00F31FB5">
      <w:pPr>
        <w:rPr>
          <w:kern w:val="0"/>
          <w:sz w:val="22"/>
          <w:szCs w:val="22"/>
          <w:lang w:val="sr-Cyrl-CS" w:eastAsia="en-US"/>
        </w:rPr>
      </w:pPr>
    </w:p>
    <w:p w:rsidR="00001F10" w:rsidRDefault="00001F10" w:rsidP="00F31FB5">
      <w:pPr>
        <w:rPr>
          <w:kern w:val="0"/>
          <w:sz w:val="22"/>
          <w:szCs w:val="22"/>
          <w:lang w:val="sr-Cyrl-CS" w:eastAsia="en-US"/>
        </w:rPr>
      </w:pPr>
    </w:p>
    <w:p w:rsidR="005336D8" w:rsidRDefault="005336D8" w:rsidP="00F31FB5">
      <w:pPr>
        <w:rPr>
          <w:kern w:val="0"/>
          <w:sz w:val="22"/>
          <w:szCs w:val="22"/>
          <w:lang w:val="sr-Cyrl-CS" w:eastAsia="en-US"/>
        </w:rPr>
      </w:pPr>
    </w:p>
    <w:p w:rsidR="005336D8" w:rsidRDefault="005336D8" w:rsidP="00F31FB5">
      <w:pPr>
        <w:rPr>
          <w:kern w:val="0"/>
          <w:sz w:val="22"/>
          <w:szCs w:val="22"/>
          <w:lang w:val="sr-Cyrl-CS" w:eastAsia="en-US"/>
        </w:rPr>
      </w:pPr>
    </w:p>
    <w:p w:rsidR="005336D8" w:rsidRDefault="005336D8" w:rsidP="00F31FB5">
      <w:pPr>
        <w:rPr>
          <w:kern w:val="0"/>
          <w:sz w:val="22"/>
          <w:szCs w:val="22"/>
          <w:lang w:val="sr-Cyrl-CS" w:eastAsia="en-US"/>
        </w:rPr>
      </w:pPr>
    </w:p>
    <w:p w:rsidR="005336D8" w:rsidRDefault="005336D8" w:rsidP="00F31FB5">
      <w:pPr>
        <w:rPr>
          <w:kern w:val="0"/>
          <w:sz w:val="22"/>
          <w:szCs w:val="22"/>
          <w:lang w:val="sr-Cyrl-CS" w:eastAsia="en-US"/>
        </w:rPr>
      </w:pPr>
    </w:p>
    <w:p w:rsidR="005336D8" w:rsidRDefault="005336D8" w:rsidP="00F31FB5">
      <w:pPr>
        <w:rPr>
          <w:kern w:val="0"/>
          <w:sz w:val="22"/>
          <w:szCs w:val="22"/>
          <w:lang w:val="sr-Cyrl-CS" w:eastAsia="en-US"/>
        </w:rPr>
      </w:pPr>
    </w:p>
    <w:p w:rsidR="005336D8" w:rsidRDefault="005336D8" w:rsidP="00F31FB5">
      <w:pPr>
        <w:rPr>
          <w:kern w:val="0"/>
          <w:sz w:val="22"/>
          <w:szCs w:val="22"/>
          <w:lang w:val="sr-Cyrl-CS" w:eastAsia="en-US"/>
        </w:rPr>
      </w:pPr>
    </w:p>
    <w:p w:rsidR="005336D8" w:rsidRDefault="005336D8" w:rsidP="00F31FB5">
      <w:pPr>
        <w:rPr>
          <w:kern w:val="0"/>
          <w:sz w:val="22"/>
          <w:szCs w:val="22"/>
          <w:lang w:val="sr-Cyrl-CS" w:eastAsia="en-US"/>
        </w:rPr>
      </w:pPr>
    </w:p>
    <w:p w:rsidR="00001F10" w:rsidRDefault="00001F10" w:rsidP="00F31FB5">
      <w:pPr>
        <w:rPr>
          <w:kern w:val="0"/>
          <w:sz w:val="22"/>
          <w:szCs w:val="22"/>
          <w:lang w:val="sr-Cyrl-CS" w:eastAsia="en-US"/>
        </w:rPr>
      </w:pPr>
    </w:p>
    <w:p w:rsidR="00001F10" w:rsidRDefault="00001F10" w:rsidP="00F31FB5">
      <w:pPr>
        <w:rPr>
          <w:kern w:val="0"/>
          <w:sz w:val="22"/>
          <w:szCs w:val="22"/>
          <w:lang w:val="sr-Cyrl-CS" w:eastAsia="en-US"/>
        </w:rPr>
      </w:pPr>
    </w:p>
    <w:p w:rsidR="00001F10" w:rsidRDefault="00001F10" w:rsidP="00F31FB5">
      <w:pPr>
        <w:rPr>
          <w:kern w:val="0"/>
          <w:sz w:val="22"/>
          <w:szCs w:val="22"/>
          <w:lang w:val="sr-Cyrl-CS" w:eastAsia="en-US"/>
        </w:rPr>
      </w:pPr>
    </w:p>
    <w:p w:rsidR="00001F10" w:rsidRDefault="00001F10" w:rsidP="00F31FB5">
      <w:pPr>
        <w:rPr>
          <w:kern w:val="0"/>
          <w:sz w:val="22"/>
          <w:szCs w:val="22"/>
          <w:lang w:val="sr-Cyrl-CS" w:eastAsia="en-US"/>
        </w:rPr>
      </w:pPr>
    </w:p>
    <w:p w:rsidR="00F31FB5" w:rsidRDefault="00F31FB5" w:rsidP="00F31FB5">
      <w:pPr>
        <w:rPr>
          <w:kern w:val="0"/>
          <w:sz w:val="22"/>
          <w:szCs w:val="22"/>
          <w:lang w:val="sr-Cyrl-CS" w:eastAsia="en-US"/>
        </w:rPr>
      </w:pPr>
    </w:p>
    <w:p w:rsidR="00F31FB5" w:rsidRPr="004C4256" w:rsidRDefault="00F31FB5" w:rsidP="00F31FB5">
      <w:pPr>
        <w:jc w:val="center"/>
        <w:rPr>
          <w:sz w:val="22"/>
          <w:szCs w:val="22"/>
          <w:lang w:val="sr-Cyrl-CS"/>
        </w:rPr>
      </w:pPr>
      <w:r w:rsidRPr="004C4256">
        <w:rPr>
          <w:b/>
          <w:bCs/>
          <w:iCs/>
          <w:sz w:val="28"/>
          <w:szCs w:val="28"/>
        </w:rPr>
        <w:t>X</w:t>
      </w:r>
      <w:r>
        <w:rPr>
          <w:b/>
          <w:bCs/>
          <w:iCs/>
          <w:sz w:val="28"/>
          <w:szCs w:val="28"/>
          <w:lang w:val="sr-Cyrl-CS"/>
        </w:rPr>
        <w:t xml:space="preserve"> </w:t>
      </w:r>
      <w:r w:rsidRPr="004C4256">
        <w:rPr>
          <w:b/>
          <w:bCs/>
          <w:iCs/>
          <w:sz w:val="28"/>
          <w:szCs w:val="28"/>
        </w:rPr>
        <w:t>ОБРАЗАЦ ТРОШКОВА ПРИПРЕМЕ ПОНУДЕ</w:t>
      </w:r>
    </w:p>
    <w:p w:rsidR="00F31FB5" w:rsidRPr="00FF0FC8" w:rsidRDefault="00F31FB5" w:rsidP="00F31FB5">
      <w:pPr>
        <w:shd w:val="clear" w:color="auto" w:fill="FFFFFF"/>
        <w:jc w:val="center"/>
        <w:rPr>
          <w:b/>
          <w:bCs/>
          <w:i/>
          <w:iCs/>
          <w:sz w:val="28"/>
          <w:szCs w:val="28"/>
        </w:rPr>
      </w:pPr>
    </w:p>
    <w:p w:rsidR="00F31FB5" w:rsidRPr="00FF0FC8" w:rsidRDefault="00F31FB5" w:rsidP="00F31FB5">
      <w:pPr>
        <w:rPr>
          <w:b/>
          <w:bCs/>
          <w:i/>
          <w:iCs/>
          <w:sz w:val="28"/>
          <w:szCs w:val="28"/>
        </w:rPr>
      </w:pPr>
    </w:p>
    <w:p w:rsidR="00F31FB5" w:rsidRPr="00FF0FC8" w:rsidRDefault="00F31FB5" w:rsidP="00F31FB5">
      <w:pPr>
        <w:spacing w:after="120"/>
        <w:ind w:firstLine="708"/>
        <w:jc w:val="both"/>
        <w:rPr>
          <w:b/>
          <w:i/>
        </w:rPr>
      </w:pPr>
      <w:r w:rsidRPr="00FF0FC8">
        <w:t>У складу са чланом 88.</w:t>
      </w:r>
      <w:r w:rsidRPr="00FF0FC8">
        <w:rPr>
          <w:lang w:val="sr-Cyrl-CS"/>
        </w:rPr>
        <w:t>став 1.</w:t>
      </w:r>
      <w:r w:rsidRPr="00FF0FC8">
        <w:t xml:space="preserve"> Закона, понуђач__________________________ </w:t>
      </w:r>
      <w:r w:rsidRPr="00FF0FC8">
        <w:rPr>
          <w:i/>
          <w:iCs/>
        </w:rPr>
        <w:t xml:space="preserve">[навести </w:t>
      </w:r>
      <w:r w:rsidRPr="00FF0FC8">
        <w:rPr>
          <w:i/>
          <w:iCs/>
          <w:lang w:val="sr-Cyrl-CS"/>
        </w:rPr>
        <w:t>назив понуђача</w:t>
      </w:r>
      <w:r w:rsidRPr="00FF0FC8">
        <w:rPr>
          <w:i/>
          <w:iCs/>
        </w:rPr>
        <w:t xml:space="preserve">], </w:t>
      </w:r>
      <w:r w:rsidRPr="00FF0FC8">
        <w:t>достав</w:t>
      </w:r>
      <w:r w:rsidRPr="00FF0FC8">
        <w:rPr>
          <w:lang w:val="sr-Cyrl-CS"/>
        </w:rPr>
        <w:t xml:space="preserve">ља </w:t>
      </w:r>
      <w:r w:rsidRPr="00FF0FC8">
        <w:t xml:space="preserve">укупан износ и структуру трошкова припремања понуде, </w:t>
      </w:r>
      <w:r w:rsidRPr="00FF0FC8">
        <w:rPr>
          <w:lang w:val="sr-Cyrl-CS"/>
        </w:rPr>
        <w:t xml:space="preserve">како следи у </w:t>
      </w:r>
      <w:r w:rsidRPr="00FF0FC8">
        <w:t>табели:</w:t>
      </w:r>
    </w:p>
    <w:tbl>
      <w:tblPr>
        <w:tblW w:w="0" w:type="auto"/>
        <w:tblInd w:w="158" w:type="dxa"/>
        <w:tblLayout w:type="fixed"/>
        <w:tblLook w:val="0000" w:firstRow="0" w:lastRow="0" w:firstColumn="0" w:lastColumn="0" w:noHBand="0" w:noVBand="0"/>
      </w:tblPr>
      <w:tblGrid>
        <w:gridCol w:w="5565"/>
        <w:gridCol w:w="3290"/>
      </w:tblGrid>
      <w:tr w:rsidR="00F31FB5" w:rsidRPr="00FF0FC8" w:rsidTr="00130A2D">
        <w:tc>
          <w:tcPr>
            <w:tcW w:w="55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jc w:val="center"/>
              <w:rPr>
                <w:b/>
                <w:i/>
              </w:rPr>
            </w:pPr>
            <w:r w:rsidRPr="00FF0F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jc w:val="center"/>
            </w:pPr>
            <w:r w:rsidRPr="00FF0FC8">
              <w:rPr>
                <w:b/>
                <w:i/>
              </w:rPr>
              <w:t>ИЗНОС ТРОШКА У РСД</w:t>
            </w:r>
          </w:p>
        </w:tc>
      </w:tr>
      <w:tr w:rsidR="00F31FB5" w:rsidRPr="00FF0FC8" w:rsidTr="00130A2D">
        <w:tc>
          <w:tcPr>
            <w:tcW w:w="55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right"/>
            </w:pPr>
          </w:p>
        </w:tc>
      </w:tr>
      <w:tr w:rsidR="00F31FB5" w:rsidRPr="00FF0FC8" w:rsidTr="00130A2D">
        <w:tc>
          <w:tcPr>
            <w:tcW w:w="55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jc w:val="right"/>
            </w:pPr>
          </w:p>
        </w:tc>
      </w:tr>
      <w:tr w:rsidR="00F31FB5" w:rsidRPr="00FF0FC8" w:rsidTr="00130A2D">
        <w:tc>
          <w:tcPr>
            <w:tcW w:w="55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pPr>
          </w:p>
        </w:tc>
      </w:tr>
      <w:tr w:rsidR="00F31FB5" w:rsidRPr="00FF0FC8" w:rsidTr="00130A2D">
        <w:tc>
          <w:tcPr>
            <w:tcW w:w="55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pPr>
          </w:p>
        </w:tc>
      </w:tr>
      <w:tr w:rsidR="00F31FB5" w:rsidRPr="00FF0FC8" w:rsidTr="00130A2D">
        <w:tc>
          <w:tcPr>
            <w:tcW w:w="55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pPr>
          </w:p>
        </w:tc>
      </w:tr>
      <w:tr w:rsidR="00F31FB5" w:rsidRPr="00FF0FC8" w:rsidTr="00130A2D">
        <w:tc>
          <w:tcPr>
            <w:tcW w:w="55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pPr>
          </w:p>
        </w:tc>
      </w:tr>
      <w:tr w:rsidR="00F31FB5" w:rsidRPr="00FF0FC8" w:rsidTr="00130A2D">
        <w:tc>
          <w:tcPr>
            <w:tcW w:w="5565" w:type="dxa"/>
            <w:tcBorders>
              <w:top w:val="single" w:sz="4" w:space="0" w:color="000000"/>
              <w:left w:val="single" w:sz="4" w:space="0" w:color="000000"/>
              <w:bottom w:val="single" w:sz="4" w:space="0" w:color="000000"/>
            </w:tcBorders>
            <w:shd w:val="clear" w:color="auto" w:fill="auto"/>
          </w:tcPr>
          <w:p w:rsidR="00F31FB5" w:rsidRPr="00FF0FC8" w:rsidRDefault="00F31FB5" w:rsidP="00130A2D">
            <w:pPr>
              <w:snapToGrid w:val="0"/>
              <w:jc w:val="both"/>
              <w:rPr>
                <w:i/>
              </w:rPr>
            </w:pPr>
          </w:p>
          <w:p w:rsidR="00F31FB5" w:rsidRPr="00FF0FC8" w:rsidRDefault="00F31FB5" w:rsidP="00130A2D">
            <w:pPr>
              <w:jc w:val="both"/>
              <w:rPr>
                <w:lang w:val="ru-RU"/>
              </w:rPr>
            </w:pPr>
            <w:r w:rsidRPr="00FF0FC8">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31FB5" w:rsidRPr="00FF0FC8" w:rsidRDefault="00F31FB5" w:rsidP="00130A2D">
            <w:pPr>
              <w:snapToGrid w:val="0"/>
              <w:rPr>
                <w:lang w:val="ru-RU"/>
              </w:rPr>
            </w:pPr>
          </w:p>
        </w:tc>
      </w:tr>
    </w:tbl>
    <w:p w:rsidR="00F31FB5" w:rsidRPr="00FF0FC8" w:rsidRDefault="00F31FB5" w:rsidP="00F31FB5">
      <w:pPr>
        <w:jc w:val="both"/>
      </w:pPr>
    </w:p>
    <w:p w:rsidR="00F31FB5" w:rsidRPr="00FF0FC8" w:rsidRDefault="00F31FB5" w:rsidP="00F31FB5">
      <w:pPr>
        <w:ind w:firstLine="708"/>
        <w:jc w:val="both"/>
      </w:pPr>
      <w:r w:rsidRPr="00FF0FC8">
        <w:t>Трошкове припреме и подношења понуде сноси искључиво понуђач и не може тражити од наручиоца накнаду трошкова.</w:t>
      </w:r>
    </w:p>
    <w:p w:rsidR="00F31FB5" w:rsidRPr="00FF0FC8" w:rsidRDefault="00F31FB5" w:rsidP="00F31FB5">
      <w:pPr>
        <w:ind w:firstLine="708"/>
        <w:jc w:val="both"/>
        <w:rPr>
          <w:lang w:val="sr-Cyrl-CS"/>
        </w:rPr>
      </w:pPr>
      <w:r w:rsidRPr="00FF0F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31FB5" w:rsidRPr="00FF0FC8" w:rsidRDefault="00F31FB5" w:rsidP="00F31FB5">
      <w:pPr>
        <w:spacing w:after="120"/>
        <w:ind w:firstLine="426"/>
        <w:jc w:val="both"/>
        <w:rPr>
          <w:b/>
          <w:bCs/>
          <w:i/>
        </w:rPr>
      </w:pPr>
    </w:p>
    <w:p w:rsidR="00F31FB5" w:rsidRPr="00FF0FC8" w:rsidRDefault="00F31FB5" w:rsidP="00F31FB5">
      <w:pPr>
        <w:spacing w:after="120"/>
        <w:jc w:val="both"/>
        <w:rPr>
          <w:bCs/>
        </w:rPr>
      </w:pPr>
      <w:r w:rsidRPr="00FF0FC8">
        <w:rPr>
          <w:b/>
          <w:bCs/>
          <w:i/>
        </w:rPr>
        <w:t>Напомена</w:t>
      </w:r>
      <w:r w:rsidRPr="00FF0FC8">
        <w:rPr>
          <w:b/>
          <w:bCs/>
          <w:i/>
          <w:color w:val="auto"/>
        </w:rPr>
        <w:t xml:space="preserve">: </w:t>
      </w:r>
      <w:r w:rsidRPr="00FF0FC8">
        <w:rPr>
          <w:bCs/>
          <w:i/>
          <w:color w:val="auto"/>
        </w:rPr>
        <w:t>достављање овог обрасца није обавезно</w:t>
      </w:r>
    </w:p>
    <w:p w:rsidR="00F31FB5" w:rsidRPr="00FF0FC8" w:rsidRDefault="00F31FB5" w:rsidP="00F31FB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31FB5" w:rsidRPr="00FF0FC8" w:rsidTr="00130A2D">
        <w:tc>
          <w:tcPr>
            <w:tcW w:w="3080" w:type="dxa"/>
            <w:shd w:val="clear" w:color="auto" w:fill="auto"/>
            <w:vAlign w:val="center"/>
          </w:tcPr>
          <w:p w:rsidR="00F31FB5" w:rsidRPr="00FF0FC8" w:rsidRDefault="00F31FB5" w:rsidP="00130A2D">
            <w:pPr>
              <w:pStyle w:val="BodyText2"/>
              <w:spacing w:line="100" w:lineRule="atLeast"/>
              <w:jc w:val="center"/>
            </w:pPr>
            <w:r w:rsidRPr="00FF0FC8">
              <w:t>Датум:</w:t>
            </w:r>
          </w:p>
        </w:tc>
        <w:tc>
          <w:tcPr>
            <w:tcW w:w="3068" w:type="dxa"/>
            <w:shd w:val="clear" w:color="auto" w:fill="auto"/>
            <w:vAlign w:val="center"/>
          </w:tcPr>
          <w:p w:rsidR="00F31FB5" w:rsidRPr="00FF0FC8" w:rsidRDefault="00F31FB5" w:rsidP="00130A2D">
            <w:pPr>
              <w:pStyle w:val="BodyText2"/>
              <w:spacing w:line="100" w:lineRule="atLeast"/>
              <w:jc w:val="center"/>
            </w:pPr>
            <w:r w:rsidRPr="00FF0FC8">
              <w:t>М.П.</w:t>
            </w:r>
          </w:p>
        </w:tc>
        <w:tc>
          <w:tcPr>
            <w:tcW w:w="3094" w:type="dxa"/>
            <w:shd w:val="clear" w:color="auto" w:fill="auto"/>
            <w:vAlign w:val="center"/>
          </w:tcPr>
          <w:p w:rsidR="00F31FB5" w:rsidRPr="00FF0FC8" w:rsidRDefault="00F31FB5" w:rsidP="00130A2D">
            <w:pPr>
              <w:pStyle w:val="BodyText2"/>
              <w:spacing w:line="100" w:lineRule="atLeast"/>
              <w:jc w:val="center"/>
            </w:pPr>
            <w:r w:rsidRPr="00FF0FC8">
              <w:t>Потпис понуђача</w:t>
            </w:r>
          </w:p>
        </w:tc>
      </w:tr>
      <w:tr w:rsidR="00F31FB5" w:rsidRPr="00FF0FC8" w:rsidTr="00130A2D">
        <w:tc>
          <w:tcPr>
            <w:tcW w:w="3080" w:type="dxa"/>
            <w:tcBorders>
              <w:bottom w:val="single" w:sz="4" w:space="0" w:color="000000"/>
            </w:tcBorders>
            <w:shd w:val="clear" w:color="auto" w:fill="auto"/>
          </w:tcPr>
          <w:p w:rsidR="00F31FB5" w:rsidRPr="00FF0FC8" w:rsidRDefault="00F31FB5" w:rsidP="00130A2D">
            <w:pPr>
              <w:pStyle w:val="BodyText2"/>
              <w:snapToGrid w:val="0"/>
              <w:spacing w:line="100" w:lineRule="atLeast"/>
              <w:jc w:val="both"/>
            </w:pPr>
          </w:p>
        </w:tc>
        <w:tc>
          <w:tcPr>
            <w:tcW w:w="3068" w:type="dxa"/>
            <w:shd w:val="clear" w:color="auto" w:fill="auto"/>
          </w:tcPr>
          <w:p w:rsidR="00F31FB5" w:rsidRPr="00FF0FC8" w:rsidRDefault="00F31FB5" w:rsidP="00130A2D">
            <w:pPr>
              <w:pStyle w:val="BodyText2"/>
              <w:snapToGrid w:val="0"/>
              <w:spacing w:line="100" w:lineRule="atLeast"/>
              <w:jc w:val="both"/>
            </w:pPr>
          </w:p>
        </w:tc>
        <w:tc>
          <w:tcPr>
            <w:tcW w:w="3094" w:type="dxa"/>
            <w:tcBorders>
              <w:bottom w:val="single" w:sz="4" w:space="0" w:color="000000"/>
            </w:tcBorders>
            <w:shd w:val="clear" w:color="auto" w:fill="auto"/>
          </w:tcPr>
          <w:p w:rsidR="00F31FB5" w:rsidRPr="00FF0FC8" w:rsidRDefault="00F31FB5" w:rsidP="00130A2D">
            <w:pPr>
              <w:pStyle w:val="BodyText2"/>
              <w:snapToGrid w:val="0"/>
              <w:spacing w:line="100" w:lineRule="atLeast"/>
              <w:jc w:val="both"/>
            </w:pPr>
          </w:p>
        </w:tc>
      </w:tr>
    </w:tbl>
    <w:p w:rsidR="00F31FB5" w:rsidRPr="00FF0FC8" w:rsidRDefault="00F31FB5" w:rsidP="00F31FB5"/>
    <w:p w:rsidR="00F31FB5" w:rsidRPr="00FF0FC8" w:rsidRDefault="00F31FB5" w:rsidP="00F31FB5">
      <w:pPr>
        <w:rPr>
          <w:b/>
          <w:bCs/>
          <w:i/>
          <w:iCs/>
        </w:rPr>
      </w:pPr>
    </w:p>
    <w:p w:rsidR="00F31FB5" w:rsidRPr="00FF0FC8" w:rsidRDefault="00F31FB5" w:rsidP="00F31FB5">
      <w:pPr>
        <w:rPr>
          <w:b/>
          <w:bCs/>
          <w:i/>
          <w:iCs/>
          <w:sz w:val="28"/>
          <w:szCs w:val="28"/>
        </w:rPr>
      </w:pPr>
    </w:p>
    <w:p w:rsidR="00F31FB5" w:rsidRDefault="00F31FB5" w:rsidP="00F31FB5">
      <w:pPr>
        <w:rPr>
          <w:b/>
          <w:bCs/>
          <w:i/>
          <w:iCs/>
          <w:sz w:val="28"/>
          <w:szCs w:val="28"/>
          <w:lang w:val="sr-Cyrl-RS"/>
        </w:rPr>
      </w:pPr>
    </w:p>
    <w:p w:rsidR="007F7DB9" w:rsidRDefault="007F7DB9" w:rsidP="00F31FB5">
      <w:pPr>
        <w:rPr>
          <w:b/>
          <w:bCs/>
          <w:i/>
          <w:iCs/>
          <w:sz w:val="28"/>
          <w:szCs w:val="28"/>
          <w:lang w:val="sr-Cyrl-RS"/>
        </w:rPr>
      </w:pPr>
    </w:p>
    <w:p w:rsidR="007F7DB9" w:rsidRDefault="007F7DB9" w:rsidP="00F31FB5">
      <w:pPr>
        <w:rPr>
          <w:b/>
          <w:bCs/>
          <w:i/>
          <w:iCs/>
          <w:sz w:val="28"/>
          <w:szCs w:val="28"/>
          <w:lang w:val="sr-Cyrl-RS"/>
        </w:rPr>
      </w:pPr>
    </w:p>
    <w:p w:rsidR="007F7DB9" w:rsidRDefault="007F7DB9" w:rsidP="00F31FB5">
      <w:pPr>
        <w:rPr>
          <w:b/>
          <w:bCs/>
          <w:i/>
          <w:iCs/>
          <w:sz w:val="28"/>
          <w:szCs w:val="28"/>
          <w:lang w:val="sr-Cyrl-RS"/>
        </w:rPr>
      </w:pPr>
    </w:p>
    <w:p w:rsidR="007F7DB9" w:rsidRDefault="007F7DB9" w:rsidP="00F31FB5">
      <w:pPr>
        <w:rPr>
          <w:b/>
          <w:bCs/>
          <w:i/>
          <w:iCs/>
          <w:sz w:val="28"/>
          <w:szCs w:val="28"/>
          <w:lang w:val="sr-Cyrl-RS"/>
        </w:rPr>
      </w:pPr>
    </w:p>
    <w:p w:rsidR="007F7DB9" w:rsidRDefault="007F7DB9" w:rsidP="00F31FB5">
      <w:pPr>
        <w:rPr>
          <w:b/>
          <w:bCs/>
          <w:i/>
          <w:iCs/>
          <w:sz w:val="28"/>
          <w:szCs w:val="28"/>
          <w:lang w:val="sr-Cyrl-RS"/>
        </w:rPr>
      </w:pPr>
    </w:p>
    <w:p w:rsidR="007F7DB9" w:rsidRDefault="007F7DB9" w:rsidP="00F31FB5">
      <w:pPr>
        <w:rPr>
          <w:b/>
          <w:bCs/>
          <w:i/>
          <w:iCs/>
          <w:sz w:val="28"/>
          <w:szCs w:val="28"/>
          <w:lang w:val="sr-Cyrl-RS"/>
        </w:rPr>
      </w:pPr>
    </w:p>
    <w:p w:rsidR="007F7DB9" w:rsidRDefault="007F7DB9" w:rsidP="00F31FB5">
      <w:pPr>
        <w:rPr>
          <w:b/>
          <w:bCs/>
          <w:i/>
          <w:iCs/>
          <w:sz w:val="28"/>
          <w:szCs w:val="28"/>
          <w:lang w:val="sr-Cyrl-RS"/>
        </w:rPr>
      </w:pPr>
    </w:p>
    <w:p w:rsidR="00001F10" w:rsidRDefault="00001F10" w:rsidP="00F31FB5">
      <w:pPr>
        <w:rPr>
          <w:b/>
          <w:bCs/>
          <w:i/>
          <w:iCs/>
          <w:sz w:val="28"/>
          <w:szCs w:val="28"/>
          <w:lang w:val="sr-Cyrl-RS"/>
        </w:rPr>
      </w:pPr>
    </w:p>
    <w:p w:rsidR="00001F10" w:rsidRDefault="00001F10" w:rsidP="00F31FB5">
      <w:pPr>
        <w:rPr>
          <w:b/>
          <w:bCs/>
          <w:i/>
          <w:iCs/>
          <w:sz w:val="28"/>
          <w:szCs w:val="28"/>
          <w:lang w:val="sr-Cyrl-RS"/>
        </w:rPr>
      </w:pPr>
    </w:p>
    <w:p w:rsidR="00001F10" w:rsidRDefault="00001F10" w:rsidP="00F31FB5">
      <w:pPr>
        <w:rPr>
          <w:b/>
          <w:bCs/>
          <w:i/>
          <w:iCs/>
          <w:sz w:val="28"/>
          <w:szCs w:val="28"/>
          <w:lang w:val="sr-Cyrl-RS"/>
        </w:rPr>
      </w:pPr>
    </w:p>
    <w:p w:rsidR="007F7DB9" w:rsidRPr="007F7DB9" w:rsidRDefault="007F7DB9" w:rsidP="00F31FB5">
      <w:pPr>
        <w:rPr>
          <w:b/>
          <w:bCs/>
          <w:i/>
          <w:iCs/>
          <w:sz w:val="28"/>
          <w:szCs w:val="28"/>
          <w:lang w:val="sr-Cyrl-RS"/>
        </w:rPr>
      </w:pPr>
    </w:p>
    <w:p w:rsidR="00F31FB5" w:rsidRPr="00FF0FC8" w:rsidRDefault="00F31FB5" w:rsidP="00F31FB5">
      <w:pPr>
        <w:rPr>
          <w:b/>
          <w:bCs/>
          <w:i/>
          <w:iCs/>
          <w:sz w:val="28"/>
          <w:szCs w:val="28"/>
        </w:rPr>
      </w:pPr>
    </w:p>
    <w:p w:rsidR="00F31FB5" w:rsidRPr="004C4256" w:rsidRDefault="00F31FB5" w:rsidP="00F31FB5">
      <w:pPr>
        <w:pStyle w:val="Default"/>
        <w:jc w:val="center"/>
        <w:rPr>
          <w:sz w:val="28"/>
          <w:szCs w:val="28"/>
        </w:rPr>
      </w:pPr>
      <w:r w:rsidRPr="004C4256">
        <w:rPr>
          <w:b/>
          <w:bCs/>
          <w:iCs/>
          <w:sz w:val="28"/>
          <w:szCs w:val="28"/>
        </w:rPr>
        <w:t>X</w:t>
      </w:r>
      <w:r>
        <w:rPr>
          <w:b/>
          <w:bCs/>
          <w:iCs/>
          <w:sz w:val="28"/>
          <w:szCs w:val="28"/>
        </w:rPr>
        <w:t>I</w:t>
      </w:r>
      <w:r w:rsidRPr="004C4256">
        <w:rPr>
          <w:b/>
          <w:bCs/>
          <w:iCs/>
          <w:sz w:val="28"/>
          <w:szCs w:val="28"/>
        </w:rPr>
        <w:t xml:space="preserve">  ОБРАЗАЦ ИЗЈАВЕ О НЕЗАВИСНОЈ ПОНУДИ</w:t>
      </w:r>
    </w:p>
    <w:p w:rsidR="00F31FB5" w:rsidRPr="00FF0FC8" w:rsidRDefault="00F31FB5" w:rsidP="00F31FB5">
      <w:pPr>
        <w:pStyle w:val="BodyText3"/>
        <w:spacing w:after="0"/>
        <w:jc w:val="center"/>
        <w:rPr>
          <w:bCs/>
          <w:sz w:val="24"/>
          <w:szCs w:val="24"/>
        </w:rPr>
      </w:pPr>
    </w:p>
    <w:p w:rsidR="00F31FB5" w:rsidRPr="00FF0FC8" w:rsidRDefault="00F31FB5" w:rsidP="00F31FB5">
      <w:pPr>
        <w:pStyle w:val="BodyText3"/>
        <w:spacing w:after="0"/>
        <w:jc w:val="center"/>
        <w:rPr>
          <w:bCs/>
          <w:sz w:val="24"/>
          <w:szCs w:val="24"/>
        </w:rPr>
      </w:pPr>
    </w:p>
    <w:p w:rsidR="00F31FB5" w:rsidRPr="00FF0FC8" w:rsidRDefault="00F31FB5" w:rsidP="00F31FB5">
      <w:pPr>
        <w:pStyle w:val="BodyText3"/>
        <w:spacing w:after="0"/>
        <w:ind w:firstLine="708"/>
        <w:jc w:val="both"/>
        <w:rPr>
          <w:sz w:val="24"/>
          <w:szCs w:val="24"/>
        </w:rPr>
      </w:pPr>
      <w:r w:rsidRPr="00FF0FC8">
        <w:rPr>
          <w:sz w:val="24"/>
          <w:szCs w:val="24"/>
        </w:rPr>
        <w:t xml:space="preserve">У складу са чланом 26. Закона, ________________________________________, </w:t>
      </w:r>
    </w:p>
    <w:p w:rsidR="00F31FB5" w:rsidRPr="00FF0FC8" w:rsidRDefault="00F31FB5" w:rsidP="00F31FB5">
      <w:pPr>
        <w:pStyle w:val="BodyText3"/>
        <w:spacing w:after="0"/>
        <w:jc w:val="both"/>
        <w:rPr>
          <w:sz w:val="24"/>
          <w:szCs w:val="24"/>
        </w:rPr>
      </w:pPr>
      <w:r w:rsidRPr="00FF0FC8">
        <w:rPr>
          <w:sz w:val="20"/>
          <w:szCs w:val="20"/>
        </w:rPr>
        <w:t xml:space="preserve"> (Назив понуђача)</w:t>
      </w:r>
    </w:p>
    <w:p w:rsidR="00F31FB5" w:rsidRPr="00FF0FC8" w:rsidRDefault="00F31FB5" w:rsidP="00F31FB5">
      <w:pPr>
        <w:pStyle w:val="BodyText3"/>
        <w:spacing w:after="0"/>
        <w:jc w:val="both"/>
        <w:rPr>
          <w:w w:val="200"/>
          <w:sz w:val="24"/>
          <w:szCs w:val="24"/>
        </w:rPr>
      </w:pPr>
      <w:r w:rsidRPr="00FF0FC8">
        <w:rPr>
          <w:sz w:val="24"/>
          <w:szCs w:val="24"/>
        </w:rPr>
        <w:t xml:space="preserve">даје: </w:t>
      </w:r>
    </w:p>
    <w:p w:rsidR="00F31FB5" w:rsidRPr="00FF0FC8" w:rsidRDefault="00105DC3" w:rsidP="00F31FB5">
      <w:pPr>
        <w:pStyle w:val="BodyText3"/>
        <w:spacing w:before="360" w:after="360"/>
        <w:ind w:firstLine="227"/>
        <w:jc w:val="center"/>
        <w:rPr>
          <w:b/>
          <w:bCs/>
          <w:sz w:val="24"/>
          <w:szCs w:val="24"/>
          <w:lang w:val="sr-Cyrl-CS"/>
        </w:rPr>
      </w:pPr>
      <w:r>
        <w:rPr>
          <w:b/>
          <w:bCs/>
          <w:sz w:val="24"/>
          <w:szCs w:val="24"/>
          <w:lang w:val="sr-Cyrl-CS"/>
        </w:rPr>
        <w:t>И</w:t>
      </w:r>
      <w:r w:rsidR="00F31FB5" w:rsidRPr="00FF0FC8">
        <w:rPr>
          <w:b/>
          <w:bCs/>
          <w:sz w:val="24"/>
          <w:szCs w:val="24"/>
          <w:lang w:val="sr-Cyrl-CS"/>
        </w:rPr>
        <w:t xml:space="preserve">ЗЈАВУ </w:t>
      </w:r>
    </w:p>
    <w:p w:rsidR="00F31FB5" w:rsidRPr="00FF0FC8" w:rsidRDefault="00F31FB5" w:rsidP="00F31FB5">
      <w:pPr>
        <w:pStyle w:val="BodyText3"/>
        <w:spacing w:before="360" w:after="360"/>
        <w:ind w:firstLine="227"/>
        <w:jc w:val="center"/>
        <w:rPr>
          <w:bCs/>
          <w:sz w:val="24"/>
          <w:szCs w:val="24"/>
        </w:rPr>
      </w:pPr>
      <w:r w:rsidRPr="00FF0FC8">
        <w:rPr>
          <w:b/>
          <w:bCs/>
          <w:sz w:val="24"/>
          <w:szCs w:val="24"/>
          <w:lang w:val="sr-Cyrl-CS"/>
        </w:rPr>
        <w:t>О НЕЗАВИСНОЈ</w:t>
      </w:r>
      <w:r w:rsidRPr="00FF0FC8">
        <w:rPr>
          <w:b/>
          <w:bCs/>
          <w:sz w:val="24"/>
          <w:szCs w:val="24"/>
        </w:rPr>
        <w:t xml:space="preserve"> ПОНУДИ</w:t>
      </w:r>
    </w:p>
    <w:p w:rsidR="00F31FB5" w:rsidRPr="00FF0FC8" w:rsidRDefault="00F31FB5" w:rsidP="00F31FB5">
      <w:pPr>
        <w:pStyle w:val="BodyText3"/>
        <w:spacing w:after="0"/>
        <w:jc w:val="both"/>
        <w:rPr>
          <w:bCs/>
          <w:sz w:val="24"/>
          <w:szCs w:val="24"/>
        </w:rPr>
      </w:pPr>
    </w:p>
    <w:p w:rsidR="00F31FB5" w:rsidRPr="00FF0FC8" w:rsidRDefault="00F31FB5" w:rsidP="00F31FB5">
      <w:pPr>
        <w:pStyle w:val="BodyText3"/>
        <w:spacing w:after="0"/>
        <w:jc w:val="both"/>
        <w:rPr>
          <w:bCs/>
          <w:sz w:val="24"/>
          <w:szCs w:val="24"/>
        </w:rPr>
      </w:pPr>
    </w:p>
    <w:p w:rsidR="00F31FB5" w:rsidRPr="00FF0FC8" w:rsidRDefault="00F31FB5" w:rsidP="00F31FB5">
      <w:pPr>
        <w:jc w:val="both"/>
      </w:pPr>
      <w:r w:rsidRPr="00FF0FC8">
        <w:tab/>
      </w:r>
      <w:r w:rsidRPr="00FF0FC8">
        <w:tab/>
      </w:r>
      <w:r w:rsidRPr="00FF0FC8">
        <w:tab/>
      </w:r>
    </w:p>
    <w:p w:rsidR="00F31FB5" w:rsidRPr="00FF0FC8" w:rsidRDefault="00F31FB5" w:rsidP="00F31FB5">
      <w:pPr>
        <w:ind w:firstLine="227"/>
        <w:jc w:val="both"/>
        <w:rPr>
          <w:bCs/>
        </w:rPr>
      </w:pPr>
      <w:r w:rsidRPr="00FF0FC8">
        <w:t>Под пуном материјалном и кривичном одговорношћу п</w:t>
      </w:r>
      <w:r w:rsidRPr="00FF0FC8">
        <w:rPr>
          <w:bCs/>
        </w:rPr>
        <w:t xml:space="preserve">отврђујем да сам понуду у </w:t>
      </w:r>
      <w:r w:rsidRPr="00FF0FC8">
        <w:rPr>
          <w:bCs/>
          <w:lang w:val="sr-Cyrl-CS"/>
        </w:rPr>
        <w:t>поступку</w:t>
      </w:r>
      <w:r w:rsidRPr="00FF0FC8">
        <w:rPr>
          <w:bCs/>
        </w:rPr>
        <w:t xml:space="preserve"> јавне набавке</w:t>
      </w:r>
      <w:r>
        <w:rPr>
          <w:bCs/>
        </w:rPr>
        <w:t xml:space="preserve"> за</w:t>
      </w:r>
      <w:r w:rsidR="00001F10">
        <w:rPr>
          <w:bCs/>
          <w:lang w:val="sr-Cyrl-RS"/>
        </w:rPr>
        <w:t xml:space="preserve"> </w:t>
      </w:r>
      <w:r>
        <w:rPr>
          <w:b/>
        </w:rPr>
        <w:t>набавк</w:t>
      </w:r>
      <w:r w:rsidR="00001F10">
        <w:rPr>
          <w:b/>
          <w:lang w:val="sr-Cyrl-RS"/>
        </w:rPr>
        <w:t>у</w:t>
      </w:r>
      <w:r>
        <w:rPr>
          <w:b/>
        </w:rPr>
        <w:t xml:space="preserve"> и садњ</w:t>
      </w:r>
      <w:r w:rsidR="00001F10">
        <w:rPr>
          <w:b/>
          <w:lang w:val="sr-Cyrl-RS"/>
        </w:rPr>
        <w:t>у</w:t>
      </w:r>
      <w:r>
        <w:rPr>
          <w:b/>
        </w:rPr>
        <w:t xml:space="preserve"> садног материјала и одржавање истог (окопавање, орезивање и сл</w:t>
      </w:r>
      <w:r w:rsidRPr="00C6449E">
        <w:rPr>
          <w:b/>
          <w:color w:val="000000" w:themeColor="text1"/>
        </w:rPr>
        <w:t>.)</w:t>
      </w:r>
      <w:r w:rsidRPr="00C6449E">
        <w:rPr>
          <w:i/>
          <w:iCs/>
          <w:color w:val="000000" w:themeColor="text1"/>
        </w:rPr>
        <w:t xml:space="preserve">, </w:t>
      </w:r>
      <w:r w:rsidRPr="00C6449E">
        <w:rPr>
          <w:color w:val="000000" w:themeColor="text1"/>
        </w:rPr>
        <w:t>бр</w:t>
      </w:r>
      <w:r w:rsidRPr="00A72841">
        <w:rPr>
          <w:b/>
          <w:color w:val="000000" w:themeColor="text1"/>
        </w:rPr>
        <w:t>.9</w:t>
      </w:r>
      <w:r w:rsidR="00944610">
        <w:rPr>
          <w:b/>
          <w:color w:val="000000" w:themeColor="text1"/>
        </w:rPr>
        <w:t>-1</w:t>
      </w:r>
      <w:r w:rsidRPr="00A72841">
        <w:rPr>
          <w:b/>
          <w:color w:val="000000" w:themeColor="text1"/>
        </w:rPr>
        <w:t>/201</w:t>
      </w:r>
      <w:r>
        <w:rPr>
          <w:b/>
          <w:color w:val="000000" w:themeColor="text1"/>
        </w:rPr>
        <w:t>5</w:t>
      </w:r>
      <w:r w:rsidRPr="00A72841">
        <w:rPr>
          <w:color w:val="000000" w:themeColor="text1"/>
        </w:rPr>
        <w:t>,</w:t>
      </w:r>
      <w:r w:rsidR="00001F10">
        <w:rPr>
          <w:color w:val="000000" w:themeColor="text1"/>
          <w:lang w:val="sr-Cyrl-RS"/>
        </w:rPr>
        <w:t xml:space="preserve"> </w:t>
      </w:r>
      <w:r w:rsidRPr="00FF0FC8">
        <w:rPr>
          <w:bCs/>
        </w:rPr>
        <w:t>поднео независно, без договора са другим понуђачима или заинтересованим лицима.</w:t>
      </w:r>
    </w:p>
    <w:p w:rsidR="00F31FB5" w:rsidRPr="00FF0FC8" w:rsidRDefault="00F31FB5" w:rsidP="00F31FB5">
      <w:pPr>
        <w:jc w:val="both"/>
        <w:rPr>
          <w:bCs/>
        </w:rPr>
      </w:pPr>
    </w:p>
    <w:p w:rsidR="00F31FB5" w:rsidRPr="00FF0FC8" w:rsidRDefault="00F31FB5" w:rsidP="00F31FB5">
      <w:pPr>
        <w:jc w:val="both"/>
        <w:rPr>
          <w:bCs/>
        </w:rPr>
      </w:pPr>
    </w:p>
    <w:p w:rsidR="00F31FB5" w:rsidRPr="00FF0FC8" w:rsidRDefault="00F31FB5" w:rsidP="00F31FB5">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31FB5" w:rsidRPr="00FF0FC8" w:rsidTr="00130A2D">
        <w:tc>
          <w:tcPr>
            <w:tcW w:w="3080" w:type="dxa"/>
            <w:shd w:val="clear" w:color="auto" w:fill="auto"/>
            <w:vAlign w:val="center"/>
          </w:tcPr>
          <w:p w:rsidR="00F31FB5" w:rsidRPr="00FF0FC8" w:rsidRDefault="00F31FB5" w:rsidP="00130A2D">
            <w:pPr>
              <w:pStyle w:val="BodyText2"/>
              <w:spacing w:line="100" w:lineRule="atLeast"/>
              <w:jc w:val="center"/>
            </w:pPr>
            <w:r w:rsidRPr="00FF0FC8">
              <w:t>Датум:</w:t>
            </w:r>
          </w:p>
        </w:tc>
        <w:tc>
          <w:tcPr>
            <w:tcW w:w="3065" w:type="dxa"/>
            <w:shd w:val="clear" w:color="auto" w:fill="auto"/>
            <w:vAlign w:val="center"/>
          </w:tcPr>
          <w:p w:rsidR="00F31FB5" w:rsidRPr="00FF0FC8" w:rsidRDefault="00F31FB5" w:rsidP="00130A2D">
            <w:pPr>
              <w:pStyle w:val="BodyText2"/>
              <w:spacing w:line="100" w:lineRule="atLeast"/>
              <w:jc w:val="center"/>
            </w:pPr>
            <w:r w:rsidRPr="00FF0FC8">
              <w:t>М.П.</w:t>
            </w:r>
          </w:p>
        </w:tc>
        <w:tc>
          <w:tcPr>
            <w:tcW w:w="3097" w:type="dxa"/>
            <w:shd w:val="clear" w:color="auto" w:fill="auto"/>
            <w:vAlign w:val="center"/>
          </w:tcPr>
          <w:p w:rsidR="00F31FB5" w:rsidRPr="00FF0FC8" w:rsidRDefault="00F31FB5" w:rsidP="00130A2D">
            <w:pPr>
              <w:pStyle w:val="BodyText2"/>
              <w:spacing w:line="100" w:lineRule="atLeast"/>
              <w:jc w:val="center"/>
            </w:pPr>
            <w:r w:rsidRPr="00FF0FC8">
              <w:t>Потпис понуђача</w:t>
            </w:r>
          </w:p>
        </w:tc>
      </w:tr>
      <w:tr w:rsidR="00F31FB5" w:rsidRPr="00FF0FC8" w:rsidTr="00130A2D">
        <w:tc>
          <w:tcPr>
            <w:tcW w:w="3080" w:type="dxa"/>
            <w:tcBorders>
              <w:bottom w:val="single" w:sz="4" w:space="0" w:color="000000"/>
            </w:tcBorders>
            <w:shd w:val="clear" w:color="auto" w:fill="auto"/>
          </w:tcPr>
          <w:p w:rsidR="00F31FB5" w:rsidRPr="00FF0FC8" w:rsidRDefault="00F31FB5" w:rsidP="00130A2D">
            <w:pPr>
              <w:pStyle w:val="BodyText2"/>
              <w:snapToGrid w:val="0"/>
              <w:spacing w:line="100" w:lineRule="atLeast"/>
              <w:jc w:val="both"/>
            </w:pPr>
          </w:p>
        </w:tc>
        <w:tc>
          <w:tcPr>
            <w:tcW w:w="3065" w:type="dxa"/>
            <w:shd w:val="clear" w:color="auto" w:fill="auto"/>
          </w:tcPr>
          <w:p w:rsidR="00F31FB5" w:rsidRPr="00FF0FC8" w:rsidRDefault="00F31FB5" w:rsidP="00130A2D">
            <w:pPr>
              <w:pStyle w:val="BodyText2"/>
              <w:snapToGrid w:val="0"/>
              <w:spacing w:line="100" w:lineRule="atLeast"/>
              <w:jc w:val="both"/>
            </w:pPr>
          </w:p>
        </w:tc>
        <w:tc>
          <w:tcPr>
            <w:tcW w:w="3097" w:type="dxa"/>
            <w:tcBorders>
              <w:bottom w:val="single" w:sz="4" w:space="0" w:color="000000"/>
            </w:tcBorders>
            <w:shd w:val="clear" w:color="auto" w:fill="auto"/>
          </w:tcPr>
          <w:p w:rsidR="00F31FB5" w:rsidRPr="00FF0FC8" w:rsidRDefault="00F31FB5" w:rsidP="00130A2D">
            <w:pPr>
              <w:pStyle w:val="BodyText2"/>
              <w:snapToGrid w:val="0"/>
              <w:spacing w:line="100" w:lineRule="atLeast"/>
              <w:jc w:val="both"/>
            </w:pPr>
          </w:p>
        </w:tc>
      </w:tr>
    </w:tbl>
    <w:p w:rsidR="00F31FB5" w:rsidRPr="00FF0FC8" w:rsidRDefault="00F31FB5" w:rsidP="00F31FB5">
      <w:pPr>
        <w:pStyle w:val="BodyText3"/>
        <w:spacing w:after="0"/>
        <w:ind w:firstLine="227"/>
        <w:jc w:val="both"/>
      </w:pPr>
    </w:p>
    <w:p w:rsidR="00F31FB5" w:rsidRPr="00FF0FC8" w:rsidRDefault="00F31FB5" w:rsidP="00F31FB5">
      <w:pPr>
        <w:tabs>
          <w:tab w:val="left" w:pos="6028"/>
        </w:tabs>
        <w:autoSpaceDE w:val="0"/>
        <w:spacing w:line="240" w:lineRule="auto"/>
      </w:pPr>
    </w:p>
    <w:p w:rsidR="00F31FB5" w:rsidRPr="00FF0FC8" w:rsidRDefault="00F31FB5" w:rsidP="00F31FB5">
      <w:pPr>
        <w:tabs>
          <w:tab w:val="left" w:pos="6028"/>
        </w:tabs>
        <w:autoSpaceDE w:val="0"/>
        <w:spacing w:line="240" w:lineRule="auto"/>
        <w:jc w:val="both"/>
        <w:rPr>
          <w:bCs/>
          <w:i/>
          <w:iCs/>
          <w:color w:val="auto"/>
        </w:rPr>
      </w:pPr>
      <w:r w:rsidRPr="00FF0FC8">
        <w:rPr>
          <w:b/>
          <w:bCs/>
          <w:i/>
          <w:iCs/>
          <w:color w:val="auto"/>
        </w:rPr>
        <w:t xml:space="preserve">Напомена: </w:t>
      </w:r>
      <w:r w:rsidRPr="00FF0FC8">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w:t>
      </w:r>
      <w:r w:rsidRPr="00FF0FC8">
        <w:rPr>
          <w:bCs/>
          <w:i/>
          <w:iCs/>
          <w:color w:val="auto"/>
          <w:lang w:val="sr-Cyrl-CS"/>
        </w:rPr>
        <w:t>)</w:t>
      </w:r>
      <w:r w:rsidRPr="00FF0FC8">
        <w:rPr>
          <w:bCs/>
          <w:i/>
          <w:iCs/>
          <w:color w:val="auto"/>
        </w:rPr>
        <w:t xml:space="preserve"> Закона. </w:t>
      </w:r>
    </w:p>
    <w:p w:rsidR="00F31FB5" w:rsidRDefault="00F31FB5" w:rsidP="00F31FB5">
      <w:pPr>
        <w:tabs>
          <w:tab w:val="left" w:pos="6028"/>
        </w:tabs>
        <w:autoSpaceDE w:val="0"/>
        <w:spacing w:line="240" w:lineRule="auto"/>
        <w:jc w:val="both"/>
        <w:rPr>
          <w:bCs/>
          <w:i/>
          <w:iCs/>
          <w:color w:val="auto"/>
          <w:lang w:val="sr-Cyrl-CS"/>
        </w:rPr>
      </w:pPr>
      <w:r w:rsidRPr="00FF0FC8">
        <w:rPr>
          <w:b/>
          <w:bCs/>
          <w:i/>
          <w:iCs/>
          <w:color w:val="auto"/>
          <w:u w:val="single"/>
        </w:rPr>
        <w:t>Уколико понуду подноси група понуђача,</w:t>
      </w:r>
      <w:r w:rsidRPr="00FF0FC8">
        <w:rPr>
          <w:bCs/>
          <w:i/>
          <w:iCs/>
          <w:color w:val="auto"/>
        </w:rPr>
        <w:t xml:space="preserve"> Изјава мора бити потписана од стране овлашћеног лица сваког понуђача из групе понуђача и оверена печатом.</w:t>
      </w:r>
    </w:p>
    <w:p w:rsidR="00F31FB5" w:rsidRDefault="00F31FB5" w:rsidP="00F31FB5">
      <w:pPr>
        <w:rPr>
          <w:lang w:val="sr-Cyrl-RS"/>
        </w:rPr>
      </w:pPr>
    </w:p>
    <w:p w:rsidR="00D62172" w:rsidRDefault="00D62172" w:rsidP="00F31FB5">
      <w:pPr>
        <w:rPr>
          <w:lang w:val="sr-Cyrl-RS"/>
        </w:rPr>
      </w:pPr>
    </w:p>
    <w:p w:rsidR="00D62172" w:rsidRDefault="00D62172" w:rsidP="00F31FB5">
      <w:pPr>
        <w:rPr>
          <w:lang w:val="sr-Cyrl-RS"/>
        </w:rPr>
      </w:pPr>
    </w:p>
    <w:p w:rsidR="00D62172" w:rsidRDefault="00D62172" w:rsidP="00F31FB5">
      <w:pPr>
        <w:rPr>
          <w:lang w:val="sr-Cyrl-RS"/>
        </w:rPr>
      </w:pPr>
    </w:p>
    <w:p w:rsidR="007F7DB9" w:rsidRDefault="007F7DB9" w:rsidP="00F31FB5">
      <w:pPr>
        <w:rPr>
          <w:lang w:val="sr-Cyrl-RS"/>
        </w:rPr>
      </w:pPr>
    </w:p>
    <w:p w:rsidR="007F7DB9" w:rsidRDefault="007F7DB9" w:rsidP="00F31FB5">
      <w:pPr>
        <w:rPr>
          <w:lang w:val="sr-Cyrl-RS"/>
        </w:rPr>
      </w:pPr>
    </w:p>
    <w:p w:rsidR="007F7DB9" w:rsidRDefault="007F7DB9" w:rsidP="00F31FB5">
      <w:pPr>
        <w:rPr>
          <w:lang w:val="sr-Cyrl-RS"/>
        </w:rPr>
      </w:pPr>
    </w:p>
    <w:p w:rsidR="00D62172" w:rsidRDefault="00D62172" w:rsidP="00F31FB5">
      <w:pPr>
        <w:rPr>
          <w:lang w:val="sr-Cyrl-RS"/>
        </w:rPr>
      </w:pPr>
    </w:p>
    <w:p w:rsidR="00105DC3" w:rsidRDefault="00105DC3" w:rsidP="00F31FB5">
      <w:pPr>
        <w:rPr>
          <w:lang w:val="sr-Cyrl-RS"/>
        </w:rPr>
      </w:pPr>
    </w:p>
    <w:p w:rsidR="005336D8" w:rsidRDefault="005336D8" w:rsidP="00F31FB5">
      <w:pPr>
        <w:rPr>
          <w:lang w:val="sr-Cyrl-RS"/>
        </w:rPr>
      </w:pPr>
    </w:p>
    <w:p w:rsidR="005336D8" w:rsidRDefault="005336D8" w:rsidP="00F31FB5">
      <w:pPr>
        <w:rPr>
          <w:lang w:val="sr-Cyrl-RS"/>
        </w:rPr>
      </w:pPr>
    </w:p>
    <w:p w:rsidR="005336D8" w:rsidRPr="00D62172" w:rsidRDefault="005336D8" w:rsidP="00F31FB5">
      <w:pPr>
        <w:rPr>
          <w:lang w:val="sr-Cyrl-RS"/>
        </w:rPr>
      </w:pPr>
    </w:p>
    <w:p w:rsidR="00F31FB5" w:rsidRPr="00364BEC" w:rsidRDefault="00F31FB5" w:rsidP="00F31FB5"/>
    <w:p w:rsidR="00D62172" w:rsidRPr="008466E4" w:rsidRDefault="00D62172" w:rsidP="00D62172">
      <w:pPr>
        <w:pStyle w:val="ListParagraph"/>
        <w:shd w:val="clear" w:color="auto" w:fill="C6D9F1"/>
        <w:ind w:left="360"/>
        <w:jc w:val="center"/>
      </w:pPr>
      <w:r w:rsidRPr="008466E4">
        <w:rPr>
          <w:b/>
          <w:bCs/>
          <w:iCs/>
          <w:sz w:val="28"/>
          <w:szCs w:val="28"/>
        </w:rPr>
        <w:t xml:space="preserve">XII  ОБРАЗАЦ ИЗЈАВЕ О </w:t>
      </w:r>
      <w:r w:rsidRPr="008466E4">
        <w:rPr>
          <w:b/>
          <w:bCs/>
          <w:iCs/>
          <w:sz w:val="28"/>
          <w:szCs w:val="28"/>
          <w:lang w:val="sr-Cyrl-CS"/>
        </w:rPr>
        <w:t xml:space="preserve">ИСПУЊЕНОСТИ ДОДАТНОГ УСЛОВА </w:t>
      </w:r>
      <w:r w:rsidRPr="008466E4">
        <w:rPr>
          <w:b/>
          <w:bCs/>
          <w:iCs/>
          <w:sz w:val="28"/>
          <w:szCs w:val="28"/>
          <w:lang w:val="sr-Cyrl-RS"/>
        </w:rPr>
        <w:t xml:space="preserve"> </w:t>
      </w:r>
      <w:r w:rsidRPr="008466E4">
        <w:rPr>
          <w:b/>
          <w:bCs/>
          <w:iCs/>
          <w:sz w:val="28"/>
          <w:szCs w:val="28"/>
        </w:rPr>
        <w:t xml:space="preserve"> ИЗ ЧЛ. 7</w:t>
      </w:r>
      <w:r w:rsidRPr="008466E4">
        <w:rPr>
          <w:b/>
          <w:bCs/>
          <w:iCs/>
          <w:sz w:val="28"/>
          <w:szCs w:val="28"/>
          <w:lang w:val="sr-Cyrl-CS"/>
        </w:rPr>
        <w:t>6</w:t>
      </w:r>
      <w:r w:rsidRPr="008466E4">
        <w:rPr>
          <w:b/>
          <w:bCs/>
          <w:iCs/>
          <w:sz w:val="28"/>
          <w:szCs w:val="28"/>
        </w:rPr>
        <w:t>.  ЗАКОН</w:t>
      </w:r>
      <w:r w:rsidRPr="008466E4">
        <w:rPr>
          <w:b/>
          <w:bCs/>
          <w:iCs/>
          <w:sz w:val="28"/>
          <w:szCs w:val="28"/>
          <w:lang w:val="sr-Cyrl-RS"/>
        </w:rPr>
        <w:t>А</w:t>
      </w:r>
    </w:p>
    <w:p w:rsidR="00D62172" w:rsidRPr="008466E4" w:rsidRDefault="00D62172" w:rsidP="00D62172">
      <w:pPr>
        <w:pStyle w:val="BodyText3"/>
        <w:spacing w:after="0"/>
        <w:jc w:val="center"/>
        <w:rPr>
          <w:sz w:val="24"/>
          <w:szCs w:val="24"/>
        </w:rPr>
      </w:pPr>
    </w:p>
    <w:p w:rsidR="00D62172" w:rsidRPr="00CA03F2" w:rsidRDefault="00D62172" w:rsidP="00D62172">
      <w:pPr>
        <w:tabs>
          <w:tab w:val="left" w:pos="6028"/>
        </w:tabs>
        <w:autoSpaceDE w:val="0"/>
        <w:spacing w:line="240" w:lineRule="auto"/>
        <w:ind w:left="360"/>
        <w:rPr>
          <w:b/>
          <w:bCs/>
          <w:iCs/>
          <w:color w:val="FF0000"/>
          <w:lang w:val="ru-RU"/>
        </w:rPr>
      </w:pPr>
    </w:p>
    <w:p w:rsidR="00D62172" w:rsidRPr="00CA03F2" w:rsidRDefault="00D62172" w:rsidP="00D62172">
      <w:pPr>
        <w:tabs>
          <w:tab w:val="left" w:pos="6028"/>
        </w:tabs>
        <w:autoSpaceDE w:val="0"/>
        <w:spacing w:line="240" w:lineRule="auto"/>
        <w:ind w:left="360"/>
        <w:rPr>
          <w:bCs/>
          <w:iCs/>
          <w:color w:val="FF0000"/>
          <w:lang w:val="ru-RU"/>
        </w:rPr>
      </w:pPr>
    </w:p>
    <w:p w:rsidR="00D62172" w:rsidRPr="001E663A" w:rsidRDefault="00D62172" w:rsidP="00D62172">
      <w:pPr>
        <w:pStyle w:val="Default"/>
        <w:jc w:val="both"/>
        <w:rPr>
          <w:rFonts w:ascii="Times New Roman" w:hAnsi="Times New Roman" w:cs="Times New Roman"/>
          <w:lang w:val="sr-Cyrl-CS"/>
        </w:rPr>
      </w:pPr>
      <w:r w:rsidRPr="001E663A">
        <w:rPr>
          <w:rFonts w:ascii="Times New Roman" w:hAnsi="Times New Roman" w:cs="Times New Roman"/>
        </w:rPr>
        <w:t>У складу са чланом 77. Закона, под пуном материјалном и кривичном одговорношћу, као заступник понуђача, дајем следећу</w:t>
      </w:r>
    </w:p>
    <w:p w:rsidR="00D62172" w:rsidRPr="001E663A" w:rsidRDefault="00D62172" w:rsidP="00D62172">
      <w:pPr>
        <w:pStyle w:val="Default"/>
        <w:jc w:val="both"/>
        <w:rPr>
          <w:rFonts w:ascii="Times New Roman" w:hAnsi="Times New Roman" w:cs="Times New Roman"/>
          <w:lang w:val="sr-Cyrl-CS"/>
        </w:rPr>
      </w:pPr>
    </w:p>
    <w:p w:rsidR="00D62172" w:rsidRPr="001E663A" w:rsidRDefault="00D62172" w:rsidP="00D62172">
      <w:pPr>
        <w:pStyle w:val="Default"/>
        <w:jc w:val="both"/>
        <w:rPr>
          <w:rFonts w:ascii="Times New Roman" w:hAnsi="Times New Roman" w:cs="Times New Roman"/>
          <w:lang w:val="sr-Cyrl-CS"/>
        </w:rPr>
      </w:pPr>
    </w:p>
    <w:p w:rsidR="00D62172" w:rsidRPr="001E663A" w:rsidRDefault="00D62172" w:rsidP="00D62172">
      <w:pPr>
        <w:pStyle w:val="Default"/>
        <w:jc w:val="both"/>
        <w:rPr>
          <w:rFonts w:ascii="Times New Roman" w:hAnsi="Times New Roman" w:cs="Times New Roman"/>
          <w:lang w:val="sr-Cyrl-CS"/>
        </w:rPr>
      </w:pPr>
    </w:p>
    <w:p w:rsidR="00D62172" w:rsidRPr="001E663A" w:rsidRDefault="00D62172" w:rsidP="00D62172">
      <w:pPr>
        <w:pStyle w:val="Default"/>
        <w:jc w:val="center"/>
        <w:rPr>
          <w:rFonts w:ascii="Times New Roman" w:hAnsi="Times New Roman" w:cs="Times New Roman"/>
          <w:b/>
          <w:bCs/>
          <w:lang w:val="sr-Cyrl-CS"/>
        </w:rPr>
      </w:pPr>
      <w:r w:rsidRPr="001E663A">
        <w:rPr>
          <w:rFonts w:ascii="Times New Roman" w:hAnsi="Times New Roman" w:cs="Times New Roman"/>
          <w:b/>
          <w:bCs/>
        </w:rPr>
        <w:t>И З Ј А В У</w:t>
      </w:r>
    </w:p>
    <w:p w:rsidR="00D62172" w:rsidRPr="001E663A" w:rsidRDefault="00D62172" w:rsidP="00D62172">
      <w:pPr>
        <w:pStyle w:val="Default"/>
        <w:jc w:val="center"/>
        <w:rPr>
          <w:rFonts w:ascii="Times New Roman" w:hAnsi="Times New Roman" w:cs="Times New Roman"/>
          <w:b/>
          <w:bCs/>
          <w:lang w:val="sr-Cyrl-CS"/>
        </w:rPr>
      </w:pPr>
    </w:p>
    <w:p w:rsidR="00D62172" w:rsidRPr="001E663A" w:rsidRDefault="00D62172" w:rsidP="00D62172">
      <w:pPr>
        <w:pStyle w:val="Default"/>
        <w:jc w:val="both"/>
        <w:rPr>
          <w:rFonts w:ascii="Times New Roman" w:hAnsi="Times New Roman" w:cs="Times New Roman"/>
          <w:lang w:val="sr-Cyrl-CS"/>
        </w:rPr>
      </w:pPr>
    </w:p>
    <w:p w:rsidR="00D62172" w:rsidRPr="001E663A" w:rsidRDefault="00D62172" w:rsidP="00D62172">
      <w:pPr>
        <w:pStyle w:val="Default"/>
        <w:ind w:firstLine="708"/>
        <w:jc w:val="both"/>
        <w:rPr>
          <w:rFonts w:ascii="Times New Roman" w:hAnsi="Times New Roman" w:cs="Times New Roman"/>
        </w:rPr>
      </w:pPr>
      <w:r w:rsidRPr="00E322A0">
        <w:rPr>
          <w:rFonts w:ascii="Times New Roman" w:hAnsi="Times New Roman" w:cs="Times New Roman"/>
          <w:color w:val="000000" w:themeColor="text1"/>
        </w:rPr>
        <w:t>Понуђач</w:t>
      </w:r>
      <w:r w:rsidRPr="00E322A0">
        <w:rPr>
          <w:rFonts w:ascii="Times New Roman" w:hAnsi="Times New Roman" w:cs="Times New Roman"/>
          <w:i/>
          <w:iCs/>
          <w:color w:val="000000" w:themeColor="text1"/>
        </w:rPr>
        <w:t>_____________________________________________[навести назив понуђача]</w:t>
      </w:r>
      <w:r w:rsidRPr="00E322A0">
        <w:rPr>
          <w:rFonts w:ascii="Times New Roman" w:hAnsi="Times New Roman" w:cs="Times New Roman"/>
          <w:i/>
          <w:iCs/>
          <w:color w:val="000000" w:themeColor="text1"/>
          <w:lang w:val="sr-Cyrl-CS"/>
        </w:rPr>
        <w:t xml:space="preserve"> </w:t>
      </w:r>
      <w:r w:rsidRPr="00E322A0">
        <w:rPr>
          <w:rFonts w:ascii="Times New Roman" w:hAnsi="Times New Roman" w:cs="Times New Roman"/>
          <w:color w:val="000000" w:themeColor="text1"/>
        </w:rPr>
        <w:t>у поступку јавне набавке</w:t>
      </w:r>
      <w:r w:rsidRPr="00E322A0">
        <w:rPr>
          <w:rFonts w:ascii="Times New Roman" w:hAnsi="Times New Roman" w:cs="Times New Roman"/>
          <w:color w:val="000000" w:themeColor="text1"/>
          <w:lang w:val="sr-Cyrl-CS"/>
        </w:rPr>
        <w:t xml:space="preserve"> </w:t>
      </w:r>
      <w:r w:rsidR="00001F10" w:rsidRPr="00E322A0">
        <w:rPr>
          <w:rFonts w:ascii="Times New Roman" w:hAnsi="Times New Roman" w:cs="Times New Roman"/>
          <w:color w:val="000000" w:themeColor="text1"/>
          <w:lang w:val="sr-Cyrl-CS"/>
        </w:rPr>
        <w:t>услуга</w:t>
      </w:r>
      <w:r w:rsidRPr="00E322A0">
        <w:rPr>
          <w:rFonts w:ascii="Times New Roman" w:hAnsi="Times New Roman" w:cs="Times New Roman"/>
          <w:color w:val="000000" w:themeColor="text1"/>
          <w:lang w:val="sr-Cyrl-CS"/>
        </w:rPr>
        <w:t xml:space="preserve"> </w:t>
      </w:r>
      <w:r w:rsidRPr="00E322A0">
        <w:rPr>
          <w:b/>
          <w:color w:val="000000" w:themeColor="text1"/>
          <w:lang w:val="sr-Cyrl-CS"/>
        </w:rPr>
        <w:t xml:space="preserve">- </w:t>
      </w:r>
      <w:r w:rsidR="00001F10" w:rsidRPr="00E322A0">
        <w:rPr>
          <w:rFonts w:ascii="Times New Roman" w:hAnsi="Times New Roman" w:cs="Times New Roman"/>
          <w:b/>
          <w:color w:val="000000" w:themeColor="text1"/>
        </w:rPr>
        <w:t>набавк</w:t>
      </w:r>
      <w:r w:rsidR="00E322A0" w:rsidRPr="00E322A0">
        <w:rPr>
          <w:rFonts w:ascii="Times New Roman" w:hAnsi="Times New Roman" w:cs="Times New Roman"/>
          <w:b/>
          <w:color w:val="000000" w:themeColor="text1"/>
          <w:lang w:val="sr-Cyrl-RS"/>
        </w:rPr>
        <w:t>а</w:t>
      </w:r>
      <w:r w:rsidR="00001F10" w:rsidRPr="00E322A0">
        <w:rPr>
          <w:rFonts w:ascii="Times New Roman" w:hAnsi="Times New Roman" w:cs="Times New Roman"/>
          <w:b/>
          <w:color w:val="000000" w:themeColor="text1"/>
        </w:rPr>
        <w:t xml:space="preserve"> и садњ</w:t>
      </w:r>
      <w:r w:rsidR="00E322A0" w:rsidRPr="00E322A0">
        <w:rPr>
          <w:rFonts w:ascii="Times New Roman" w:hAnsi="Times New Roman" w:cs="Times New Roman"/>
          <w:b/>
          <w:color w:val="000000" w:themeColor="text1"/>
          <w:lang w:val="sr-Cyrl-RS"/>
        </w:rPr>
        <w:t>а</w:t>
      </w:r>
      <w:r w:rsidR="00001F10" w:rsidRPr="00E322A0">
        <w:rPr>
          <w:rFonts w:ascii="Times New Roman" w:hAnsi="Times New Roman" w:cs="Times New Roman"/>
          <w:b/>
          <w:color w:val="000000" w:themeColor="text1"/>
        </w:rPr>
        <w:t xml:space="preserve"> садног материјала и одржавање истог (окопавање, орезивање и сл.)</w:t>
      </w:r>
      <w:r w:rsidR="00001F10" w:rsidRPr="00E322A0">
        <w:rPr>
          <w:rFonts w:ascii="Times New Roman" w:hAnsi="Times New Roman" w:cs="Times New Roman"/>
          <w:color w:val="000000" w:themeColor="text1"/>
          <w:lang w:val="sr-Cyrl-CS"/>
        </w:rPr>
        <w:t xml:space="preserve">, </w:t>
      </w:r>
      <w:r w:rsidR="00001F10" w:rsidRPr="00E322A0">
        <w:rPr>
          <w:rFonts w:ascii="Times New Roman" w:hAnsi="Times New Roman" w:cs="Times New Roman"/>
          <w:b/>
          <w:color w:val="000000" w:themeColor="text1"/>
          <w:lang w:val="sr-Cyrl-CS"/>
        </w:rPr>
        <w:t>б</w:t>
      </w:r>
      <w:r w:rsidR="00001F10" w:rsidRPr="00E322A0">
        <w:rPr>
          <w:rFonts w:ascii="Times New Roman" w:hAnsi="Times New Roman" w:cs="Times New Roman"/>
          <w:b/>
          <w:color w:val="000000" w:themeColor="text1"/>
        </w:rPr>
        <w:t>рој 9</w:t>
      </w:r>
      <w:r w:rsidR="00105DC3">
        <w:rPr>
          <w:rFonts w:ascii="Times New Roman" w:hAnsi="Times New Roman" w:cs="Times New Roman"/>
          <w:b/>
          <w:color w:val="000000" w:themeColor="text1"/>
          <w:lang w:val="sr-Cyrl-RS"/>
        </w:rPr>
        <w:t>-1</w:t>
      </w:r>
      <w:r w:rsidR="00001F10" w:rsidRPr="00E322A0">
        <w:rPr>
          <w:rFonts w:ascii="Times New Roman" w:hAnsi="Times New Roman" w:cs="Times New Roman"/>
          <w:b/>
          <w:color w:val="000000" w:themeColor="text1"/>
        </w:rPr>
        <w:t>/2015</w:t>
      </w:r>
      <w:r w:rsidRPr="00E322A0">
        <w:rPr>
          <w:rFonts w:ascii="Times New Roman" w:hAnsi="Times New Roman" w:cs="Times New Roman"/>
          <w:color w:val="000000" w:themeColor="text1"/>
          <w:lang w:val="sr-Cyrl-CS"/>
        </w:rPr>
        <w:t xml:space="preserve">,  </w:t>
      </w:r>
      <w:r w:rsidRPr="00E322A0">
        <w:rPr>
          <w:rFonts w:ascii="Times New Roman" w:hAnsi="Times New Roman" w:cs="Times New Roman"/>
          <w:color w:val="000000" w:themeColor="text1"/>
        </w:rPr>
        <w:t xml:space="preserve"> испуњава  услов из чл. </w:t>
      </w:r>
      <w:r w:rsidRPr="00E322A0">
        <w:rPr>
          <w:rFonts w:ascii="Times New Roman" w:hAnsi="Times New Roman" w:cs="Times New Roman"/>
          <w:color w:val="000000" w:themeColor="text1"/>
          <w:lang w:val="sr-Cyrl-CS"/>
        </w:rPr>
        <w:t xml:space="preserve">76. </w:t>
      </w:r>
      <w:r w:rsidRPr="00E322A0">
        <w:rPr>
          <w:rFonts w:ascii="Times New Roman" w:hAnsi="Times New Roman" w:cs="Times New Roman"/>
          <w:color w:val="000000" w:themeColor="text1"/>
        </w:rPr>
        <w:t>Закона, односно услов дефинисан конкурсном</w:t>
      </w:r>
      <w:r w:rsidRPr="007F7DB9">
        <w:rPr>
          <w:rFonts w:ascii="Times New Roman" w:hAnsi="Times New Roman" w:cs="Times New Roman"/>
          <w:color w:val="FF0000"/>
        </w:rPr>
        <w:t xml:space="preserve"> </w:t>
      </w:r>
      <w:r w:rsidRPr="00E322A0">
        <w:rPr>
          <w:rFonts w:ascii="Times New Roman" w:hAnsi="Times New Roman" w:cs="Times New Roman"/>
          <w:color w:val="000000" w:themeColor="text1"/>
        </w:rPr>
        <w:t>документацијом</w:t>
      </w:r>
      <w:r w:rsidRPr="00E322A0">
        <w:rPr>
          <w:rFonts w:ascii="Times New Roman" w:hAnsi="Times New Roman" w:cs="Times New Roman"/>
          <w:color w:val="000000" w:themeColor="text1"/>
          <w:lang w:val="sr-Cyrl-CS"/>
        </w:rPr>
        <w:t xml:space="preserve"> </w:t>
      </w:r>
      <w:r w:rsidRPr="00E322A0">
        <w:rPr>
          <w:rFonts w:ascii="Times New Roman" w:hAnsi="Times New Roman" w:cs="Times New Roman"/>
          <w:color w:val="000000" w:themeColor="text1"/>
        </w:rPr>
        <w:t>за предметну јавну</w:t>
      </w:r>
      <w:r w:rsidRPr="001E663A">
        <w:rPr>
          <w:rFonts w:ascii="Times New Roman" w:hAnsi="Times New Roman" w:cs="Times New Roman"/>
        </w:rPr>
        <w:t xml:space="preserve"> набавку,</w:t>
      </w:r>
      <w:r w:rsidRPr="001E663A">
        <w:rPr>
          <w:rFonts w:ascii="Times New Roman" w:hAnsi="Times New Roman" w:cs="Times New Roman"/>
          <w:lang w:val="sr-Cyrl-CS"/>
        </w:rPr>
        <w:t xml:space="preserve"> </w:t>
      </w:r>
      <w:r w:rsidRPr="001E663A">
        <w:rPr>
          <w:rFonts w:ascii="Times New Roman" w:hAnsi="Times New Roman" w:cs="Times New Roman"/>
        </w:rPr>
        <w:t>и то:</w:t>
      </w:r>
    </w:p>
    <w:p w:rsidR="00D62172" w:rsidRPr="001E663A" w:rsidRDefault="00D62172" w:rsidP="00D62172">
      <w:pPr>
        <w:pStyle w:val="NoSpacing"/>
        <w:jc w:val="both"/>
        <w:rPr>
          <w:color w:val="000000"/>
          <w:lang w:val="sr-Cyrl-CS"/>
        </w:rPr>
      </w:pPr>
    </w:p>
    <w:p w:rsidR="00D62172" w:rsidRPr="00E322A0" w:rsidRDefault="00D62172" w:rsidP="00D62172">
      <w:pPr>
        <w:pStyle w:val="ListParagraph"/>
        <w:ind w:left="0"/>
        <w:jc w:val="both"/>
        <w:rPr>
          <w:color w:val="000000" w:themeColor="text1"/>
        </w:rPr>
      </w:pPr>
      <w:r w:rsidRPr="00E322A0">
        <w:rPr>
          <w:color w:val="000000" w:themeColor="text1"/>
          <w:lang w:val="sr-Cyrl-CS"/>
        </w:rPr>
        <w:t xml:space="preserve">- </w:t>
      </w:r>
      <w:r w:rsidR="00E322A0" w:rsidRPr="00E322A0">
        <w:rPr>
          <w:color w:val="000000" w:themeColor="text1"/>
        </w:rPr>
        <w:t>да располаже са  следећом опремом (у свом власништву или по основу уговора о закупу или лизингу), најмање у наведеној количини</w:t>
      </w:r>
      <w:r w:rsidRPr="00E322A0">
        <w:rPr>
          <w:color w:val="000000" w:themeColor="text1"/>
          <w:lang w:val="sr-Cyrl-CS"/>
        </w:rPr>
        <w:t>:</w:t>
      </w:r>
    </w:p>
    <w:p w:rsidR="00D62172" w:rsidRPr="00E322A0" w:rsidRDefault="007F7DB9" w:rsidP="00D62172">
      <w:pPr>
        <w:pStyle w:val="Heading2"/>
        <w:jc w:val="left"/>
        <w:rPr>
          <w:rFonts w:ascii="Times New Roman" w:hAnsi="Times New Roman"/>
          <w:b w:val="0"/>
          <w:color w:val="000000" w:themeColor="text1"/>
          <w:sz w:val="24"/>
        </w:rPr>
      </w:pPr>
      <w:r w:rsidRPr="00E322A0">
        <w:rPr>
          <w:rFonts w:ascii="Times New Roman" w:hAnsi="Times New Roman"/>
          <w:color w:val="000000" w:themeColor="text1"/>
          <w:sz w:val="24"/>
          <w:lang w:val="sr-Cyrl-RS"/>
        </w:rPr>
        <w:t>-Мотике</w:t>
      </w:r>
      <w:r w:rsidR="00D62172" w:rsidRPr="00E322A0">
        <w:rPr>
          <w:rFonts w:ascii="Times New Roman" w:hAnsi="Times New Roman"/>
          <w:b w:val="0"/>
          <w:color w:val="000000" w:themeColor="text1"/>
          <w:sz w:val="24"/>
        </w:rPr>
        <w:t>.......................</w:t>
      </w:r>
      <w:r w:rsidRPr="00E322A0">
        <w:rPr>
          <w:rFonts w:ascii="Times New Roman" w:hAnsi="Times New Roman"/>
          <w:b w:val="0"/>
          <w:color w:val="000000" w:themeColor="text1"/>
          <w:sz w:val="24"/>
          <w:lang w:val="sr-Cyrl-RS"/>
        </w:rPr>
        <w:t>..........................................</w:t>
      </w:r>
      <w:r w:rsidR="00F9440D" w:rsidRPr="00E322A0">
        <w:rPr>
          <w:rFonts w:ascii="Times New Roman" w:hAnsi="Times New Roman"/>
          <w:b w:val="0"/>
          <w:color w:val="000000" w:themeColor="text1"/>
          <w:sz w:val="24"/>
          <w:lang w:val="sr-Cyrl-RS"/>
        </w:rPr>
        <w:t>................</w:t>
      </w:r>
      <w:r w:rsidRPr="00E322A0">
        <w:rPr>
          <w:rFonts w:ascii="Times New Roman" w:hAnsi="Times New Roman"/>
          <w:b w:val="0"/>
          <w:color w:val="000000" w:themeColor="text1"/>
          <w:sz w:val="24"/>
          <w:lang w:val="sr-Cyrl-RS"/>
        </w:rPr>
        <w:t>.</w:t>
      </w:r>
      <w:r w:rsidR="00D62172" w:rsidRPr="00E322A0">
        <w:rPr>
          <w:rFonts w:ascii="Times New Roman" w:hAnsi="Times New Roman"/>
          <w:b w:val="0"/>
          <w:color w:val="000000" w:themeColor="text1"/>
          <w:sz w:val="24"/>
        </w:rPr>
        <w:t xml:space="preserve">..... мин. </w:t>
      </w:r>
      <w:r w:rsidRPr="00E322A0">
        <w:rPr>
          <w:rFonts w:ascii="Times New Roman" w:hAnsi="Times New Roman"/>
          <w:b w:val="0"/>
          <w:color w:val="000000" w:themeColor="text1"/>
          <w:sz w:val="24"/>
          <w:lang w:val="sr-Cyrl-ME"/>
        </w:rPr>
        <w:t>6</w:t>
      </w:r>
      <w:r w:rsidR="00D62172" w:rsidRPr="00E322A0">
        <w:rPr>
          <w:rFonts w:ascii="Times New Roman" w:hAnsi="Times New Roman"/>
          <w:b w:val="0"/>
          <w:color w:val="000000" w:themeColor="text1"/>
          <w:sz w:val="24"/>
        </w:rPr>
        <w:t xml:space="preserve"> ком. </w:t>
      </w:r>
      <w:r w:rsidR="00D62172" w:rsidRPr="00E322A0">
        <w:rPr>
          <w:rFonts w:ascii="Times New Roman" w:hAnsi="Times New Roman"/>
          <w:b w:val="0"/>
          <w:color w:val="000000" w:themeColor="text1"/>
          <w:sz w:val="24"/>
          <w:lang w:val="sr-Cyrl-ME"/>
        </w:rPr>
        <w:t>(бр.комада___)</w:t>
      </w:r>
    </w:p>
    <w:p w:rsidR="00D62172" w:rsidRPr="00E322A0" w:rsidRDefault="00D62172" w:rsidP="00D62172">
      <w:pPr>
        <w:pStyle w:val="Heading2"/>
        <w:jc w:val="left"/>
        <w:rPr>
          <w:rFonts w:ascii="Times New Roman" w:hAnsi="Times New Roman"/>
          <w:b w:val="0"/>
          <w:color w:val="000000" w:themeColor="text1"/>
          <w:sz w:val="24"/>
        </w:rPr>
      </w:pPr>
      <w:r w:rsidRPr="00E322A0">
        <w:rPr>
          <w:rFonts w:ascii="Times New Roman" w:hAnsi="Times New Roman"/>
          <w:b w:val="0"/>
          <w:color w:val="000000" w:themeColor="text1"/>
          <w:sz w:val="24"/>
        </w:rPr>
        <w:t xml:space="preserve">- </w:t>
      </w:r>
      <w:r w:rsidR="007F7DB9" w:rsidRPr="00E322A0">
        <w:rPr>
          <w:rFonts w:ascii="Times New Roman" w:hAnsi="Times New Roman"/>
          <w:color w:val="000000" w:themeColor="text1"/>
          <w:sz w:val="24"/>
          <w:lang w:val="sr-Cyrl-RS"/>
        </w:rPr>
        <w:t>Ашови</w:t>
      </w:r>
      <w:r w:rsidRPr="00E322A0">
        <w:rPr>
          <w:rFonts w:ascii="Times New Roman" w:hAnsi="Times New Roman"/>
          <w:b w:val="0"/>
          <w:color w:val="000000" w:themeColor="text1"/>
          <w:sz w:val="24"/>
        </w:rPr>
        <w:t>..............................…………..</w:t>
      </w:r>
      <w:r w:rsidR="007F7DB9" w:rsidRPr="00E322A0">
        <w:rPr>
          <w:rFonts w:ascii="Times New Roman" w:hAnsi="Times New Roman"/>
          <w:b w:val="0"/>
          <w:color w:val="000000" w:themeColor="text1"/>
          <w:sz w:val="24"/>
          <w:lang w:val="sr-Cyrl-RS"/>
        </w:rPr>
        <w:t>...................</w:t>
      </w:r>
      <w:r w:rsidR="00F9440D" w:rsidRPr="00E322A0">
        <w:rPr>
          <w:rFonts w:ascii="Times New Roman" w:hAnsi="Times New Roman"/>
          <w:b w:val="0"/>
          <w:color w:val="000000" w:themeColor="text1"/>
          <w:sz w:val="24"/>
          <w:lang w:val="sr-Cyrl-RS"/>
        </w:rPr>
        <w:t>................</w:t>
      </w:r>
      <w:r w:rsidR="007F7DB9" w:rsidRPr="00E322A0">
        <w:rPr>
          <w:rFonts w:ascii="Times New Roman" w:hAnsi="Times New Roman"/>
          <w:b w:val="0"/>
          <w:color w:val="000000" w:themeColor="text1"/>
          <w:sz w:val="24"/>
          <w:lang w:val="sr-Cyrl-RS"/>
        </w:rPr>
        <w:t>..</w:t>
      </w:r>
      <w:r w:rsidRPr="00E322A0">
        <w:rPr>
          <w:rFonts w:ascii="Times New Roman" w:hAnsi="Times New Roman"/>
          <w:b w:val="0"/>
          <w:color w:val="000000" w:themeColor="text1"/>
          <w:sz w:val="24"/>
        </w:rPr>
        <w:t xml:space="preserve">...мин. </w:t>
      </w:r>
      <w:r w:rsidR="007F7DB9" w:rsidRPr="00E322A0">
        <w:rPr>
          <w:rFonts w:ascii="Times New Roman" w:hAnsi="Times New Roman"/>
          <w:b w:val="0"/>
          <w:color w:val="000000" w:themeColor="text1"/>
          <w:sz w:val="24"/>
          <w:lang w:val="sr-Cyrl-RS"/>
        </w:rPr>
        <w:t>6</w:t>
      </w:r>
      <w:r w:rsidRPr="00E322A0">
        <w:rPr>
          <w:rFonts w:ascii="Times New Roman" w:hAnsi="Times New Roman"/>
          <w:b w:val="0"/>
          <w:color w:val="000000" w:themeColor="text1"/>
          <w:sz w:val="24"/>
        </w:rPr>
        <w:t xml:space="preserve"> ком. </w:t>
      </w:r>
      <w:r w:rsidRPr="00E322A0">
        <w:rPr>
          <w:rFonts w:ascii="Times New Roman" w:hAnsi="Times New Roman"/>
          <w:b w:val="0"/>
          <w:color w:val="000000" w:themeColor="text1"/>
          <w:sz w:val="24"/>
          <w:lang w:val="sr-Cyrl-ME"/>
        </w:rPr>
        <w:t>(бр.комада___)</w:t>
      </w:r>
    </w:p>
    <w:p w:rsidR="00D62172" w:rsidRPr="001E663A" w:rsidRDefault="00D62172" w:rsidP="00D62172">
      <w:pPr>
        <w:pStyle w:val="Heading2"/>
        <w:jc w:val="left"/>
        <w:rPr>
          <w:rFonts w:ascii="Times New Roman" w:hAnsi="Times New Roman"/>
          <w:b w:val="0"/>
          <w:sz w:val="24"/>
          <w:lang w:val="sr-Cyrl-ME"/>
        </w:rPr>
      </w:pPr>
      <w:r w:rsidRPr="00E322A0">
        <w:rPr>
          <w:rFonts w:ascii="Times New Roman" w:hAnsi="Times New Roman"/>
          <w:b w:val="0"/>
          <w:color w:val="000000" w:themeColor="text1"/>
          <w:sz w:val="24"/>
        </w:rPr>
        <w:t xml:space="preserve">- </w:t>
      </w:r>
      <w:r w:rsidR="00E322A0">
        <w:rPr>
          <w:rFonts w:ascii="Times New Roman" w:hAnsi="Times New Roman"/>
          <w:color w:val="000000" w:themeColor="text1"/>
          <w:sz w:val="24"/>
          <w:lang w:val="sr-Cyrl-RS"/>
        </w:rPr>
        <w:t>Ц</w:t>
      </w:r>
      <w:r w:rsidR="007F7DB9" w:rsidRPr="00E322A0">
        <w:rPr>
          <w:rFonts w:ascii="Times New Roman" w:hAnsi="Times New Roman"/>
          <w:color w:val="000000" w:themeColor="text1"/>
          <w:sz w:val="24"/>
          <w:lang w:val="sr-Cyrl-RS"/>
        </w:rPr>
        <w:t>истерна за заливање</w:t>
      </w:r>
      <w:r w:rsidR="00F9440D" w:rsidRPr="00F9440D">
        <w:rPr>
          <w:lang w:val="sr-Cyrl-RS"/>
        </w:rPr>
        <w:t xml:space="preserve"> </w:t>
      </w:r>
      <w:r w:rsidR="00F9440D" w:rsidRPr="00F9440D">
        <w:rPr>
          <w:rFonts w:ascii="Times New Roman" w:hAnsi="Times New Roman"/>
          <w:b w:val="0"/>
          <w:sz w:val="24"/>
          <w:lang w:val="sr-Cyrl-RS"/>
        </w:rPr>
        <w:t>вучна од минимум 50 литара</w:t>
      </w:r>
      <w:r w:rsidRPr="00F9440D">
        <w:rPr>
          <w:rFonts w:ascii="Times New Roman" w:hAnsi="Times New Roman"/>
          <w:b w:val="0"/>
          <w:sz w:val="24"/>
        </w:rPr>
        <w:t>........</w:t>
      </w:r>
      <w:r w:rsidR="007F7DB9">
        <w:rPr>
          <w:rFonts w:ascii="Times New Roman" w:hAnsi="Times New Roman"/>
          <w:b w:val="0"/>
          <w:sz w:val="24"/>
          <w:lang w:val="sr-Cyrl-RS"/>
        </w:rPr>
        <w:t>.</w:t>
      </w:r>
      <w:r w:rsidRPr="007F7DB9">
        <w:rPr>
          <w:rFonts w:ascii="Times New Roman" w:hAnsi="Times New Roman"/>
          <w:b w:val="0"/>
          <w:sz w:val="24"/>
        </w:rPr>
        <w:t>..мин. 1 ком</w:t>
      </w:r>
      <w:r w:rsidR="007F7DB9">
        <w:rPr>
          <w:rFonts w:ascii="Times New Roman" w:hAnsi="Times New Roman"/>
          <w:b w:val="0"/>
          <w:sz w:val="24"/>
          <w:lang w:val="sr-Cyrl-ME"/>
        </w:rPr>
        <w:t>.</w:t>
      </w:r>
      <w:r w:rsidRPr="007F7DB9">
        <w:rPr>
          <w:rFonts w:ascii="Times New Roman" w:hAnsi="Times New Roman"/>
          <w:b w:val="0"/>
          <w:sz w:val="24"/>
        </w:rPr>
        <w:t xml:space="preserve"> </w:t>
      </w:r>
      <w:r w:rsidRPr="007F7DB9">
        <w:rPr>
          <w:rFonts w:ascii="Times New Roman" w:hAnsi="Times New Roman"/>
          <w:b w:val="0"/>
          <w:sz w:val="24"/>
          <w:lang w:val="sr-Cyrl-ME"/>
        </w:rPr>
        <w:t>(бр.</w:t>
      </w:r>
      <w:r w:rsidRPr="001E663A">
        <w:rPr>
          <w:rFonts w:ascii="Times New Roman" w:hAnsi="Times New Roman"/>
          <w:b w:val="0"/>
          <w:sz w:val="24"/>
          <w:lang w:val="sr-Cyrl-ME"/>
        </w:rPr>
        <w:t>ком</w:t>
      </w:r>
      <w:r w:rsidR="007F7DB9">
        <w:rPr>
          <w:rFonts w:ascii="Times New Roman" w:hAnsi="Times New Roman"/>
          <w:b w:val="0"/>
          <w:sz w:val="24"/>
          <w:lang w:val="sr-Cyrl-ME"/>
        </w:rPr>
        <w:t>ада</w:t>
      </w:r>
      <w:r w:rsidRPr="001E663A">
        <w:rPr>
          <w:rFonts w:ascii="Times New Roman" w:hAnsi="Times New Roman"/>
          <w:b w:val="0"/>
          <w:sz w:val="24"/>
          <w:lang w:val="sr-Cyrl-ME"/>
        </w:rPr>
        <w:t>___)</w:t>
      </w:r>
    </w:p>
    <w:p w:rsidR="00D62172" w:rsidRPr="001E663A" w:rsidRDefault="00D62172" w:rsidP="00D62172">
      <w:pPr>
        <w:pStyle w:val="Heading2"/>
        <w:rPr>
          <w:rFonts w:ascii="Times New Roman" w:hAnsi="Times New Roman"/>
          <w:b w:val="0"/>
          <w:sz w:val="24"/>
        </w:rPr>
      </w:pPr>
    </w:p>
    <w:p w:rsidR="00D62172" w:rsidRPr="001E663A" w:rsidRDefault="00D62172" w:rsidP="00D62172">
      <w:pPr>
        <w:pStyle w:val="Default"/>
        <w:rPr>
          <w:rFonts w:ascii="Times New Roman" w:hAnsi="Times New Roman" w:cs="Times New Roman"/>
          <w:lang w:val="sr-Cyrl-CS"/>
        </w:rPr>
      </w:pPr>
    </w:p>
    <w:p w:rsidR="00D62172" w:rsidRPr="001E663A" w:rsidRDefault="00D62172" w:rsidP="00D62172">
      <w:pPr>
        <w:pStyle w:val="Default"/>
        <w:spacing w:line="360" w:lineRule="auto"/>
        <w:rPr>
          <w:rFonts w:ascii="Times New Roman" w:hAnsi="Times New Roman" w:cs="Times New Roman"/>
        </w:rPr>
      </w:pPr>
      <w:r w:rsidRPr="001E663A">
        <w:rPr>
          <w:rFonts w:ascii="Times New Roman" w:hAnsi="Times New Roman" w:cs="Times New Roman"/>
        </w:rPr>
        <w:t xml:space="preserve">Место:_____________                                                           </w:t>
      </w:r>
      <w:r w:rsidRPr="001E663A">
        <w:rPr>
          <w:rFonts w:ascii="Times New Roman" w:hAnsi="Times New Roman" w:cs="Times New Roman"/>
          <w:lang w:val="sr-Cyrl-CS"/>
        </w:rPr>
        <w:t xml:space="preserve">                 </w:t>
      </w:r>
      <w:r w:rsidRPr="001E663A">
        <w:rPr>
          <w:rFonts w:ascii="Times New Roman" w:hAnsi="Times New Roman" w:cs="Times New Roman"/>
        </w:rPr>
        <w:t xml:space="preserve"> Понуђач:</w:t>
      </w:r>
    </w:p>
    <w:p w:rsidR="00D62172" w:rsidRPr="001E663A" w:rsidRDefault="00D62172" w:rsidP="00D62172">
      <w:pPr>
        <w:pStyle w:val="Default"/>
        <w:spacing w:line="360" w:lineRule="auto"/>
        <w:rPr>
          <w:rFonts w:ascii="Times New Roman" w:hAnsi="Times New Roman" w:cs="Times New Roman"/>
          <w:lang w:val="sr-Cyrl-CS"/>
        </w:rPr>
      </w:pPr>
      <w:r w:rsidRPr="001E663A">
        <w:rPr>
          <w:rFonts w:ascii="Times New Roman" w:hAnsi="Times New Roman" w:cs="Times New Roman"/>
        </w:rPr>
        <w:t xml:space="preserve">Датум:_____________                         М.П.                     </w:t>
      </w:r>
      <w:r w:rsidRPr="001E663A">
        <w:rPr>
          <w:rFonts w:ascii="Times New Roman" w:hAnsi="Times New Roman" w:cs="Times New Roman"/>
          <w:lang w:val="sr-Cyrl-CS"/>
        </w:rPr>
        <w:t xml:space="preserve">         </w:t>
      </w:r>
      <w:r w:rsidRPr="001E663A">
        <w:rPr>
          <w:rFonts w:ascii="Times New Roman" w:hAnsi="Times New Roman" w:cs="Times New Roman"/>
        </w:rPr>
        <w:t xml:space="preserve">_____________________    </w:t>
      </w:r>
    </w:p>
    <w:p w:rsidR="00D62172" w:rsidRPr="001E663A" w:rsidRDefault="00D62172" w:rsidP="00D62172">
      <w:pPr>
        <w:pStyle w:val="Default"/>
        <w:rPr>
          <w:rFonts w:ascii="Times New Roman" w:hAnsi="Times New Roman" w:cs="Times New Roman"/>
          <w:lang w:val="sr-Cyrl-CS"/>
        </w:rPr>
      </w:pPr>
      <w:r w:rsidRPr="001E663A">
        <w:rPr>
          <w:rFonts w:ascii="Times New Roman" w:hAnsi="Times New Roman" w:cs="Times New Roman"/>
        </w:rPr>
        <w:t xml:space="preserve">                                                    </w:t>
      </w:r>
    </w:p>
    <w:p w:rsidR="00D62172" w:rsidRPr="001E663A" w:rsidRDefault="00D62172" w:rsidP="00D62172">
      <w:pPr>
        <w:pStyle w:val="Default"/>
        <w:rPr>
          <w:rFonts w:ascii="Times New Roman" w:hAnsi="Times New Roman" w:cs="Times New Roman"/>
          <w:lang w:val="sr-Cyrl-CS"/>
        </w:rPr>
      </w:pPr>
    </w:p>
    <w:p w:rsidR="00D62172" w:rsidRPr="001E663A" w:rsidRDefault="00D62172" w:rsidP="00D62172">
      <w:pPr>
        <w:pStyle w:val="Default"/>
        <w:rPr>
          <w:rFonts w:ascii="Times New Roman" w:hAnsi="Times New Roman" w:cs="Times New Roman"/>
          <w:lang w:val="sr-Cyrl-CS"/>
        </w:rPr>
      </w:pPr>
    </w:p>
    <w:p w:rsidR="00D62172" w:rsidRPr="001E663A" w:rsidRDefault="00D62172" w:rsidP="00D62172">
      <w:pPr>
        <w:rPr>
          <w:b/>
          <w:bCs/>
          <w:i/>
          <w:iCs/>
          <w:lang w:val="sr-Cyrl-CS"/>
        </w:rPr>
      </w:pPr>
      <w:r w:rsidRPr="001E663A">
        <w:rPr>
          <w:b/>
          <w:bCs/>
          <w:i/>
          <w:iCs/>
        </w:rPr>
        <w:t>Напомена:Уколико понуду подноси група понуђача,</w:t>
      </w:r>
      <w:r w:rsidRPr="001E663A">
        <w:rPr>
          <w:b/>
          <w:bCs/>
          <w:i/>
          <w:iCs/>
          <w:lang w:val="sr-Cyrl-CS"/>
        </w:rPr>
        <w:t xml:space="preserve"> </w:t>
      </w:r>
      <w:r w:rsidRPr="001E663A">
        <w:rPr>
          <w:i/>
          <w:iCs/>
        </w:rPr>
        <w:t>Изјава мора бити потписана од стране овлашћеног лица сваког понуђача</w:t>
      </w:r>
      <w:r w:rsidRPr="001E663A">
        <w:rPr>
          <w:i/>
          <w:iCs/>
          <w:lang w:val="sr-Cyrl-CS"/>
        </w:rPr>
        <w:t xml:space="preserve"> </w:t>
      </w:r>
      <w:r w:rsidRPr="001E663A">
        <w:rPr>
          <w:i/>
          <w:iCs/>
        </w:rPr>
        <w:t>из групе понуђача</w:t>
      </w:r>
      <w:r w:rsidRPr="001E663A">
        <w:rPr>
          <w:i/>
          <w:iCs/>
          <w:lang w:val="sr-Cyrl-CS"/>
        </w:rPr>
        <w:t xml:space="preserve"> </w:t>
      </w:r>
      <w:r w:rsidRPr="001E663A">
        <w:rPr>
          <w:i/>
          <w:iCs/>
        </w:rPr>
        <w:t>и оверена печатом.</w:t>
      </w:r>
    </w:p>
    <w:p w:rsidR="00D62172" w:rsidRPr="001E663A" w:rsidRDefault="00D62172" w:rsidP="00D62172">
      <w:pPr>
        <w:tabs>
          <w:tab w:val="left" w:pos="6028"/>
        </w:tabs>
        <w:autoSpaceDE w:val="0"/>
        <w:spacing w:line="240" w:lineRule="auto"/>
        <w:ind w:left="360"/>
        <w:rPr>
          <w:bCs/>
          <w:iCs/>
          <w:lang w:val="sr-Cyrl-RS"/>
        </w:rPr>
      </w:pPr>
    </w:p>
    <w:p w:rsidR="00D62172" w:rsidRPr="001E663A" w:rsidRDefault="00D62172" w:rsidP="00D62172">
      <w:pPr>
        <w:tabs>
          <w:tab w:val="left" w:pos="6028"/>
        </w:tabs>
        <w:autoSpaceDE w:val="0"/>
        <w:spacing w:line="240" w:lineRule="auto"/>
        <w:ind w:left="360"/>
        <w:rPr>
          <w:bCs/>
          <w:iCs/>
          <w:lang w:val="sr-Cyrl-RS"/>
        </w:rPr>
      </w:pPr>
    </w:p>
    <w:p w:rsidR="00D62172" w:rsidRPr="001E663A" w:rsidRDefault="00D62172" w:rsidP="00D62172">
      <w:pPr>
        <w:tabs>
          <w:tab w:val="left" w:pos="6028"/>
        </w:tabs>
        <w:autoSpaceDE w:val="0"/>
        <w:spacing w:line="240" w:lineRule="auto"/>
        <w:ind w:left="360"/>
        <w:rPr>
          <w:bCs/>
          <w:iCs/>
          <w:lang w:val="sr-Cyrl-RS"/>
        </w:rPr>
      </w:pPr>
      <w:r w:rsidRPr="001E663A">
        <w:rPr>
          <w:bCs/>
          <w:iCs/>
          <w:lang w:val="sr-Cyrl-RS"/>
        </w:rPr>
        <w:t xml:space="preserve">          Датум </w:t>
      </w:r>
      <w:r w:rsidRPr="001E663A">
        <w:rPr>
          <w:bCs/>
          <w:iCs/>
          <w:lang w:val="sr-Cyrl-RS"/>
        </w:rPr>
        <w:tab/>
      </w:r>
      <w:r w:rsidRPr="001E663A">
        <w:rPr>
          <w:bCs/>
          <w:iCs/>
          <w:lang w:val="sr-Cyrl-RS"/>
        </w:rPr>
        <w:tab/>
        <w:t xml:space="preserve">           Понуђач</w:t>
      </w:r>
    </w:p>
    <w:p w:rsidR="00D62172" w:rsidRPr="001E663A" w:rsidRDefault="00D62172" w:rsidP="00D62172">
      <w:pPr>
        <w:tabs>
          <w:tab w:val="left" w:pos="6028"/>
        </w:tabs>
        <w:autoSpaceDE w:val="0"/>
        <w:spacing w:line="240" w:lineRule="auto"/>
        <w:ind w:left="360"/>
        <w:rPr>
          <w:bCs/>
          <w:iCs/>
          <w:lang w:val="sr-Cyrl-RS"/>
        </w:rPr>
      </w:pPr>
    </w:p>
    <w:p w:rsidR="00D62172" w:rsidRPr="001E663A" w:rsidRDefault="00D62172" w:rsidP="00D62172">
      <w:pPr>
        <w:tabs>
          <w:tab w:val="left" w:pos="6028"/>
        </w:tabs>
        <w:autoSpaceDE w:val="0"/>
        <w:spacing w:line="240" w:lineRule="auto"/>
        <w:ind w:left="360"/>
        <w:rPr>
          <w:bCs/>
          <w:iCs/>
          <w:lang w:val="sr-Cyrl-RS"/>
        </w:rPr>
      </w:pPr>
      <w:r w:rsidRPr="001E663A">
        <w:rPr>
          <w:bCs/>
          <w:iCs/>
          <w:lang w:val="sr-Cyrl-RS"/>
        </w:rPr>
        <w:t>________________                        М.П.                               __________________</w:t>
      </w:r>
    </w:p>
    <w:p w:rsidR="00D62172" w:rsidRPr="001E663A" w:rsidRDefault="00D62172" w:rsidP="00D62172">
      <w:pPr>
        <w:tabs>
          <w:tab w:val="left" w:pos="6028"/>
        </w:tabs>
        <w:autoSpaceDE w:val="0"/>
        <w:spacing w:line="240" w:lineRule="auto"/>
        <w:ind w:left="360"/>
        <w:rPr>
          <w:bCs/>
          <w:iCs/>
          <w:lang w:val="sr-Cyrl-RS"/>
        </w:rPr>
      </w:pPr>
    </w:p>
    <w:p w:rsidR="00D62172" w:rsidRDefault="00D62172" w:rsidP="00D62172">
      <w:pPr>
        <w:tabs>
          <w:tab w:val="left" w:pos="6028"/>
        </w:tabs>
        <w:autoSpaceDE w:val="0"/>
        <w:spacing w:line="240" w:lineRule="auto"/>
        <w:ind w:left="360"/>
        <w:rPr>
          <w:bCs/>
          <w:iCs/>
          <w:lang w:val="sr-Cyrl-RS"/>
        </w:rPr>
      </w:pPr>
    </w:p>
    <w:p w:rsidR="00D62172" w:rsidRDefault="00D62172" w:rsidP="00D62172">
      <w:pPr>
        <w:tabs>
          <w:tab w:val="left" w:pos="6028"/>
        </w:tabs>
        <w:autoSpaceDE w:val="0"/>
        <w:spacing w:line="240" w:lineRule="auto"/>
        <w:ind w:left="360"/>
        <w:rPr>
          <w:bCs/>
          <w:iCs/>
          <w:lang w:val="sr-Cyrl-RS"/>
        </w:rPr>
      </w:pPr>
    </w:p>
    <w:p w:rsidR="00D62172" w:rsidRDefault="00D62172" w:rsidP="00D62172">
      <w:pPr>
        <w:tabs>
          <w:tab w:val="left" w:pos="6028"/>
        </w:tabs>
        <w:autoSpaceDE w:val="0"/>
        <w:spacing w:line="240" w:lineRule="auto"/>
        <w:ind w:left="360"/>
        <w:rPr>
          <w:bCs/>
          <w:iCs/>
          <w:lang w:val="sr-Cyrl-RS"/>
        </w:rPr>
      </w:pPr>
    </w:p>
    <w:p w:rsidR="00D62172" w:rsidRDefault="00D62172" w:rsidP="00D62172">
      <w:pPr>
        <w:tabs>
          <w:tab w:val="left" w:pos="6028"/>
        </w:tabs>
        <w:autoSpaceDE w:val="0"/>
        <w:spacing w:line="240" w:lineRule="auto"/>
        <w:ind w:left="360"/>
        <w:rPr>
          <w:bCs/>
          <w:iCs/>
          <w:lang w:val="sr-Cyrl-RS"/>
        </w:rPr>
      </w:pPr>
    </w:p>
    <w:p w:rsidR="00A42575" w:rsidRDefault="00A42575" w:rsidP="00D62172">
      <w:pPr>
        <w:tabs>
          <w:tab w:val="left" w:pos="6028"/>
        </w:tabs>
        <w:autoSpaceDE w:val="0"/>
        <w:spacing w:line="240" w:lineRule="auto"/>
        <w:ind w:left="360"/>
        <w:rPr>
          <w:bCs/>
          <w:iCs/>
          <w:lang w:val="sr-Cyrl-RS"/>
        </w:rPr>
      </w:pPr>
    </w:p>
    <w:p w:rsidR="00105DC3" w:rsidRDefault="00105DC3" w:rsidP="00D62172">
      <w:pPr>
        <w:tabs>
          <w:tab w:val="left" w:pos="6028"/>
        </w:tabs>
        <w:autoSpaceDE w:val="0"/>
        <w:spacing w:line="240" w:lineRule="auto"/>
        <w:ind w:left="360"/>
        <w:rPr>
          <w:bCs/>
          <w:iCs/>
          <w:lang w:val="sr-Cyrl-RS"/>
        </w:rPr>
      </w:pPr>
    </w:p>
    <w:p w:rsidR="00A42575" w:rsidRDefault="00A42575" w:rsidP="00D62172">
      <w:pPr>
        <w:tabs>
          <w:tab w:val="left" w:pos="6028"/>
        </w:tabs>
        <w:autoSpaceDE w:val="0"/>
        <w:spacing w:line="240" w:lineRule="auto"/>
        <w:ind w:left="360"/>
        <w:rPr>
          <w:bCs/>
          <w:iCs/>
          <w:lang w:val="sr-Cyrl-RS"/>
        </w:rPr>
      </w:pPr>
    </w:p>
    <w:p w:rsidR="00A42575" w:rsidRDefault="00A42575" w:rsidP="00D62172">
      <w:pPr>
        <w:tabs>
          <w:tab w:val="left" w:pos="6028"/>
        </w:tabs>
        <w:autoSpaceDE w:val="0"/>
        <w:spacing w:line="240" w:lineRule="auto"/>
        <w:ind w:left="360"/>
        <w:rPr>
          <w:bCs/>
          <w:iCs/>
          <w:lang w:val="sr-Cyrl-RS"/>
        </w:rPr>
      </w:pPr>
    </w:p>
    <w:p w:rsidR="00A42575" w:rsidRDefault="00A42575" w:rsidP="00D62172">
      <w:pPr>
        <w:tabs>
          <w:tab w:val="left" w:pos="6028"/>
        </w:tabs>
        <w:autoSpaceDE w:val="0"/>
        <w:spacing w:line="240" w:lineRule="auto"/>
        <w:ind w:left="360"/>
        <w:rPr>
          <w:bCs/>
          <w:iCs/>
          <w:lang w:val="sr-Cyrl-RS"/>
        </w:rPr>
      </w:pPr>
    </w:p>
    <w:p w:rsidR="00D62172" w:rsidRDefault="00D62172" w:rsidP="00D62172">
      <w:pPr>
        <w:tabs>
          <w:tab w:val="left" w:pos="6028"/>
        </w:tabs>
        <w:autoSpaceDE w:val="0"/>
        <w:spacing w:line="240" w:lineRule="auto"/>
        <w:ind w:left="360"/>
        <w:rPr>
          <w:bCs/>
          <w:iCs/>
          <w:lang w:val="sr-Cyrl-RS"/>
        </w:rPr>
      </w:pPr>
    </w:p>
    <w:p w:rsidR="00D62172" w:rsidRPr="001F4558" w:rsidRDefault="00D62172" w:rsidP="00D62172">
      <w:pPr>
        <w:pStyle w:val="ListParagraph"/>
        <w:shd w:val="clear" w:color="auto" w:fill="C6D9F1"/>
        <w:ind w:left="360"/>
        <w:jc w:val="center"/>
        <w:rPr>
          <w:b/>
          <w:bCs/>
          <w:iCs/>
          <w:sz w:val="28"/>
          <w:szCs w:val="28"/>
          <w:lang w:val="sr-Cyrl-CS"/>
        </w:rPr>
      </w:pPr>
      <w:r w:rsidRPr="008466E4">
        <w:rPr>
          <w:b/>
          <w:bCs/>
          <w:iCs/>
          <w:sz w:val="28"/>
          <w:szCs w:val="28"/>
        </w:rPr>
        <w:t>XI</w:t>
      </w:r>
      <w:r w:rsidR="00FF2BCE">
        <w:rPr>
          <w:b/>
          <w:bCs/>
          <w:iCs/>
          <w:sz w:val="28"/>
          <w:szCs w:val="28"/>
          <w:lang w:val="sr-Latn-CS"/>
        </w:rPr>
        <w:t>II</w:t>
      </w:r>
      <w:r w:rsidRPr="008466E4">
        <w:rPr>
          <w:b/>
          <w:bCs/>
          <w:iCs/>
          <w:sz w:val="28"/>
          <w:szCs w:val="28"/>
        </w:rPr>
        <w:t xml:space="preserve">  </w:t>
      </w:r>
      <w:r>
        <w:rPr>
          <w:b/>
          <w:bCs/>
          <w:iCs/>
          <w:sz w:val="28"/>
          <w:szCs w:val="28"/>
          <w:lang w:val="sr-Cyrl-ME"/>
        </w:rPr>
        <w:t xml:space="preserve">РЕФЕРЕНТНА ЛИСТА </w:t>
      </w:r>
      <w:r w:rsidRPr="00B773A5">
        <w:rPr>
          <w:b/>
          <w:bCs/>
          <w:iCs/>
          <w:sz w:val="28"/>
          <w:szCs w:val="28"/>
          <w:lang w:val="sr-Cyrl-CS"/>
        </w:rPr>
        <w:t>ИЗВЕДЕНИХ РАДОВА</w:t>
      </w:r>
    </w:p>
    <w:p w:rsidR="00D62172" w:rsidRPr="00A96873" w:rsidRDefault="00D62172" w:rsidP="00D62172">
      <w:pPr>
        <w:pStyle w:val="ListParagraph"/>
        <w:shd w:val="clear" w:color="auto" w:fill="C6D9F1"/>
        <w:ind w:left="360"/>
        <w:jc w:val="center"/>
        <w:rPr>
          <w:lang w:val="sr-Cyrl-ME"/>
        </w:rPr>
      </w:pPr>
    </w:p>
    <w:p w:rsidR="00D62172" w:rsidRPr="00964B7C" w:rsidRDefault="00D62172" w:rsidP="00D62172">
      <w:pPr>
        <w:tabs>
          <w:tab w:val="left" w:pos="6028"/>
        </w:tabs>
        <w:autoSpaceDE w:val="0"/>
        <w:spacing w:line="240" w:lineRule="auto"/>
        <w:ind w:left="360"/>
        <w:rPr>
          <w:bCs/>
          <w:iCs/>
          <w:lang w:val="sr-Cyrl-RS"/>
        </w:rPr>
      </w:pPr>
    </w:p>
    <w:p w:rsidR="00D62172" w:rsidRPr="00964B7C" w:rsidRDefault="00D62172" w:rsidP="00D62172">
      <w:pPr>
        <w:pStyle w:val="BodyText3"/>
        <w:spacing w:after="0"/>
        <w:jc w:val="center"/>
        <w:rPr>
          <w:lang w:val="sr-Cyrl-RS"/>
        </w:rPr>
      </w:pPr>
    </w:p>
    <w:p w:rsidR="00D62172" w:rsidRPr="00544719" w:rsidRDefault="00D62172" w:rsidP="00D62172"/>
    <w:p w:rsidR="00D62172" w:rsidRPr="005F7A26" w:rsidRDefault="00D62172" w:rsidP="00D62172"/>
    <w:p w:rsidR="00D62172" w:rsidRPr="00441B14" w:rsidRDefault="00D62172" w:rsidP="00D621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65"/>
        <w:gridCol w:w="1833"/>
        <w:gridCol w:w="1833"/>
        <w:gridCol w:w="1834"/>
      </w:tblGrid>
      <w:tr w:rsidR="00D62172" w:rsidTr="00CB7026">
        <w:tc>
          <w:tcPr>
            <w:tcW w:w="1101" w:type="dxa"/>
          </w:tcPr>
          <w:p w:rsidR="00D62172" w:rsidRPr="00ED7A8F" w:rsidRDefault="00D62172" w:rsidP="00CB7026">
            <w:pPr>
              <w:rPr>
                <w:lang w:val="sr-Cyrl-ME"/>
              </w:rPr>
            </w:pPr>
            <w:r w:rsidRPr="00ED7A8F">
              <w:rPr>
                <w:lang w:val="sr-Cyrl-ME"/>
              </w:rPr>
              <w:t>РЕДНИ БРОЈ</w:t>
            </w:r>
          </w:p>
        </w:tc>
        <w:tc>
          <w:tcPr>
            <w:tcW w:w="2565" w:type="dxa"/>
          </w:tcPr>
          <w:p w:rsidR="00D62172" w:rsidRPr="00ED7A8F" w:rsidRDefault="00D62172" w:rsidP="00CB7026">
            <w:pPr>
              <w:rPr>
                <w:lang w:val="sr-Cyrl-ME"/>
              </w:rPr>
            </w:pPr>
            <w:r w:rsidRPr="00ED7A8F">
              <w:rPr>
                <w:lang w:val="sr-Cyrl-ME"/>
              </w:rPr>
              <w:t>ОПИС РАДОВА</w:t>
            </w:r>
          </w:p>
        </w:tc>
        <w:tc>
          <w:tcPr>
            <w:tcW w:w="1833" w:type="dxa"/>
          </w:tcPr>
          <w:p w:rsidR="00D62172" w:rsidRPr="00ED7A8F" w:rsidRDefault="00D62172" w:rsidP="00CB7026">
            <w:pPr>
              <w:rPr>
                <w:lang w:val="sr-Cyrl-ME"/>
              </w:rPr>
            </w:pPr>
            <w:r w:rsidRPr="00ED7A8F">
              <w:rPr>
                <w:lang w:val="sr-Cyrl-ME"/>
              </w:rPr>
              <w:t>ДАТУМ ЗАКЉУЧЕЊА УГОВОРА</w:t>
            </w:r>
          </w:p>
        </w:tc>
        <w:tc>
          <w:tcPr>
            <w:tcW w:w="1833" w:type="dxa"/>
          </w:tcPr>
          <w:p w:rsidR="00D62172" w:rsidRPr="00ED7A8F" w:rsidRDefault="00D62172" w:rsidP="00CB7026">
            <w:pPr>
              <w:rPr>
                <w:lang w:val="sr-Cyrl-ME"/>
              </w:rPr>
            </w:pPr>
            <w:r w:rsidRPr="00ED7A8F">
              <w:rPr>
                <w:lang w:val="sr-Cyrl-ME"/>
              </w:rPr>
              <w:t>ВРЕДНОСТ УГОВОРА БЕЗ ПДВ-А</w:t>
            </w:r>
          </w:p>
        </w:tc>
        <w:tc>
          <w:tcPr>
            <w:tcW w:w="1834" w:type="dxa"/>
          </w:tcPr>
          <w:p w:rsidR="00D62172" w:rsidRPr="00ED7A8F" w:rsidRDefault="00D62172" w:rsidP="00CB7026">
            <w:pPr>
              <w:rPr>
                <w:lang w:val="sr-Cyrl-ME"/>
              </w:rPr>
            </w:pPr>
            <w:r w:rsidRPr="00ED7A8F">
              <w:rPr>
                <w:lang w:val="sr-Cyrl-ME"/>
              </w:rPr>
              <w:t>НАРУЧИЛАЦ КОНТАКТ ОСОБА И ТЕЛЕФОН</w:t>
            </w:r>
          </w:p>
        </w:tc>
      </w:tr>
      <w:tr w:rsidR="00D62172" w:rsidTr="00CB7026">
        <w:tc>
          <w:tcPr>
            <w:tcW w:w="1101" w:type="dxa"/>
          </w:tcPr>
          <w:p w:rsidR="00D62172" w:rsidRPr="00ED7A8F" w:rsidRDefault="00D62172" w:rsidP="00CB7026">
            <w:pPr>
              <w:rPr>
                <w:lang w:val="sr-Cyrl-ME"/>
              </w:rPr>
            </w:pPr>
            <w:r w:rsidRPr="00ED7A8F">
              <w:rPr>
                <w:lang w:val="sr-Cyrl-ME"/>
              </w:rPr>
              <w:t>1.</w:t>
            </w:r>
          </w:p>
          <w:p w:rsidR="00D62172" w:rsidRPr="00ED7A8F" w:rsidRDefault="00D62172" w:rsidP="00CB7026">
            <w:pPr>
              <w:rPr>
                <w:lang w:val="sr-Cyrl-ME"/>
              </w:rPr>
            </w:pPr>
          </w:p>
        </w:tc>
        <w:tc>
          <w:tcPr>
            <w:tcW w:w="2565" w:type="dxa"/>
          </w:tcPr>
          <w:p w:rsidR="00D62172" w:rsidRDefault="00D62172" w:rsidP="00CB7026"/>
        </w:tc>
        <w:tc>
          <w:tcPr>
            <w:tcW w:w="1833" w:type="dxa"/>
          </w:tcPr>
          <w:p w:rsidR="00D62172" w:rsidRDefault="00D62172" w:rsidP="00CB7026"/>
        </w:tc>
        <w:tc>
          <w:tcPr>
            <w:tcW w:w="1833" w:type="dxa"/>
          </w:tcPr>
          <w:p w:rsidR="00D62172" w:rsidRDefault="00D62172" w:rsidP="00CB7026"/>
        </w:tc>
        <w:tc>
          <w:tcPr>
            <w:tcW w:w="1834" w:type="dxa"/>
          </w:tcPr>
          <w:p w:rsidR="00D62172" w:rsidRDefault="00D62172" w:rsidP="00CB7026"/>
        </w:tc>
      </w:tr>
      <w:tr w:rsidR="00D62172" w:rsidTr="00CB7026">
        <w:tc>
          <w:tcPr>
            <w:tcW w:w="1101" w:type="dxa"/>
          </w:tcPr>
          <w:p w:rsidR="00D62172" w:rsidRPr="00ED7A8F" w:rsidRDefault="00D62172" w:rsidP="00CB7026">
            <w:pPr>
              <w:rPr>
                <w:lang w:val="sr-Cyrl-ME"/>
              </w:rPr>
            </w:pPr>
            <w:r w:rsidRPr="00ED7A8F">
              <w:rPr>
                <w:lang w:val="sr-Cyrl-ME"/>
              </w:rPr>
              <w:t>2.</w:t>
            </w:r>
          </w:p>
          <w:p w:rsidR="00D62172" w:rsidRPr="00ED7A8F" w:rsidRDefault="00D62172" w:rsidP="00CB7026">
            <w:pPr>
              <w:rPr>
                <w:lang w:val="sr-Cyrl-ME"/>
              </w:rPr>
            </w:pPr>
          </w:p>
        </w:tc>
        <w:tc>
          <w:tcPr>
            <w:tcW w:w="2565" w:type="dxa"/>
          </w:tcPr>
          <w:p w:rsidR="00D62172" w:rsidRDefault="00D62172" w:rsidP="00CB7026"/>
        </w:tc>
        <w:tc>
          <w:tcPr>
            <w:tcW w:w="1833" w:type="dxa"/>
          </w:tcPr>
          <w:p w:rsidR="00D62172" w:rsidRDefault="00D62172" w:rsidP="00CB7026"/>
        </w:tc>
        <w:tc>
          <w:tcPr>
            <w:tcW w:w="1833" w:type="dxa"/>
          </w:tcPr>
          <w:p w:rsidR="00D62172" w:rsidRDefault="00D62172" w:rsidP="00CB7026"/>
        </w:tc>
        <w:tc>
          <w:tcPr>
            <w:tcW w:w="1834" w:type="dxa"/>
          </w:tcPr>
          <w:p w:rsidR="00D62172" w:rsidRDefault="00D62172" w:rsidP="00CB7026"/>
        </w:tc>
      </w:tr>
      <w:tr w:rsidR="00D62172" w:rsidTr="00CB7026">
        <w:tc>
          <w:tcPr>
            <w:tcW w:w="1101" w:type="dxa"/>
          </w:tcPr>
          <w:p w:rsidR="00D62172" w:rsidRPr="00ED7A8F" w:rsidRDefault="00D62172" w:rsidP="00CB7026">
            <w:pPr>
              <w:rPr>
                <w:lang w:val="sr-Cyrl-ME"/>
              </w:rPr>
            </w:pPr>
            <w:r w:rsidRPr="00ED7A8F">
              <w:rPr>
                <w:lang w:val="sr-Cyrl-ME"/>
              </w:rPr>
              <w:t>3.</w:t>
            </w:r>
          </w:p>
          <w:p w:rsidR="00D62172" w:rsidRPr="00ED7A8F" w:rsidRDefault="00D62172" w:rsidP="00CB7026">
            <w:pPr>
              <w:rPr>
                <w:lang w:val="sr-Cyrl-ME"/>
              </w:rPr>
            </w:pPr>
          </w:p>
        </w:tc>
        <w:tc>
          <w:tcPr>
            <w:tcW w:w="2565" w:type="dxa"/>
          </w:tcPr>
          <w:p w:rsidR="00D62172" w:rsidRDefault="00D62172" w:rsidP="00CB7026"/>
        </w:tc>
        <w:tc>
          <w:tcPr>
            <w:tcW w:w="1833" w:type="dxa"/>
          </w:tcPr>
          <w:p w:rsidR="00D62172" w:rsidRDefault="00D62172" w:rsidP="00CB7026"/>
        </w:tc>
        <w:tc>
          <w:tcPr>
            <w:tcW w:w="1833" w:type="dxa"/>
          </w:tcPr>
          <w:p w:rsidR="00D62172" w:rsidRDefault="00D62172" w:rsidP="00CB7026"/>
        </w:tc>
        <w:tc>
          <w:tcPr>
            <w:tcW w:w="1834" w:type="dxa"/>
          </w:tcPr>
          <w:p w:rsidR="00D62172" w:rsidRDefault="00D62172" w:rsidP="00CB7026"/>
        </w:tc>
      </w:tr>
      <w:tr w:rsidR="00D62172" w:rsidTr="00CB7026">
        <w:tc>
          <w:tcPr>
            <w:tcW w:w="1101" w:type="dxa"/>
          </w:tcPr>
          <w:p w:rsidR="00D62172" w:rsidRPr="00ED7A8F" w:rsidRDefault="00D62172" w:rsidP="00CB7026">
            <w:pPr>
              <w:rPr>
                <w:lang w:val="sr-Cyrl-ME"/>
              </w:rPr>
            </w:pPr>
            <w:r w:rsidRPr="00ED7A8F">
              <w:rPr>
                <w:lang w:val="sr-Cyrl-ME"/>
              </w:rPr>
              <w:t>4.</w:t>
            </w:r>
          </w:p>
          <w:p w:rsidR="00D62172" w:rsidRPr="00ED7A8F" w:rsidRDefault="00D62172" w:rsidP="00CB7026">
            <w:pPr>
              <w:rPr>
                <w:lang w:val="sr-Cyrl-ME"/>
              </w:rPr>
            </w:pPr>
          </w:p>
        </w:tc>
        <w:tc>
          <w:tcPr>
            <w:tcW w:w="2565" w:type="dxa"/>
          </w:tcPr>
          <w:p w:rsidR="00D62172" w:rsidRDefault="00D62172" w:rsidP="00CB7026"/>
        </w:tc>
        <w:tc>
          <w:tcPr>
            <w:tcW w:w="1833" w:type="dxa"/>
          </w:tcPr>
          <w:p w:rsidR="00D62172" w:rsidRDefault="00D62172" w:rsidP="00CB7026"/>
        </w:tc>
        <w:tc>
          <w:tcPr>
            <w:tcW w:w="1833" w:type="dxa"/>
          </w:tcPr>
          <w:p w:rsidR="00D62172" w:rsidRDefault="00D62172" w:rsidP="00CB7026"/>
        </w:tc>
        <w:tc>
          <w:tcPr>
            <w:tcW w:w="1834" w:type="dxa"/>
          </w:tcPr>
          <w:p w:rsidR="00D62172" w:rsidRDefault="00D62172" w:rsidP="00CB7026"/>
        </w:tc>
      </w:tr>
      <w:tr w:rsidR="00D62172" w:rsidTr="00CB7026">
        <w:tc>
          <w:tcPr>
            <w:tcW w:w="1101" w:type="dxa"/>
          </w:tcPr>
          <w:p w:rsidR="00D62172" w:rsidRPr="00ED7A8F" w:rsidRDefault="00D62172" w:rsidP="00CB7026">
            <w:pPr>
              <w:rPr>
                <w:lang w:val="sr-Cyrl-ME"/>
              </w:rPr>
            </w:pPr>
            <w:r w:rsidRPr="00ED7A8F">
              <w:rPr>
                <w:lang w:val="sr-Cyrl-ME"/>
              </w:rPr>
              <w:t>5.</w:t>
            </w:r>
          </w:p>
          <w:p w:rsidR="00D62172" w:rsidRPr="00ED7A8F" w:rsidRDefault="00D62172" w:rsidP="00CB7026">
            <w:pPr>
              <w:rPr>
                <w:lang w:val="sr-Cyrl-ME"/>
              </w:rPr>
            </w:pPr>
          </w:p>
        </w:tc>
        <w:tc>
          <w:tcPr>
            <w:tcW w:w="2565" w:type="dxa"/>
          </w:tcPr>
          <w:p w:rsidR="00D62172" w:rsidRDefault="00D62172" w:rsidP="00CB7026"/>
        </w:tc>
        <w:tc>
          <w:tcPr>
            <w:tcW w:w="1833" w:type="dxa"/>
          </w:tcPr>
          <w:p w:rsidR="00D62172" w:rsidRDefault="00D62172" w:rsidP="00CB7026"/>
        </w:tc>
        <w:tc>
          <w:tcPr>
            <w:tcW w:w="1833" w:type="dxa"/>
          </w:tcPr>
          <w:p w:rsidR="00D62172" w:rsidRDefault="00D62172" w:rsidP="00CB7026"/>
        </w:tc>
        <w:tc>
          <w:tcPr>
            <w:tcW w:w="1834" w:type="dxa"/>
          </w:tcPr>
          <w:p w:rsidR="00D62172" w:rsidRDefault="00D62172" w:rsidP="00CB7026"/>
        </w:tc>
      </w:tr>
      <w:tr w:rsidR="00D62172" w:rsidTr="00CB7026">
        <w:tc>
          <w:tcPr>
            <w:tcW w:w="1101" w:type="dxa"/>
          </w:tcPr>
          <w:p w:rsidR="00D62172" w:rsidRPr="00ED7A8F" w:rsidRDefault="00D62172" w:rsidP="00CB7026">
            <w:pPr>
              <w:rPr>
                <w:lang w:val="sr-Cyrl-ME"/>
              </w:rPr>
            </w:pPr>
            <w:r w:rsidRPr="00ED7A8F">
              <w:rPr>
                <w:lang w:val="sr-Cyrl-ME"/>
              </w:rPr>
              <w:t>6.</w:t>
            </w:r>
          </w:p>
          <w:p w:rsidR="00D62172" w:rsidRPr="00ED7A8F" w:rsidRDefault="00D62172" w:rsidP="00CB7026">
            <w:pPr>
              <w:rPr>
                <w:lang w:val="sr-Cyrl-ME"/>
              </w:rPr>
            </w:pPr>
          </w:p>
        </w:tc>
        <w:tc>
          <w:tcPr>
            <w:tcW w:w="2565" w:type="dxa"/>
          </w:tcPr>
          <w:p w:rsidR="00D62172" w:rsidRDefault="00D62172" w:rsidP="00CB7026"/>
        </w:tc>
        <w:tc>
          <w:tcPr>
            <w:tcW w:w="1833" w:type="dxa"/>
          </w:tcPr>
          <w:p w:rsidR="00D62172" w:rsidRDefault="00D62172" w:rsidP="00CB7026"/>
        </w:tc>
        <w:tc>
          <w:tcPr>
            <w:tcW w:w="1833" w:type="dxa"/>
          </w:tcPr>
          <w:p w:rsidR="00D62172" w:rsidRDefault="00D62172" w:rsidP="00CB7026"/>
        </w:tc>
        <w:tc>
          <w:tcPr>
            <w:tcW w:w="1834" w:type="dxa"/>
          </w:tcPr>
          <w:p w:rsidR="00D62172" w:rsidRDefault="00D62172" w:rsidP="00CB7026"/>
        </w:tc>
      </w:tr>
      <w:tr w:rsidR="00D62172" w:rsidTr="00CB7026">
        <w:tc>
          <w:tcPr>
            <w:tcW w:w="1101" w:type="dxa"/>
          </w:tcPr>
          <w:p w:rsidR="00D62172" w:rsidRPr="00ED7A8F" w:rsidRDefault="00D62172" w:rsidP="00CB7026">
            <w:pPr>
              <w:rPr>
                <w:lang w:val="sr-Cyrl-ME"/>
              </w:rPr>
            </w:pPr>
            <w:r w:rsidRPr="00ED7A8F">
              <w:rPr>
                <w:lang w:val="sr-Cyrl-ME"/>
              </w:rPr>
              <w:t>7.</w:t>
            </w:r>
          </w:p>
          <w:p w:rsidR="00D62172" w:rsidRPr="00ED7A8F" w:rsidRDefault="00D62172" w:rsidP="00CB7026">
            <w:pPr>
              <w:rPr>
                <w:lang w:val="sr-Cyrl-ME"/>
              </w:rPr>
            </w:pPr>
          </w:p>
        </w:tc>
        <w:tc>
          <w:tcPr>
            <w:tcW w:w="2565" w:type="dxa"/>
          </w:tcPr>
          <w:p w:rsidR="00D62172" w:rsidRDefault="00D62172" w:rsidP="00CB7026"/>
        </w:tc>
        <w:tc>
          <w:tcPr>
            <w:tcW w:w="1833" w:type="dxa"/>
          </w:tcPr>
          <w:p w:rsidR="00D62172" w:rsidRDefault="00D62172" w:rsidP="00CB7026"/>
        </w:tc>
        <w:tc>
          <w:tcPr>
            <w:tcW w:w="1833" w:type="dxa"/>
          </w:tcPr>
          <w:p w:rsidR="00D62172" w:rsidRDefault="00D62172" w:rsidP="00CB7026"/>
        </w:tc>
        <w:tc>
          <w:tcPr>
            <w:tcW w:w="1834" w:type="dxa"/>
          </w:tcPr>
          <w:p w:rsidR="00D62172" w:rsidRDefault="00D62172" w:rsidP="00CB7026"/>
        </w:tc>
      </w:tr>
      <w:tr w:rsidR="00D62172" w:rsidTr="00CB7026">
        <w:tc>
          <w:tcPr>
            <w:tcW w:w="1101" w:type="dxa"/>
          </w:tcPr>
          <w:p w:rsidR="00D62172" w:rsidRPr="00ED7A8F" w:rsidRDefault="00D62172" w:rsidP="00CB7026">
            <w:pPr>
              <w:rPr>
                <w:lang w:val="sr-Cyrl-ME"/>
              </w:rPr>
            </w:pPr>
            <w:r w:rsidRPr="00ED7A8F">
              <w:rPr>
                <w:lang w:val="sr-Cyrl-ME"/>
              </w:rPr>
              <w:t>8.</w:t>
            </w:r>
          </w:p>
          <w:p w:rsidR="00D62172" w:rsidRPr="00ED7A8F" w:rsidRDefault="00D62172" w:rsidP="00CB7026">
            <w:pPr>
              <w:rPr>
                <w:lang w:val="sr-Cyrl-ME"/>
              </w:rPr>
            </w:pPr>
          </w:p>
        </w:tc>
        <w:tc>
          <w:tcPr>
            <w:tcW w:w="2565" w:type="dxa"/>
          </w:tcPr>
          <w:p w:rsidR="00D62172" w:rsidRDefault="00D62172" w:rsidP="00CB7026"/>
        </w:tc>
        <w:tc>
          <w:tcPr>
            <w:tcW w:w="1833" w:type="dxa"/>
          </w:tcPr>
          <w:p w:rsidR="00D62172" w:rsidRDefault="00D62172" w:rsidP="00CB7026"/>
        </w:tc>
        <w:tc>
          <w:tcPr>
            <w:tcW w:w="1833" w:type="dxa"/>
          </w:tcPr>
          <w:p w:rsidR="00D62172" w:rsidRDefault="00D62172" w:rsidP="00CB7026"/>
        </w:tc>
        <w:tc>
          <w:tcPr>
            <w:tcW w:w="1834" w:type="dxa"/>
          </w:tcPr>
          <w:p w:rsidR="00D62172" w:rsidRDefault="00D62172" w:rsidP="00CB7026"/>
        </w:tc>
      </w:tr>
      <w:tr w:rsidR="00D62172" w:rsidTr="00CB7026">
        <w:tc>
          <w:tcPr>
            <w:tcW w:w="1101" w:type="dxa"/>
          </w:tcPr>
          <w:p w:rsidR="00D62172" w:rsidRPr="00ED7A8F" w:rsidRDefault="00D62172" w:rsidP="00CB7026">
            <w:pPr>
              <w:rPr>
                <w:lang w:val="sr-Cyrl-ME"/>
              </w:rPr>
            </w:pPr>
            <w:r w:rsidRPr="00ED7A8F">
              <w:rPr>
                <w:lang w:val="sr-Cyrl-ME"/>
              </w:rPr>
              <w:t>9.</w:t>
            </w:r>
          </w:p>
          <w:p w:rsidR="00D62172" w:rsidRPr="00ED7A8F" w:rsidRDefault="00D62172" w:rsidP="00CB7026">
            <w:pPr>
              <w:rPr>
                <w:lang w:val="sr-Cyrl-ME"/>
              </w:rPr>
            </w:pPr>
          </w:p>
        </w:tc>
        <w:tc>
          <w:tcPr>
            <w:tcW w:w="2565" w:type="dxa"/>
          </w:tcPr>
          <w:p w:rsidR="00D62172" w:rsidRDefault="00D62172" w:rsidP="00CB7026"/>
        </w:tc>
        <w:tc>
          <w:tcPr>
            <w:tcW w:w="1833" w:type="dxa"/>
          </w:tcPr>
          <w:p w:rsidR="00D62172" w:rsidRDefault="00D62172" w:rsidP="00CB7026"/>
        </w:tc>
        <w:tc>
          <w:tcPr>
            <w:tcW w:w="1833" w:type="dxa"/>
          </w:tcPr>
          <w:p w:rsidR="00D62172" w:rsidRDefault="00D62172" w:rsidP="00CB7026"/>
        </w:tc>
        <w:tc>
          <w:tcPr>
            <w:tcW w:w="1834" w:type="dxa"/>
          </w:tcPr>
          <w:p w:rsidR="00D62172" w:rsidRDefault="00D62172" w:rsidP="00CB7026"/>
        </w:tc>
      </w:tr>
      <w:tr w:rsidR="00D62172" w:rsidTr="00CB7026">
        <w:tc>
          <w:tcPr>
            <w:tcW w:w="1101" w:type="dxa"/>
          </w:tcPr>
          <w:p w:rsidR="00D62172" w:rsidRPr="00ED7A8F" w:rsidRDefault="00D62172" w:rsidP="00CB7026">
            <w:pPr>
              <w:rPr>
                <w:lang w:val="sr-Cyrl-ME"/>
              </w:rPr>
            </w:pPr>
            <w:r w:rsidRPr="00ED7A8F">
              <w:rPr>
                <w:lang w:val="sr-Cyrl-ME"/>
              </w:rPr>
              <w:t>10.</w:t>
            </w:r>
          </w:p>
          <w:p w:rsidR="00D62172" w:rsidRPr="00ED7A8F" w:rsidRDefault="00D62172" w:rsidP="00CB7026">
            <w:pPr>
              <w:rPr>
                <w:lang w:val="sr-Cyrl-ME"/>
              </w:rPr>
            </w:pPr>
          </w:p>
        </w:tc>
        <w:tc>
          <w:tcPr>
            <w:tcW w:w="2565" w:type="dxa"/>
          </w:tcPr>
          <w:p w:rsidR="00D62172" w:rsidRDefault="00D62172" w:rsidP="00CB7026"/>
        </w:tc>
        <w:tc>
          <w:tcPr>
            <w:tcW w:w="1833" w:type="dxa"/>
          </w:tcPr>
          <w:p w:rsidR="00D62172" w:rsidRDefault="00D62172" w:rsidP="00CB7026"/>
        </w:tc>
        <w:tc>
          <w:tcPr>
            <w:tcW w:w="1833" w:type="dxa"/>
          </w:tcPr>
          <w:p w:rsidR="00D62172" w:rsidRDefault="00D62172" w:rsidP="00CB7026"/>
        </w:tc>
        <w:tc>
          <w:tcPr>
            <w:tcW w:w="1834" w:type="dxa"/>
          </w:tcPr>
          <w:p w:rsidR="00D62172" w:rsidRDefault="00D62172" w:rsidP="00CB7026"/>
        </w:tc>
      </w:tr>
    </w:tbl>
    <w:p w:rsidR="00D62172" w:rsidRDefault="00D62172" w:rsidP="00D62172">
      <w:pPr>
        <w:rPr>
          <w:lang w:val="sr-Cyrl-ME"/>
        </w:rPr>
      </w:pPr>
    </w:p>
    <w:p w:rsidR="00D62172" w:rsidRDefault="00D62172" w:rsidP="00D62172">
      <w:pPr>
        <w:rPr>
          <w:lang w:val="sr-Cyrl-ME"/>
        </w:rPr>
      </w:pPr>
    </w:p>
    <w:p w:rsidR="00D62172" w:rsidRDefault="00D62172" w:rsidP="00D62172">
      <w:pPr>
        <w:rPr>
          <w:lang w:val="sr-Cyrl-ME"/>
        </w:rPr>
      </w:pPr>
      <w:r>
        <w:rPr>
          <w:lang w:val="sr-Cyrl-ME"/>
        </w:rPr>
        <w:t>Датум                                                                               Понуђач</w:t>
      </w:r>
    </w:p>
    <w:p w:rsidR="00D62172" w:rsidRDefault="00D62172" w:rsidP="00D62172">
      <w:pPr>
        <w:rPr>
          <w:lang w:val="sr-Cyrl-ME"/>
        </w:rPr>
      </w:pPr>
    </w:p>
    <w:p w:rsidR="00D62172" w:rsidRDefault="00D62172" w:rsidP="00D62172">
      <w:pPr>
        <w:rPr>
          <w:lang w:val="sr-Cyrl-ME"/>
        </w:rPr>
      </w:pPr>
      <w:r>
        <w:rPr>
          <w:lang w:val="sr-Cyrl-ME"/>
        </w:rPr>
        <w:t>___________________         М.П.                             _______________________</w:t>
      </w:r>
    </w:p>
    <w:p w:rsidR="00D62172" w:rsidRDefault="00D62172" w:rsidP="00D62172">
      <w:pPr>
        <w:rPr>
          <w:lang w:val="sr-Cyrl-ME"/>
        </w:rPr>
      </w:pPr>
    </w:p>
    <w:p w:rsidR="00D62172" w:rsidRDefault="00D62172" w:rsidP="00D62172">
      <w:pPr>
        <w:rPr>
          <w:lang w:val="sr-Cyrl-ME"/>
        </w:rPr>
      </w:pPr>
    </w:p>
    <w:p w:rsidR="00D62172" w:rsidRPr="00C05876" w:rsidRDefault="00D62172" w:rsidP="00D62172">
      <w:pPr>
        <w:rPr>
          <w:lang w:val="sr-Cyrl-ME"/>
        </w:rPr>
      </w:pPr>
      <w:r w:rsidRPr="008466E4">
        <w:rPr>
          <w:b/>
          <w:bCs/>
          <w:i/>
          <w:iCs/>
        </w:rPr>
        <w:t>Напомена:Уколико понуду подноси група понуђача,</w:t>
      </w:r>
      <w:r w:rsidRPr="008466E4">
        <w:rPr>
          <w:b/>
          <w:bCs/>
          <w:i/>
          <w:iCs/>
          <w:lang w:val="sr-Cyrl-CS"/>
        </w:rPr>
        <w:t xml:space="preserve"> </w:t>
      </w:r>
      <w:r w:rsidRPr="008466E4">
        <w:rPr>
          <w:i/>
          <w:iCs/>
        </w:rPr>
        <w:t>Изјава мора бити потписана од стране овлашћеног лица сваког понуђача</w:t>
      </w:r>
      <w:r w:rsidRPr="008466E4">
        <w:rPr>
          <w:i/>
          <w:iCs/>
          <w:lang w:val="sr-Cyrl-CS"/>
        </w:rPr>
        <w:t xml:space="preserve"> </w:t>
      </w:r>
      <w:r w:rsidRPr="008466E4">
        <w:rPr>
          <w:i/>
          <w:iCs/>
        </w:rPr>
        <w:t>из групе понуђача</w:t>
      </w:r>
      <w:r w:rsidRPr="008466E4">
        <w:rPr>
          <w:i/>
          <w:iCs/>
          <w:lang w:val="sr-Cyrl-CS"/>
        </w:rPr>
        <w:t xml:space="preserve"> </w:t>
      </w:r>
      <w:r w:rsidRPr="008466E4">
        <w:rPr>
          <w:i/>
          <w:iCs/>
        </w:rPr>
        <w:t>и оверена печатом.</w:t>
      </w:r>
    </w:p>
    <w:p w:rsidR="00D62172" w:rsidRPr="00242D39" w:rsidRDefault="00D62172" w:rsidP="00D62172"/>
    <w:p w:rsidR="00326D9C" w:rsidRPr="00F31FB5" w:rsidRDefault="00326D9C" w:rsidP="00F31FB5"/>
    <w:sectPr w:rsidR="00326D9C" w:rsidRPr="00F31FB5" w:rsidSect="00F36E63">
      <w:footerReference w:type="default" r:id="rId15"/>
      <w:pgSz w:w="11906" w:h="16838"/>
      <w:pgMar w:top="1134" w:right="1134" w:bottom="993"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70" w:rsidRDefault="00DA7A70">
      <w:pPr>
        <w:spacing w:line="240" w:lineRule="auto"/>
      </w:pPr>
      <w:r>
        <w:separator/>
      </w:r>
    </w:p>
  </w:endnote>
  <w:endnote w:type="continuationSeparator" w:id="0">
    <w:p w:rsidR="00DA7A70" w:rsidRDefault="00DA7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962ECC">
      <w:tc>
        <w:tcPr>
          <w:tcW w:w="8208" w:type="dxa"/>
          <w:tcBorders>
            <w:top w:val="single" w:sz="8" w:space="0" w:color="808080"/>
          </w:tcBorders>
          <w:shd w:val="clear" w:color="auto" w:fill="auto"/>
        </w:tcPr>
        <w:p w:rsidR="00962ECC" w:rsidRPr="004003F4" w:rsidRDefault="00962ECC" w:rsidP="00FA0A94">
          <w:pPr>
            <w:ind w:firstLine="708"/>
            <w:jc w:val="center"/>
            <w:rPr>
              <w:lang w:val="sr-Cyrl-RS"/>
            </w:rPr>
          </w:pPr>
          <w:r>
            <w:rPr>
              <w:bCs/>
              <w:i/>
              <w:color w:val="808080"/>
            </w:rPr>
            <w:t>Конкурсна документација за ј</w:t>
          </w:r>
          <w:r w:rsidRPr="00AB05B4">
            <w:rPr>
              <w:bCs/>
              <w:i/>
              <w:color w:val="808080"/>
            </w:rPr>
            <w:t>авну набавку мале вредности бр</w:t>
          </w:r>
          <w:r>
            <w:rPr>
              <w:bCs/>
              <w:i/>
              <w:color w:val="808080"/>
            </w:rPr>
            <w:t>.9</w:t>
          </w:r>
          <w:r w:rsidRPr="00AB05B4">
            <w:rPr>
              <w:bCs/>
              <w:i/>
              <w:color w:val="808080"/>
            </w:rPr>
            <w:t>/201</w:t>
          </w:r>
          <w:r>
            <w:rPr>
              <w:bCs/>
              <w:i/>
              <w:color w:val="808080"/>
              <w:lang w:val="sr-Cyrl-RS"/>
            </w:rPr>
            <w:t>5</w:t>
          </w:r>
        </w:p>
        <w:p w:rsidR="00962ECC" w:rsidRPr="00012F2A" w:rsidRDefault="00962ECC" w:rsidP="00FA0A94">
          <w:pPr>
            <w:pStyle w:val="Footer"/>
            <w:jc w:val="both"/>
            <w:rPr>
              <w:b/>
              <w:bCs/>
              <w:i/>
              <w:color w:val="A6A6A6"/>
            </w:rPr>
          </w:pPr>
          <w:r>
            <w:rPr>
              <w:b/>
              <w:bCs/>
              <w:i/>
              <w:color w:val="A6A6A6"/>
            </w:rPr>
            <w:t xml:space="preserve"> </w:t>
          </w:r>
        </w:p>
      </w:tc>
      <w:tc>
        <w:tcPr>
          <w:tcW w:w="1034" w:type="dxa"/>
          <w:tcBorders>
            <w:top w:val="single" w:sz="8" w:space="0" w:color="808080"/>
            <w:left w:val="single" w:sz="8" w:space="0" w:color="808080"/>
          </w:tcBorders>
          <w:shd w:val="clear" w:color="auto" w:fill="auto"/>
        </w:tcPr>
        <w:p w:rsidR="00962ECC" w:rsidRPr="00012F2A" w:rsidRDefault="00962ECC">
          <w:pPr>
            <w:pStyle w:val="Footer"/>
            <w:rPr>
              <w:i/>
              <w:color w:val="A6A6A6"/>
            </w:rPr>
          </w:pPr>
          <w:r w:rsidRPr="00012F2A">
            <w:rPr>
              <w:b/>
              <w:bCs/>
              <w:i/>
              <w:color w:val="A6A6A6"/>
            </w:rPr>
            <w:t xml:space="preserve"> </w:t>
          </w:r>
          <w:r w:rsidRPr="00012F2A">
            <w:rPr>
              <w:b/>
              <w:bCs/>
              <w:i/>
              <w:color w:val="A6A6A6"/>
            </w:rPr>
            <w:fldChar w:fldCharType="begin"/>
          </w:r>
          <w:r w:rsidRPr="00012F2A">
            <w:rPr>
              <w:b/>
              <w:bCs/>
              <w:i/>
              <w:color w:val="A6A6A6"/>
            </w:rPr>
            <w:instrText xml:space="preserve"> PAGE </w:instrText>
          </w:r>
          <w:r w:rsidRPr="00012F2A">
            <w:rPr>
              <w:b/>
              <w:bCs/>
              <w:i/>
              <w:color w:val="A6A6A6"/>
            </w:rPr>
            <w:fldChar w:fldCharType="separate"/>
          </w:r>
          <w:r w:rsidR="00984605">
            <w:rPr>
              <w:b/>
              <w:bCs/>
              <w:i/>
              <w:noProof/>
              <w:color w:val="A6A6A6"/>
            </w:rPr>
            <w:t>2</w:t>
          </w:r>
          <w:r w:rsidRPr="00012F2A">
            <w:rPr>
              <w:b/>
              <w:bCs/>
              <w:i/>
              <w:color w:val="A6A6A6"/>
            </w:rPr>
            <w:fldChar w:fldCharType="end"/>
          </w:r>
          <w:r w:rsidRPr="00012F2A">
            <w:rPr>
              <w:i/>
              <w:color w:val="A6A6A6"/>
            </w:rPr>
            <w:t xml:space="preserve">/ </w:t>
          </w:r>
          <w:r w:rsidRPr="00012F2A">
            <w:rPr>
              <w:b/>
              <w:bCs/>
              <w:i/>
              <w:color w:val="A6A6A6"/>
            </w:rPr>
            <w:fldChar w:fldCharType="begin"/>
          </w:r>
          <w:r w:rsidRPr="00012F2A">
            <w:rPr>
              <w:b/>
              <w:bCs/>
              <w:i/>
              <w:color w:val="A6A6A6"/>
            </w:rPr>
            <w:instrText xml:space="preserve"> NUMPAGES \*Arabic </w:instrText>
          </w:r>
          <w:r w:rsidRPr="00012F2A">
            <w:rPr>
              <w:b/>
              <w:bCs/>
              <w:i/>
              <w:color w:val="A6A6A6"/>
            </w:rPr>
            <w:fldChar w:fldCharType="separate"/>
          </w:r>
          <w:r w:rsidR="00984605">
            <w:rPr>
              <w:b/>
              <w:bCs/>
              <w:i/>
              <w:noProof/>
              <w:color w:val="A6A6A6"/>
            </w:rPr>
            <w:t>33</w:t>
          </w:r>
          <w:r w:rsidRPr="00012F2A">
            <w:rPr>
              <w:b/>
              <w:bCs/>
              <w:i/>
              <w:color w:val="A6A6A6"/>
            </w:rPr>
            <w:fldChar w:fldCharType="end"/>
          </w:r>
        </w:p>
      </w:tc>
    </w:tr>
  </w:tbl>
  <w:p w:rsidR="00962ECC" w:rsidRPr="00DC574C" w:rsidRDefault="00962ECC">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70" w:rsidRDefault="00DA7A70">
      <w:pPr>
        <w:spacing w:line="240" w:lineRule="auto"/>
      </w:pPr>
      <w:r>
        <w:separator/>
      </w:r>
    </w:p>
  </w:footnote>
  <w:footnote w:type="continuationSeparator" w:id="0">
    <w:p w:rsidR="00DA7A70" w:rsidRDefault="00DA7A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3">
    <w:nsid w:val="0E8F481A"/>
    <w:multiLevelType w:val="hybridMultilevel"/>
    <w:tmpl w:val="FB4E69DC"/>
    <w:lvl w:ilvl="0" w:tplc="081A000B">
      <w:start w:val="1"/>
      <w:numFmt w:val="bullet"/>
      <w:lvlText w:val=""/>
      <w:lvlJc w:val="left"/>
      <w:pPr>
        <w:ind w:left="1506" w:hanging="360"/>
      </w:pPr>
      <w:rPr>
        <w:rFonts w:ascii="Wingdings" w:hAnsi="Wingdings" w:hint="default"/>
      </w:rPr>
    </w:lvl>
    <w:lvl w:ilvl="1" w:tplc="081A0003" w:tentative="1">
      <w:start w:val="1"/>
      <w:numFmt w:val="bullet"/>
      <w:lvlText w:val="o"/>
      <w:lvlJc w:val="left"/>
      <w:pPr>
        <w:ind w:left="2226" w:hanging="360"/>
      </w:pPr>
      <w:rPr>
        <w:rFonts w:ascii="Courier New" w:hAnsi="Courier New" w:cs="Courier New" w:hint="default"/>
      </w:rPr>
    </w:lvl>
    <w:lvl w:ilvl="2" w:tplc="081A0005" w:tentative="1">
      <w:start w:val="1"/>
      <w:numFmt w:val="bullet"/>
      <w:lvlText w:val=""/>
      <w:lvlJc w:val="left"/>
      <w:pPr>
        <w:ind w:left="2946" w:hanging="360"/>
      </w:pPr>
      <w:rPr>
        <w:rFonts w:ascii="Wingdings" w:hAnsi="Wingdings" w:hint="default"/>
      </w:rPr>
    </w:lvl>
    <w:lvl w:ilvl="3" w:tplc="081A0001" w:tentative="1">
      <w:start w:val="1"/>
      <w:numFmt w:val="bullet"/>
      <w:lvlText w:val=""/>
      <w:lvlJc w:val="left"/>
      <w:pPr>
        <w:ind w:left="3666" w:hanging="360"/>
      </w:pPr>
      <w:rPr>
        <w:rFonts w:ascii="Symbol" w:hAnsi="Symbol" w:hint="default"/>
      </w:rPr>
    </w:lvl>
    <w:lvl w:ilvl="4" w:tplc="081A0003" w:tentative="1">
      <w:start w:val="1"/>
      <w:numFmt w:val="bullet"/>
      <w:lvlText w:val="o"/>
      <w:lvlJc w:val="left"/>
      <w:pPr>
        <w:ind w:left="4386" w:hanging="360"/>
      </w:pPr>
      <w:rPr>
        <w:rFonts w:ascii="Courier New" w:hAnsi="Courier New" w:cs="Courier New" w:hint="default"/>
      </w:rPr>
    </w:lvl>
    <w:lvl w:ilvl="5" w:tplc="081A0005" w:tentative="1">
      <w:start w:val="1"/>
      <w:numFmt w:val="bullet"/>
      <w:lvlText w:val=""/>
      <w:lvlJc w:val="left"/>
      <w:pPr>
        <w:ind w:left="5106" w:hanging="360"/>
      </w:pPr>
      <w:rPr>
        <w:rFonts w:ascii="Wingdings" w:hAnsi="Wingdings" w:hint="default"/>
      </w:rPr>
    </w:lvl>
    <w:lvl w:ilvl="6" w:tplc="081A0001" w:tentative="1">
      <w:start w:val="1"/>
      <w:numFmt w:val="bullet"/>
      <w:lvlText w:val=""/>
      <w:lvlJc w:val="left"/>
      <w:pPr>
        <w:ind w:left="5826" w:hanging="360"/>
      </w:pPr>
      <w:rPr>
        <w:rFonts w:ascii="Symbol" w:hAnsi="Symbol" w:hint="default"/>
      </w:rPr>
    </w:lvl>
    <w:lvl w:ilvl="7" w:tplc="081A0003" w:tentative="1">
      <w:start w:val="1"/>
      <w:numFmt w:val="bullet"/>
      <w:lvlText w:val="o"/>
      <w:lvlJc w:val="left"/>
      <w:pPr>
        <w:ind w:left="6546" w:hanging="360"/>
      </w:pPr>
      <w:rPr>
        <w:rFonts w:ascii="Courier New" w:hAnsi="Courier New" w:cs="Courier New" w:hint="default"/>
      </w:rPr>
    </w:lvl>
    <w:lvl w:ilvl="8" w:tplc="081A0005" w:tentative="1">
      <w:start w:val="1"/>
      <w:numFmt w:val="bullet"/>
      <w:lvlText w:val=""/>
      <w:lvlJc w:val="left"/>
      <w:pPr>
        <w:ind w:left="7266"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17">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8">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19">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B26AE3"/>
    <w:multiLevelType w:val="hybridMultilevel"/>
    <w:tmpl w:val="9FD2E408"/>
    <w:lvl w:ilvl="0" w:tplc="081A000B">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2">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BC91A75"/>
    <w:multiLevelType w:val="hybridMultilevel"/>
    <w:tmpl w:val="D0803724"/>
    <w:lvl w:ilvl="0" w:tplc="A47A83F4">
      <w:start w:val="1"/>
      <w:numFmt w:val="decimal"/>
      <w:lvlText w:val="%1."/>
      <w:lvlJc w:val="left"/>
      <w:pPr>
        <w:ind w:left="420" w:hanging="360"/>
      </w:pPr>
      <w:rPr>
        <w:rFonts w:hint="default"/>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24">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48A463F"/>
    <w:multiLevelType w:val="hybridMultilevel"/>
    <w:tmpl w:val="CDCE171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8">
    <w:nsid w:val="66ED6F00"/>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9">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5"/>
  </w:num>
  <w:num w:numId="13">
    <w:abstractNumId w:val="22"/>
  </w:num>
  <w:num w:numId="14">
    <w:abstractNumId w:val="19"/>
  </w:num>
  <w:num w:numId="15">
    <w:abstractNumId w:val="11"/>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17"/>
  </w:num>
  <w:num w:numId="21">
    <w:abstractNumId w:val="20"/>
  </w:num>
  <w:num w:numId="22">
    <w:abstractNumId w:val="29"/>
  </w:num>
  <w:num w:numId="23">
    <w:abstractNumId w:val="24"/>
  </w:num>
  <w:num w:numId="24">
    <w:abstractNumId w:val="12"/>
  </w:num>
  <w:num w:numId="25">
    <w:abstractNumId w:val="16"/>
  </w:num>
  <w:num w:numId="26">
    <w:abstractNumId w:val="18"/>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8"/>
  </w:num>
  <w:num w:numId="30">
    <w:abstractNumId w:val="21"/>
  </w:num>
  <w:num w:numId="31">
    <w:abstractNumId w:val="27"/>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732B"/>
    <w:rsid w:val="00001F10"/>
    <w:rsid w:val="00012F2A"/>
    <w:rsid w:val="00024BDA"/>
    <w:rsid w:val="00033EC0"/>
    <w:rsid w:val="00041230"/>
    <w:rsid w:val="000466FA"/>
    <w:rsid w:val="00051B5F"/>
    <w:rsid w:val="0007044D"/>
    <w:rsid w:val="000833A6"/>
    <w:rsid w:val="00084C33"/>
    <w:rsid w:val="0009005E"/>
    <w:rsid w:val="00092F07"/>
    <w:rsid w:val="00097F0A"/>
    <w:rsid w:val="000A0EB5"/>
    <w:rsid w:val="000A2965"/>
    <w:rsid w:val="000C3861"/>
    <w:rsid w:val="000C6EB3"/>
    <w:rsid w:val="000D735A"/>
    <w:rsid w:val="000E1D75"/>
    <w:rsid w:val="000F06F0"/>
    <w:rsid w:val="000F0773"/>
    <w:rsid w:val="000F46CF"/>
    <w:rsid w:val="00104C5A"/>
    <w:rsid w:val="00105DC3"/>
    <w:rsid w:val="00113763"/>
    <w:rsid w:val="0012154D"/>
    <w:rsid w:val="00122300"/>
    <w:rsid w:val="00130A2D"/>
    <w:rsid w:val="00131C06"/>
    <w:rsid w:val="001378A9"/>
    <w:rsid w:val="0014523D"/>
    <w:rsid w:val="0014555F"/>
    <w:rsid w:val="00146670"/>
    <w:rsid w:val="00150AC9"/>
    <w:rsid w:val="0015104E"/>
    <w:rsid w:val="0015123D"/>
    <w:rsid w:val="0015632E"/>
    <w:rsid w:val="00156678"/>
    <w:rsid w:val="001571D3"/>
    <w:rsid w:val="0016027C"/>
    <w:rsid w:val="00173701"/>
    <w:rsid w:val="00187B7C"/>
    <w:rsid w:val="00193E87"/>
    <w:rsid w:val="001A741A"/>
    <w:rsid w:val="001A7670"/>
    <w:rsid w:val="001D73FE"/>
    <w:rsid w:val="001E37AB"/>
    <w:rsid w:val="001E4EC9"/>
    <w:rsid w:val="001E5E93"/>
    <w:rsid w:val="001F2C51"/>
    <w:rsid w:val="001F2C92"/>
    <w:rsid w:val="001F37E3"/>
    <w:rsid w:val="001F4CFB"/>
    <w:rsid w:val="001F709D"/>
    <w:rsid w:val="002050CC"/>
    <w:rsid w:val="00210AFD"/>
    <w:rsid w:val="002136D8"/>
    <w:rsid w:val="00221C6F"/>
    <w:rsid w:val="00221E1C"/>
    <w:rsid w:val="002266BE"/>
    <w:rsid w:val="00233F40"/>
    <w:rsid w:val="00234BFC"/>
    <w:rsid w:val="00247CB1"/>
    <w:rsid w:val="0025027B"/>
    <w:rsid w:val="0026100C"/>
    <w:rsid w:val="00262DD3"/>
    <w:rsid w:val="002731E1"/>
    <w:rsid w:val="002759A5"/>
    <w:rsid w:val="00286B8A"/>
    <w:rsid w:val="002974B0"/>
    <w:rsid w:val="002A388C"/>
    <w:rsid w:val="002B075B"/>
    <w:rsid w:val="002B0C71"/>
    <w:rsid w:val="002B3D78"/>
    <w:rsid w:val="002C2BFB"/>
    <w:rsid w:val="002D1FEC"/>
    <w:rsid w:val="002E1AFE"/>
    <w:rsid w:val="002F18AD"/>
    <w:rsid w:val="002F5B8B"/>
    <w:rsid w:val="00302E2C"/>
    <w:rsid w:val="00303871"/>
    <w:rsid w:val="00306325"/>
    <w:rsid w:val="00314446"/>
    <w:rsid w:val="00325A22"/>
    <w:rsid w:val="00326D9C"/>
    <w:rsid w:val="00330ECD"/>
    <w:rsid w:val="003429C9"/>
    <w:rsid w:val="00346356"/>
    <w:rsid w:val="00350F54"/>
    <w:rsid w:val="003541CC"/>
    <w:rsid w:val="0036036E"/>
    <w:rsid w:val="00360C45"/>
    <w:rsid w:val="00364BEC"/>
    <w:rsid w:val="0036545D"/>
    <w:rsid w:val="00372553"/>
    <w:rsid w:val="0037333E"/>
    <w:rsid w:val="00373C55"/>
    <w:rsid w:val="00376501"/>
    <w:rsid w:val="003770B8"/>
    <w:rsid w:val="0037719F"/>
    <w:rsid w:val="003821D9"/>
    <w:rsid w:val="003A3355"/>
    <w:rsid w:val="003B0021"/>
    <w:rsid w:val="003B2B6D"/>
    <w:rsid w:val="003B4569"/>
    <w:rsid w:val="003C0A45"/>
    <w:rsid w:val="003C4F85"/>
    <w:rsid w:val="003C7E8A"/>
    <w:rsid w:val="003D2386"/>
    <w:rsid w:val="003D2B88"/>
    <w:rsid w:val="003D4A56"/>
    <w:rsid w:val="003F2D05"/>
    <w:rsid w:val="004003F4"/>
    <w:rsid w:val="004008BB"/>
    <w:rsid w:val="0040239A"/>
    <w:rsid w:val="00403738"/>
    <w:rsid w:val="00406783"/>
    <w:rsid w:val="00414215"/>
    <w:rsid w:val="00423996"/>
    <w:rsid w:val="0042739E"/>
    <w:rsid w:val="00433D1B"/>
    <w:rsid w:val="00436B1C"/>
    <w:rsid w:val="00443BA5"/>
    <w:rsid w:val="0044473F"/>
    <w:rsid w:val="00444BC8"/>
    <w:rsid w:val="00454F35"/>
    <w:rsid w:val="0046292E"/>
    <w:rsid w:val="00462D00"/>
    <w:rsid w:val="00462DF5"/>
    <w:rsid w:val="0047142C"/>
    <w:rsid w:val="004723A4"/>
    <w:rsid w:val="00484E84"/>
    <w:rsid w:val="0048764F"/>
    <w:rsid w:val="00487809"/>
    <w:rsid w:val="004913C9"/>
    <w:rsid w:val="004913E3"/>
    <w:rsid w:val="00494CDA"/>
    <w:rsid w:val="004C08B1"/>
    <w:rsid w:val="004C13FD"/>
    <w:rsid w:val="004C4256"/>
    <w:rsid w:val="004C6E39"/>
    <w:rsid w:val="004D19FC"/>
    <w:rsid w:val="004D1BCC"/>
    <w:rsid w:val="004D26D9"/>
    <w:rsid w:val="004D2DFD"/>
    <w:rsid w:val="004E20C2"/>
    <w:rsid w:val="004E6BFB"/>
    <w:rsid w:val="004F15B9"/>
    <w:rsid w:val="004F4D53"/>
    <w:rsid w:val="00500814"/>
    <w:rsid w:val="00505B81"/>
    <w:rsid w:val="00507051"/>
    <w:rsid w:val="0052632F"/>
    <w:rsid w:val="00526919"/>
    <w:rsid w:val="005271B3"/>
    <w:rsid w:val="00530E14"/>
    <w:rsid w:val="005336D8"/>
    <w:rsid w:val="0053376A"/>
    <w:rsid w:val="00534C95"/>
    <w:rsid w:val="00541519"/>
    <w:rsid w:val="0055716F"/>
    <w:rsid w:val="00557271"/>
    <w:rsid w:val="00570E67"/>
    <w:rsid w:val="00572421"/>
    <w:rsid w:val="005731BA"/>
    <w:rsid w:val="005808DA"/>
    <w:rsid w:val="005820FC"/>
    <w:rsid w:val="00584B8A"/>
    <w:rsid w:val="00586516"/>
    <w:rsid w:val="00586CE2"/>
    <w:rsid w:val="005938CF"/>
    <w:rsid w:val="005A0971"/>
    <w:rsid w:val="005A6634"/>
    <w:rsid w:val="005B2420"/>
    <w:rsid w:val="005B2C42"/>
    <w:rsid w:val="005B61F5"/>
    <w:rsid w:val="005B6220"/>
    <w:rsid w:val="005B76F7"/>
    <w:rsid w:val="005C079B"/>
    <w:rsid w:val="005C15D1"/>
    <w:rsid w:val="005C4F12"/>
    <w:rsid w:val="005C60AC"/>
    <w:rsid w:val="005D2D22"/>
    <w:rsid w:val="005D55DD"/>
    <w:rsid w:val="005D59FB"/>
    <w:rsid w:val="005D78B0"/>
    <w:rsid w:val="005F11F0"/>
    <w:rsid w:val="005F4920"/>
    <w:rsid w:val="005F7A8C"/>
    <w:rsid w:val="00600138"/>
    <w:rsid w:val="006002EB"/>
    <w:rsid w:val="0060155E"/>
    <w:rsid w:val="00623661"/>
    <w:rsid w:val="00630F47"/>
    <w:rsid w:val="00644144"/>
    <w:rsid w:val="006536F4"/>
    <w:rsid w:val="0065378C"/>
    <w:rsid w:val="00670964"/>
    <w:rsid w:val="0067509E"/>
    <w:rsid w:val="006817E7"/>
    <w:rsid w:val="00682336"/>
    <w:rsid w:val="00686B51"/>
    <w:rsid w:val="0068792A"/>
    <w:rsid w:val="006930C7"/>
    <w:rsid w:val="00694ACF"/>
    <w:rsid w:val="006A42D1"/>
    <w:rsid w:val="006A59CA"/>
    <w:rsid w:val="006B5662"/>
    <w:rsid w:val="006B6F00"/>
    <w:rsid w:val="006B71D0"/>
    <w:rsid w:val="006C0C0C"/>
    <w:rsid w:val="006C4634"/>
    <w:rsid w:val="006C6C52"/>
    <w:rsid w:val="006D331E"/>
    <w:rsid w:val="006D3664"/>
    <w:rsid w:val="006D4BA0"/>
    <w:rsid w:val="006D7030"/>
    <w:rsid w:val="006E5B78"/>
    <w:rsid w:val="006F2195"/>
    <w:rsid w:val="006F3A1A"/>
    <w:rsid w:val="006F3FBA"/>
    <w:rsid w:val="00722A2F"/>
    <w:rsid w:val="00724463"/>
    <w:rsid w:val="0073383A"/>
    <w:rsid w:val="00734692"/>
    <w:rsid w:val="007346D7"/>
    <w:rsid w:val="007434F5"/>
    <w:rsid w:val="00753EAC"/>
    <w:rsid w:val="00756B48"/>
    <w:rsid w:val="00760239"/>
    <w:rsid w:val="00765F14"/>
    <w:rsid w:val="00771C6D"/>
    <w:rsid w:val="00774E46"/>
    <w:rsid w:val="0078293F"/>
    <w:rsid w:val="00784AA5"/>
    <w:rsid w:val="0078789F"/>
    <w:rsid w:val="007910C0"/>
    <w:rsid w:val="00795DC4"/>
    <w:rsid w:val="00795FCA"/>
    <w:rsid w:val="00796ACB"/>
    <w:rsid w:val="00797992"/>
    <w:rsid w:val="007A43A6"/>
    <w:rsid w:val="007A6069"/>
    <w:rsid w:val="007A6FC1"/>
    <w:rsid w:val="007B03CB"/>
    <w:rsid w:val="007D7FD1"/>
    <w:rsid w:val="007E37FD"/>
    <w:rsid w:val="007F7DB9"/>
    <w:rsid w:val="0081752A"/>
    <w:rsid w:val="00827913"/>
    <w:rsid w:val="0083149D"/>
    <w:rsid w:val="00833AE0"/>
    <w:rsid w:val="008341E1"/>
    <w:rsid w:val="00843F0C"/>
    <w:rsid w:val="00847B03"/>
    <w:rsid w:val="00857A76"/>
    <w:rsid w:val="00866F11"/>
    <w:rsid w:val="00874222"/>
    <w:rsid w:val="008823A6"/>
    <w:rsid w:val="008827EA"/>
    <w:rsid w:val="00885F68"/>
    <w:rsid w:val="008941E3"/>
    <w:rsid w:val="008946CF"/>
    <w:rsid w:val="008B17D4"/>
    <w:rsid w:val="008B18C1"/>
    <w:rsid w:val="008C315E"/>
    <w:rsid w:val="008C5E57"/>
    <w:rsid w:val="008E29E7"/>
    <w:rsid w:val="008E6364"/>
    <w:rsid w:val="008F5E8E"/>
    <w:rsid w:val="00904126"/>
    <w:rsid w:val="009115FA"/>
    <w:rsid w:val="00914A64"/>
    <w:rsid w:val="00921C88"/>
    <w:rsid w:val="00925696"/>
    <w:rsid w:val="00925C5B"/>
    <w:rsid w:val="00926595"/>
    <w:rsid w:val="00927D9F"/>
    <w:rsid w:val="00930FB9"/>
    <w:rsid w:val="009336EA"/>
    <w:rsid w:val="009345CB"/>
    <w:rsid w:val="00935AE0"/>
    <w:rsid w:val="0094200F"/>
    <w:rsid w:val="00944610"/>
    <w:rsid w:val="00944BAE"/>
    <w:rsid w:val="00962ECC"/>
    <w:rsid w:val="00974316"/>
    <w:rsid w:val="00981738"/>
    <w:rsid w:val="00981CD8"/>
    <w:rsid w:val="0098379A"/>
    <w:rsid w:val="00984605"/>
    <w:rsid w:val="0099785A"/>
    <w:rsid w:val="009C03D8"/>
    <w:rsid w:val="009C1E26"/>
    <w:rsid w:val="009C5F74"/>
    <w:rsid w:val="009D34FC"/>
    <w:rsid w:val="009E1CAA"/>
    <w:rsid w:val="009E1EA9"/>
    <w:rsid w:val="009E501A"/>
    <w:rsid w:val="009F1311"/>
    <w:rsid w:val="00A03D79"/>
    <w:rsid w:val="00A04E24"/>
    <w:rsid w:val="00A052A0"/>
    <w:rsid w:val="00A05EDC"/>
    <w:rsid w:val="00A07D1C"/>
    <w:rsid w:val="00A21741"/>
    <w:rsid w:val="00A31746"/>
    <w:rsid w:val="00A41BEB"/>
    <w:rsid w:val="00A423BF"/>
    <w:rsid w:val="00A42575"/>
    <w:rsid w:val="00A46823"/>
    <w:rsid w:val="00A50461"/>
    <w:rsid w:val="00A507B8"/>
    <w:rsid w:val="00A51A3B"/>
    <w:rsid w:val="00A51E37"/>
    <w:rsid w:val="00A54D92"/>
    <w:rsid w:val="00A54F8A"/>
    <w:rsid w:val="00A62507"/>
    <w:rsid w:val="00A64523"/>
    <w:rsid w:val="00A651BB"/>
    <w:rsid w:val="00A67743"/>
    <w:rsid w:val="00A72841"/>
    <w:rsid w:val="00A76B51"/>
    <w:rsid w:val="00A86331"/>
    <w:rsid w:val="00A87DB7"/>
    <w:rsid w:val="00A9187A"/>
    <w:rsid w:val="00AA025D"/>
    <w:rsid w:val="00AA49F4"/>
    <w:rsid w:val="00AB05B4"/>
    <w:rsid w:val="00AB3E0F"/>
    <w:rsid w:val="00AB4F83"/>
    <w:rsid w:val="00AB65BC"/>
    <w:rsid w:val="00AB7EC7"/>
    <w:rsid w:val="00AC0657"/>
    <w:rsid w:val="00AC2351"/>
    <w:rsid w:val="00AE1900"/>
    <w:rsid w:val="00AE5335"/>
    <w:rsid w:val="00AF1224"/>
    <w:rsid w:val="00AF3075"/>
    <w:rsid w:val="00AF5BE0"/>
    <w:rsid w:val="00B06928"/>
    <w:rsid w:val="00B07FBC"/>
    <w:rsid w:val="00B17E52"/>
    <w:rsid w:val="00B21BCC"/>
    <w:rsid w:val="00B3075A"/>
    <w:rsid w:val="00B316EC"/>
    <w:rsid w:val="00B3271F"/>
    <w:rsid w:val="00B34220"/>
    <w:rsid w:val="00B35CCC"/>
    <w:rsid w:val="00B4530E"/>
    <w:rsid w:val="00B46096"/>
    <w:rsid w:val="00B54730"/>
    <w:rsid w:val="00B5522E"/>
    <w:rsid w:val="00B5673E"/>
    <w:rsid w:val="00B66444"/>
    <w:rsid w:val="00B716CF"/>
    <w:rsid w:val="00B7537B"/>
    <w:rsid w:val="00B7570C"/>
    <w:rsid w:val="00B81F88"/>
    <w:rsid w:val="00B832A4"/>
    <w:rsid w:val="00B93CDF"/>
    <w:rsid w:val="00BA6C7D"/>
    <w:rsid w:val="00BA732B"/>
    <w:rsid w:val="00BB0389"/>
    <w:rsid w:val="00BB24C4"/>
    <w:rsid w:val="00BB27F0"/>
    <w:rsid w:val="00BC18F4"/>
    <w:rsid w:val="00BC388B"/>
    <w:rsid w:val="00BD019E"/>
    <w:rsid w:val="00BD1014"/>
    <w:rsid w:val="00BD2851"/>
    <w:rsid w:val="00BD3A16"/>
    <w:rsid w:val="00BD5636"/>
    <w:rsid w:val="00BE077C"/>
    <w:rsid w:val="00BF0F46"/>
    <w:rsid w:val="00BF53FE"/>
    <w:rsid w:val="00C07F11"/>
    <w:rsid w:val="00C17B5E"/>
    <w:rsid w:val="00C21BE7"/>
    <w:rsid w:val="00C22BC0"/>
    <w:rsid w:val="00C377E7"/>
    <w:rsid w:val="00C40E27"/>
    <w:rsid w:val="00C44774"/>
    <w:rsid w:val="00C522A7"/>
    <w:rsid w:val="00C548CE"/>
    <w:rsid w:val="00C55403"/>
    <w:rsid w:val="00C55B2C"/>
    <w:rsid w:val="00C6449E"/>
    <w:rsid w:val="00C672CF"/>
    <w:rsid w:val="00C70AF9"/>
    <w:rsid w:val="00C878BE"/>
    <w:rsid w:val="00C9021C"/>
    <w:rsid w:val="00C91D22"/>
    <w:rsid w:val="00C95864"/>
    <w:rsid w:val="00C96556"/>
    <w:rsid w:val="00CA4955"/>
    <w:rsid w:val="00CA6814"/>
    <w:rsid w:val="00CB4A3F"/>
    <w:rsid w:val="00CB7026"/>
    <w:rsid w:val="00CC0418"/>
    <w:rsid w:val="00CC3500"/>
    <w:rsid w:val="00CC5CF9"/>
    <w:rsid w:val="00CE7D15"/>
    <w:rsid w:val="00CF1902"/>
    <w:rsid w:val="00CF6CED"/>
    <w:rsid w:val="00D009B8"/>
    <w:rsid w:val="00D02634"/>
    <w:rsid w:val="00D1162B"/>
    <w:rsid w:val="00D125FE"/>
    <w:rsid w:val="00D20BF1"/>
    <w:rsid w:val="00D25AC5"/>
    <w:rsid w:val="00D25CBC"/>
    <w:rsid w:val="00D30B3F"/>
    <w:rsid w:val="00D335E0"/>
    <w:rsid w:val="00D428B3"/>
    <w:rsid w:val="00D45C3E"/>
    <w:rsid w:val="00D53CEE"/>
    <w:rsid w:val="00D62172"/>
    <w:rsid w:val="00D62360"/>
    <w:rsid w:val="00D701C8"/>
    <w:rsid w:val="00D86A91"/>
    <w:rsid w:val="00D97168"/>
    <w:rsid w:val="00D97F84"/>
    <w:rsid w:val="00DA4A33"/>
    <w:rsid w:val="00DA63B0"/>
    <w:rsid w:val="00DA7A70"/>
    <w:rsid w:val="00DB3C94"/>
    <w:rsid w:val="00DC574C"/>
    <w:rsid w:val="00DC6EC1"/>
    <w:rsid w:val="00DD4414"/>
    <w:rsid w:val="00DD5588"/>
    <w:rsid w:val="00DE3184"/>
    <w:rsid w:val="00DE668E"/>
    <w:rsid w:val="00DF7BA6"/>
    <w:rsid w:val="00E05992"/>
    <w:rsid w:val="00E10E9E"/>
    <w:rsid w:val="00E322A0"/>
    <w:rsid w:val="00E36714"/>
    <w:rsid w:val="00E6275B"/>
    <w:rsid w:val="00E71250"/>
    <w:rsid w:val="00E8436F"/>
    <w:rsid w:val="00E87E51"/>
    <w:rsid w:val="00E9067C"/>
    <w:rsid w:val="00E917FC"/>
    <w:rsid w:val="00E923ED"/>
    <w:rsid w:val="00E927C2"/>
    <w:rsid w:val="00E932EC"/>
    <w:rsid w:val="00EA6A49"/>
    <w:rsid w:val="00EA6E52"/>
    <w:rsid w:val="00EB5302"/>
    <w:rsid w:val="00EC5C16"/>
    <w:rsid w:val="00ED454B"/>
    <w:rsid w:val="00ED5CFB"/>
    <w:rsid w:val="00ED5FF0"/>
    <w:rsid w:val="00ED7CC3"/>
    <w:rsid w:val="00EE300E"/>
    <w:rsid w:val="00EF1355"/>
    <w:rsid w:val="00EF6BD3"/>
    <w:rsid w:val="00F013F8"/>
    <w:rsid w:val="00F02B66"/>
    <w:rsid w:val="00F054B1"/>
    <w:rsid w:val="00F07756"/>
    <w:rsid w:val="00F10092"/>
    <w:rsid w:val="00F110D0"/>
    <w:rsid w:val="00F11211"/>
    <w:rsid w:val="00F12B5C"/>
    <w:rsid w:val="00F31474"/>
    <w:rsid w:val="00F31FB5"/>
    <w:rsid w:val="00F34152"/>
    <w:rsid w:val="00F36E63"/>
    <w:rsid w:val="00F40D87"/>
    <w:rsid w:val="00F44140"/>
    <w:rsid w:val="00F44C2D"/>
    <w:rsid w:val="00F50610"/>
    <w:rsid w:val="00F561CB"/>
    <w:rsid w:val="00F71683"/>
    <w:rsid w:val="00F72249"/>
    <w:rsid w:val="00F744C8"/>
    <w:rsid w:val="00F7636B"/>
    <w:rsid w:val="00F83E4F"/>
    <w:rsid w:val="00F90C0F"/>
    <w:rsid w:val="00F93B78"/>
    <w:rsid w:val="00F9440D"/>
    <w:rsid w:val="00FA0A94"/>
    <w:rsid w:val="00FA11AF"/>
    <w:rsid w:val="00FB2699"/>
    <w:rsid w:val="00FB3DFB"/>
    <w:rsid w:val="00FB5D38"/>
    <w:rsid w:val="00FC0413"/>
    <w:rsid w:val="00FC56AC"/>
    <w:rsid w:val="00FD2047"/>
    <w:rsid w:val="00FD5C95"/>
    <w:rsid w:val="00FF0FC8"/>
    <w:rsid w:val="00FF1C1C"/>
    <w:rsid w:val="00FF2BCE"/>
    <w:rsid w:val="00FF3FC5"/>
    <w:rsid w:val="00FF450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link w:val="BodyTextChar"/>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character" w:customStyle="1" w:styleId="BodyTextChar">
    <w:name w:val="Body Text Char"/>
    <w:basedOn w:val="DefaultParagraphFont"/>
    <w:link w:val="BodyText"/>
    <w:rsid w:val="00D62172"/>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ekcijavg@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lavesna06@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kcijavg@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rekcijav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irekcija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87C1-0180-4264-870F-BA5A8A91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33</Pages>
  <Words>8433</Words>
  <Characters>48071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56392</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Mira</cp:lastModifiedBy>
  <cp:revision>102</cp:revision>
  <cp:lastPrinted>2015-04-02T10:49:00Z</cp:lastPrinted>
  <dcterms:created xsi:type="dcterms:W3CDTF">2014-02-11T10:49:00Z</dcterms:created>
  <dcterms:modified xsi:type="dcterms:W3CDTF">2015-04-03T11:05:00Z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